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A43" w:rsidRDefault="009D15CE">
      <w:pPr>
        <w:jc w:val="both"/>
        <w:rPr>
          <w:b/>
          <w:sz w:val="24"/>
        </w:rPr>
      </w:pPr>
      <w:r>
        <w:rPr>
          <w:b/>
          <w:noProof/>
          <w:sz w:val="24"/>
          <w:lang w:eastAsia="en-GB"/>
        </w:rPr>
        <w:drawing>
          <wp:anchor distT="0" distB="0" distL="114300" distR="114300" simplePos="0" relativeHeight="251686912" behindDoc="0" locked="0" layoutInCell="1" allowOverlap="1">
            <wp:simplePos x="0" y="0"/>
            <wp:positionH relativeFrom="column">
              <wp:posOffset>8575040</wp:posOffset>
            </wp:positionH>
            <wp:positionV relativeFrom="paragraph">
              <wp:posOffset>-485140</wp:posOffset>
            </wp:positionV>
            <wp:extent cx="756285" cy="93789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756285" cy="937895"/>
                    </a:xfrm>
                    <a:prstGeom prst="rect">
                      <a:avLst/>
                    </a:prstGeom>
                  </pic:spPr>
                </pic:pic>
              </a:graphicData>
            </a:graphic>
            <wp14:sizeRelH relativeFrom="page">
              <wp14:pctWidth>0</wp14:pctWidth>
            </wp14:sizeRelH>
            <wp14:sizeRelV relativeFrom="page">
              <wp14:pctHeight>0</wp14:pctHeight>
            </wp14:sizeRelV>
          </wp:anchor>
        </w:drawing>
      </w:r>
      <w:r>
        <w:rPr>
          <w:b/>
          <w:noProof/>
          <w:sz w:val="24"/>
          <w:lang w:eastAsia="en-GB"/>
        </w:rPr>
        <mc:AlternateContent>
          <mc:Choice Requires="wps">
            <w:drawing>
              <wp:anchor distT="0" distB="0" distL="114300" distR="114300" simplePos="0" relativeHeight="251688960" behindDoc="0" locked="0" layoutInCell="1" allowOverlap="1">
                <wp:simplePos x="0" y="0"/>
                <wp:positionH relativeFrom="column">
                  <wp:posOffset>-531495</wp:posOffset>
                </wp:positionH>
                <wp:positionV relativeFrom="paragraph">
                  <wp:posOffset>-579755</wp:posOffset>
                </wp:positionV>
                <wp:extent cx="10046335" cy="6887210"/>
                <wp:effectExtent l="0" t="0" r="12065" b="27940"/>
                <wp:wrapNone/>
                <wp:docPr id="4" name="Rectangle 4"/>
                <wp:cNvGraphicFramePr/>
                <a:graphic xmlns:a="http://schemas.openxmlformats.org/drawingml/2006/main">
                  <a:graphicData uri="http://schemas.microsoft.com/office/word/2010/wordprocessingShape">
                    <wps:wsp>
                      <wps:cNvSpPr/>
                      <wps:spPr>
                        <a:xfrm>
                          <a:off x="0" y="0"/>
                          <a:ext cx="10046335" cy="68872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DD1E4" id="Rectangle 4" o:spid="_x0000_s1026" style="position:absolute;margin-left:-41.85pt;margin-top:-45.65pt;width:791.05pt;height:54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" filled="f" strokecolor="#243f60 [1604]" strokeweight="2pt"/>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92075</wp:posOffset>
                </wp:positionH>
                <wp:positionV relativeFrom="paragraph">
                  <wp:posOffset>447675</wp:posOffset>
                </wp:positionV>
                <wp:extent cx="9072245" cy="32061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072245" cy="3206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2529" w:rsidRDefault="002D2529">
                            <w:pPr>
                              <w:pStyle w:val="NoSpacing"/>
                              <w:jc w:val="center"/>
                              <w:rPr>
                                <w:sz w:val="130"/>
                                <w:szCs w:val="130"/>
                              </w:rPr>
                            </w:pPr>
                            <w:r>
                              <w:rPr>
                                <w:sz w:val="130"/>
                                <w:szCs w:val="130"/>
                              </w:rPr>
                              <w:t>Lisneal College</w:t>
                            </w:r>
                          </w:p>
                          <w:p w:rsidR="002D2529" w:rsidRDefault="002D2529">
                            <w:pPr>
                              <w:pStyle w:val="NoSpacing"/>
                              <w:jc w:val="center"/>
                              <w:rPr>
                                <w:sz w:val="130"/>
                                <w:szCs w:val="130"/>
                              </w:rPr>
                            </w:pPr>
                            <w:r>
                              <w:rPr>
                                <w:sz w:val="130"/>
                                <w:szCs w:val="130"/>
                              </w:rPr>
                              <w:t>School Development Plan</w:t>
                            </w:r>
                          </w:p>
                          <w:p w:rsidR="002D2529" w:rsidRDefault="002D2529">
                            <w:pPr>
                              <w:pStyle w:val="NoSpacing"/>
                              <w:jc w:val="center"/>
                              <w:rPr>
                                <w:sz w:val="130"/>
                                <w:szCs w:val="130"/>
                              </w:rPr>
                            </w:pPr>
                            <w:r>
                              <w:rPr>
                                <w:sz w:val="130"/>
                                <w:szCs w:val="130"/>
                              </w:rPr>
                              <w:t>2019-2022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25pt;margin-top:35.25pt;width:714.35pt;height:2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" fillcolor="white [3201]" stroked="f" strokeweight=".5pt">
                <v:textbox>
                  <w:txbxContent>
                    <w:p w:rsidR="002D2529" w:rsidRDefault="002D2529">
                      <w:pPr>
                        <w:pStyle w:val="NoSpacing"/>
                        <w:jc w:val="center"/>
                        <w:rPr>
                          <w:sz w:val="130"/>
                          <w:szCs w:val="130"/>
                        </w:rPr>
                      </w:pPr>
                      <w:r>
                        <w:rPr>
                          <w:sz w:val="130"/>
                          <w:szCs w:val="130"/>
                        </w:rPr>
                        <w:t>Lisneal College</w:t>
                      </w:r>
                    </w:p>
                    <w:p w:rsidR="002D2529" w:rsidRDefault="002D2529">
                      <w:pPr>
                        <w:pStyle w:val="NoSpacing"/>
                        <w:jc w:val="center"/>
                        <w:rPr>
                          <w:sz w:val="130"/>
                          <w:szCs w:val="130"/>
                        </w:rPr>
                      </w:pPr>
                      <w:r>
                        <w:rPr>
                          <w:sz w:val="130"/>
                          <w:szCs w:val="130"/>
                        </w:rPr>
                        <w:t>School Development Plan</w:t>
                      </w:r>
                    </w:p>
                    <w:p w:rsidR="002D2529" w:rsidRDefault="002D2529">
                      <w:pPr>
                        <w:pStyle w:val="NoSpacing"/>
                        <w:jc w:val="center"/>
                        <w:rPr>
                          <w:sz w:val="130"/>
                          <w:szCs w:val="130"/>
                        </w:rPr>
                      </w:pPr>
                      <w:r>
                        <w:rPr>
                          <w:sz w:val="130"/>
                          <w:szCs w:val="130"/>
                        </w:rPr>
                        <w:t>2019-2022</w:t>
                      </w:r>
                    </w:p>
                  </w:txbxContent>
                </v:textbox>
              </v:shape>
            </w:pict>
          </mc:Fallback>
        </mc:AlternateContent>
      </w:r>
      <w:r>
        <w:rPr>
          <w:b/>
          <w:noProof/>
          <w:sz w:val="24"/>
          <w:lang w:eastAsia="en-GB"/>
        </w:rPr>
        <w:drawing>
          <wp:anchor distT="0" distB="0" distL="114300" distR="114300" simplePos="0" relativeHeight="251687936" behindDoc="0" locked="0" layoutInCell="1" allowOverlap="1">
            <wp:simplePos x="0" y="0"/>
            <wp:positionH relativeFrom="column">
              <wp:posOffset>2660650</wp:posOffset>
            </wp:positionH>
            <wp:positionV relativeFrom="paragraph">
              <wp:posOffset>3653790</wp:posOffset>
            </wp:positionV>
            <wp:extent cx="3858895" cy="265049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o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8895" cy="2650490"/>
                    </a:xfrm>
                    <a:prstGeom prst="rect">
                      <a:avLst/>
                    </a:prstGeom>
                  </pic:spPr>
                </pic:pic>
              </a:graphicData>
            </a:graphic>
            <wp14:sizeRelH relativeFrom="page">
              <wp14:pctWidth>0</wp14:pctWidth>
            </wp14:sizeRelH>
            <wp14:sizeRelV relativeFrom="page">
              <wp14:pctHeight>0</wp14:pctHeight>
            </wp14:sizeRelV>
          </wp:anchor>
        </w:drawing>
      </w:r>
    </w:p>
    <w:p w:rsidR="003F4A43" w:rsidRDefault="003F4A43">
      <w:pPr>
        <w:rPr>
          <w:b/>
          <w:sz w:val="24"/>
        </w:rPr>
      </w:pPr>
    </w:p>
    <w:p w:rsidR="003F4A43" w:rsidRDefault="009D15CE">
      <w:pPr>
        <w:rPr>
          <w:b/>
          <w:sz w:val="24"/>
        </w:rPr>
      </w:pPr>
      <w:r>
        <w:rPr>
          <w:b/>
          <w:sz w:val="24"/>
        </w:rPr>
        <w:br w:type="page"/>
      </w:r>
    </w:p>
    <w:tbl>
      <w:tblPr>
        <w:tblStyle w:val="TableGrid"/>
        <w:tblpPr w:leftFromText="180" w:rightFromText="180" w:vertAnchor="page" w:horzAnchor="margin" w:tblpY="3586"/>
        <w:tblW w:w="0" w:type="auto"/>
        <w:tblLook w:val="04A0" w:firstRow="1" w:lastRow="0" w:firstColumn="1" w:lastColumn="0" w:noHBand="0" w:noVBand="1"/>
      </w:tblPr>
      <w:tblGrid>
        <w:gridCol w:w="3254"/>
        <w:gridCol w:w="3581"/>
        <w:gridCol w:w="3587"/>
        <w:gridCol w:w="3526"/>
      </w:tblGrid>
      <w:tr w:rsidR="00F324F9" w:rsidTr="00F324F9">
        <w:trPr>
          <w:trHeight w:val="1270"/>
        </w:trPr>
        <w:tc>
          <w:tcPr>
            <w:tcW w:w="13948" w:type="dxa"/>
            <w:gridSpan w:val="4"/>
            <w:shd w:val="clear" w:color="auto" w:fill="D9D9D9" w:themeFill="background1" w:themeFillShade="D9"/>
          </w:tcPr>
          <w:p w:rsidR="00F324F9" w:rsidRDefault="00F324F9" w:rsidP="00F324F9"/>
          <w:p w:rsidR="00F324F9" w:rsidRDefault="00F324F9" w:rsidP="00F324F9">
            <w:pPr>
              <w:jc w:val="center"/>
              <w:rPr>
                <w:sz w:val="72"/>
              </w:rPr>
            </w:pPr>
            <w:r>
              <w:rPr>
                <w:sz w:val="72"/>
              </w:rPr>
              <w:t>Key Priorities</w:t>
            </w:r>
          </w:p>
          <w:p w:rsidR="00F324F9" w:rsidRDefault="00F324F9" w:rsidP="00F324F9"/>
        </w:tc>
      </w:tr>
      <w:tr w:rsidR="00F324F9" w:rsidTr="00F324F9">
        <w:trPr>
          <w:trHeight w:val="770"/>
        </w:trPr>
        <w:tc>
          <w:tcPr>
            <w:tcW w:w="3254" w:type="dxa"/>
          </w:tcPr>
          <w:p w:rsidR="00F324F9" w:rsidRDefault="00F324F9" w:rsidP="00F324F9">
            <w:pPr>
              <w:jc w:val="center"/>
              <w:rPr>
                <w:sz w:val="44"/>
              </w:rPr>
            </w:pPr>
            <w:r>
              <w:rPr>
                <w:sz w:val="44"/>
              </w:rPr>
              <w:t>High Quality Classroom Practice</w:t>
            </w:r>
          </w:p>
        </w:tc>
        <w:tc>
          <w:tcPr>
            <w:tcW w:w="3581" w:type="dxa"/>
          </w:tcPr>
          <w:p w:rsidR="00F324F9" w:rsidRDefault="00F324F9" w:rsidP="00F324F9">
            <w:pPr>
              <w:jc w:val="center"/>
              <w:rPr>
                <w:sz w:val="44"/>
              </w:rPr>
            </w:pPr>
            <w:r>
              <w:rPr>
                <w:sz w:val="44"/>
              </w:rPr>
              <w:t>Framework for developing pupils’ TS&amp;PC</w:t>
            </w:r>
            <w:r w:rsidR="00EC15CB">
              <w:rPr>
                <w:sz w:val="44"/>
              </w:rPr>
              <w:t xml:space="preserve"> and Pupil Tracking at KS3</w:t>
            </w:r>
          </w:p>
        </w:tc>
        <w:tc>
          <w:tcPr>
            <w:tcW w:w="3587" w:type="dxa"/>
          </w:tcPr>
          <w:p w:rsidR="00F324F9" w:rsidRDefault="00F324F9" w:rsidP="00F324F9">
            <w:pPr>
              <w:jc w:val="center"/>
              <w:rPr>
                <w:sz w:val="44"/>
              </w:rPr>
            </w:pPr>
            <w:r>
              <w:rPr>
                <w:sz w:val="44"/>
              </w:rPr>
              <w:t>Using Data to improve Literacy and Numeracy standards</w:t>
            </w:r>
          </w:p>
        </w:tc>
        <w:tc>
          <w:tcPr>
            <w:tcW w:w="3526" w:type="dxa"/>
          </w:tcPr>
          <w:p w:rsidR="00F324F9" w:rsidRDefault="00F324F9" w:rsidP="00F324F9">
            <w:pPr>
              <w:jc w:val="center"/>
              <w:rPr>
                <w:sz w:val="44"/>
              </w:rPr>
            </w:pPr>
            <w:r>
              <w:rPr>
                <w:sz w:val="44"/>
              </w:rPr>
              <w:t>Curriculum at KS4 and Post 16</w:t>
            </w:r>
          </w:p>
        </w:tc>
      </w:tr>
      <w:tr w:rsidR="00F324F9" w:rsidTr="00F324F9">
        <w:trPr>
          <w:trHeight w:val="569"/>
        </w:trPr>
        <w:tc>
          <w:tcPr>
            <w:tcW w:w="3254" w:type="dxa"/>
          </w:tcPr>
          <w:p w:rsidR="00F324F9" w:rsidRDefault="00F324F9" w:rsidP="00F324F9">
            <w:pPr>
              <w:jc w:val="center"/>
              <w:rPr>
                <w:sz w:val="44"/>
              </w:rPr>
            </w:pPr>
            <w:r>
              <w:rPr>
                <w:sz w:val="44"/>
              </w:rPr>
              <w:t>Special Educational Needs</w:t>
            </w:r>
          </w:p>
          <w:p w:rsidR="00F324F9" w:rsidRDefault="00F324F9" w:rsidP="00F324F9">
            <w:pPr>
              <w:jc w:val="center"/>
              <w:rPr>
                <w:sz w:val="44"/>
              </w:rPr>
            </w:pPr>
          </w:p>
        </w:tc>
        <w:tc>
          <w:tcPr>
            <w:tcW w:w="3581" w:type="dxa"/>
          </w:tcPr>
          <w:p w:rsidR="00F324F9" w:rsidRDefault="00F324F9" w:rsidP="00F324F9">
            <w:pPr>
              <w:jc w:val="center"/>
              <w:rPr>
                <w:sz w:val="44"/>
              </w:rPr>
            </w:pPr>
          </w:p>
          <w:p w:rsidR="00EC15CB" w:rsidRDefault="00EC15CB" w:rsidP="00F324F9">
            <w:pPr>
              <w:jc w:val="center"/>
              <w:rPr>
                <w:sz w:val="44"/>
              </w:rPr>
            </w:pPr>
            <w:r>
              <w:rPr>
                <w:sz w:val="44"/>
              </w:rPr>
              <w:t>CEIAG</w:t>
            </w:r>
          </w:p>
        </w:tc>
        <w:tc>
          <w:tcPr>
            <w:tcW w:w="3587" w:type="dxa"/>
          </w:tcPr>
          <w:p w:rsidR="00F324F9" w:rsidRDefault="00F324F9" w:rsidP="00F324F9">
            <w:pPr>
              <w:jc w:val="center"/>
              <w:rPr>
                <w:sz w:val="44"/>
              </w:rPr>
            </w:pPr>
            <w:r>
              <w:rPr>
                <w:sz w:val="44"/>
              </w:rPr>
              <w:t>Leadership Development</w:t>
            </w:r>
          </w:p>
        </w:tc>
        <w:tc>
          <w:tcPr>
            <w:tcW w:w="3526" w:type="dxa"/>
          </w:tcPr>
          <w:p w:rsidR="00F324F9" w:rsidRDefault="00F324F9" w:rsidP="00F324F9">
            <w:pPr>
              <w:jc w:val="center"/>
              <w:rPr>
                <w:sz w:val="44"/>
              </w:rPr>
            </w:pPr>
            <w:r>
              <w:rPr>
                <w:sz w:val="44"/>
              </w:rPr>
              <w:t>Community Connections</w:t>
            </w:r>
          </w:p>
          <w:p w:rsidR="00F324F9" w:rsidRDefault="00F324F9" w:rsidP="00F324F9">
            <w:pPr>
              <w:rPr>
                <w:sz w:val="44"/>
              </w:rPr>
            </w:pPr>
          </w:p>
        </w:tc>
      </w:tr>
    </w:tbl>
    <w:p w:rsidR="003F4A43" w:rsidRDefault="009D15CE">
      <w:pPr>
        <w:rPr>
          <w:b/>
          <w:sz w:val="24"/>
        </w:rPr>
      </w:pPr>
      <w:r>
        <w:rPr>
          <w:b/>
          <w:noProof/>
          <w:sz w:val="24"/>
          <w:lang w:eastAsia="en-GB"/>
        </w:rPr>
        <w:drawing>
          <wp:anchor distT="0" distB="0" distL="114300" distR="114300" simplePos="0" relativeHeight="251693056" behindDoc="0" locked="0" layoutInCell="1" allowOverlap="1">
            <wp:simplePos x="0" y="0"/>
            <wp:positionH relativeFrom="column">
              <wp:posOffset>-501650</wp:posOffset>
            </wp:positionH>
            <wp:positionV relativeFrom="paragraph">
              <wp:posOffset>-448310</wp:posOffset>
            </wp:positionV>
            <wp:extent cx="1996440" cy="137160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og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6440" cy="1371600"/>
                    </a:xfrm>
                    <a:prstGeom prst="rect">
                      <a:avLst/>
                    </a:prstGeom>
                  </pic:spPr>
                </pic:pic>
              </a:graphicData>
            </a:graphic>
            <wp14:sizeRelH relativeFrom="page">
              <wp14:pctWidth>0</wp14:pctWidth>
            </wp14:sizeRelH>
            <wp14:sizeRelV relativeFrom="page">
              <wp14:pctHeight>0</wp14:pctHeight>
            </wp14:sizeRelV>
          </wp:anchor>
        </w:drawing>
      </w:r>
      <w:r>
        <w:rPr>
          <w:b/>
          <w:noProof/>
          <w:sz w:val="24"/>
          <w:lang w:eastAsia="en-GB"/>
        </w:rPr>
        <w:drawing>
          <wp:anchor distT="0" distB="0" distL="114300" distR="114300" simplePos="0" relativeHeight="251694080" behindDoc="0" locked="0" layoutInCell="1" allowOverlap="1">
            <wp:simplePos x="0" y="0"/>
            <wp:positionH relativeFrom="column">
              <wp:posOffset>8765540</wp:posOffset>
            </wp:positionH>
            <wp:positionV relativeFrom="paragraph">
              <wp:posOffset>-171450</wp:posOffset>
            </wp:positionV>
            <wp:extent cx="756285" cy="937895"/>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756285" cy="937895"/>
                    </a:xfrm>
                    <a:prstGeom prst="rect">
                      <a:avLst/>
                    </a:prstGeom>
                  </pic:spPr>
                </pic:pic>
              </a:graphicData>
            </a:graphic>
            <wp14:sizeRelH relativeFrom="page">
              <wp14:pctWidth>0</wp14:pctWidth>
            </wp14:sizeRelH>
            <wp14:sizeRelV relativeFrom="page">
              <wp14:pctHeight>0</wp14:pctHeight>
            </wp14:sizeRelV>
          </wp:anchor>
        </w:drawing>
      </w:r>
      <w:r>
        <w:rPr>
          <w:b/>
          <w:sz w:val="24"/>
        </w:rPr>
        <w:br w:type="page"/>
      </w:r>
    </w:p>
    <w:p w:rsidR="003F4A43" w:rsidRDefault="009D15CE">
      <w:pPr>
        <w:jc w:val="both"/>
        <w:rPr>
          <w:b/>
          <w:sz w:val="24"/>
        </w:rPr>
      </w:pPr>
      <w:r>
        <w:rPr>
          <w:b/>
          <w:noProof/>
          <w:sz w:val="24"/>
          <w:lang w:eastAsia="en-GB"/>
        </w:rPr>
        <w:lastRenderedPageBreak/>
        <w:drawing>
          <wp:anchor distT="0" distB="0" distL="114300" distR="114300" simplePos="0" relativeHeight="251662336" behindDoc="0" locked="0" layoutInCell="1" allowOverlap="1">
            <wp:simplePos x="0" y="0"/>
            <wp:positionH relativeFrom="column">
              <wp:posOffset>8411549</wp:posOffset>
            </wp:positionH>
            <wp:positionV relativeFrom="paragraph">
              <wp:posOffset>-569595</wp:posOffset>
            </wp:positionV>
            <wp:extent cx="1304925" cy="8961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896124"/>
                    </a:xfrm>
                    <a:prstGeom prst="rect">
                      <a:avLst/>
                    </a:prstGeom>
                  </pic:spPr>
                </pic:pic>
              </a:graphicData>
            </a:graphic>
            <wp14:sizeRelH relativeFrom="page">
              <wp14:pctWidth>0</wp14:pctWidth>
            </wp14:sizeRelH>
            <wp14:sizeRelV relativeFrom="page">
              <wp14:pctHeight>0</wp14:pctHeight>
            </wp14:sizeRelV>
          </wp:anchor>
        </w:drawing>
      </w:r>
      <w:r>
        <w:rPr>
          <w:b/>
          <w:sz w:val="24"/>
        </w:rPr>
        <w:t>Section 1- School ethos and vision</w:t>
      </w:r>
    </w:p>
    <w:p w:rsidR="003F4A43" w:rsidRDefault="009D15CE">
      <w:pPr>
        <w:jc w:val="both"/>
        <w:rPr>
          <w:sz w:val="24"/>
        </w:rPr>
      </w:pPr>
      <w:r>
        <w:rPr>
          <w:sz w:val="24"/>
        </w:rPr>
        <w:t xml:space="preserve">Lisneal College was founded in 2004 as a result of an amalgamation between </w:t>
      </w:r>
      <w:proofErr w:type="spellStart"/>
      <w:r>
        <w:rPr>
          <w:sz w:val="24"/>
        </w:rPr>
        <w:t>Clondermott</w:t>
      </w:r>
      <w:proofErr w:type="spellEnd"/>
      <w:r>
        <w:rPr>
          <w:sz w:val="24"/>
        </w:rPr>
        <w:t xml:space="preserve"> and </w:t>
      </w:r>
      <w:proofErr w:type="spellStart"/>
      <w:r>
        <w:rPr>
          <w:sz w:val="24"/>
        </w:rPr>
        <w:t>Faughan</w:t>
      </w:r>
      <w:proofErr w:type="spellEnd"/>
      <w:r>
        <w:rPr>
          <w:sz w:val="24"/>
        </w:rPr>
        <w:t xml:space="preserve"> Valley High schools. The school is situated in the waterside area of Londonderry and serves young people from the city and wider rural communities. The school facilities provide young people with a situation and modern environment in which to learn and develop into young adults. </w:t>
      </w:r>
    </w:p>
    <w:p w:rsidR="003F4A43" w:rsidRDefault="009D15CE">
      <w:pPr>
        <w:jc w:val="both"/>
        <w:rPr>
          <w:sz w:val="24"/>
        </w:rPr>
      </w:pPr>
      <w:r>
        <w:rPr>
          <w:sz w:val="24"/>
        </w:rPr>
        <w:t>In recent years Lisneal College has become much more proactive in building stronger links with the local and wider community. We are committed to working with all sections of our community including primary schools, post primary schools, further and higher education institutions, Education Authority, Health and Social Care services, community groups and local businesses. At Lisneal College we recognise that collaboration brings additional opportunities for our students and allows us to provide a more holistic experience for the pupils who attend Lisneal College.</w:t>
      </w:r>
    </w:p>
    <w:p w:rsidR="003F4A43" w:rsidRDefault="009D15CE">
      <w:pPr>
        <w:jc w:val="both"/>
        <w:rPr>
          <w:sz w:val="24"/>
        </w:rPr>
      </w:pPr>
      <w:r>
        <w:rPr>
          <w:sz w:val="24"/>
        </w:rPr>
        <w:t>Outstanding schools are characterised by rigorous self-evaluation processes that accurately measure progress against the school’s vision and aims. At Lisneal College self-evaluation processes are an integral part of the school’s ethos and practice. We strive towards continual self- improvement and the raising of standards through a rigorous monitoring, evaluation and review process at Board of Governors, senior leadership, middle leadership and individual teacher level.</w:t>
      </w:r>
    </w:p>
    <w:p w:rsidR="003F4A43" w:rsidRDefault="009D15CE">
      <w:pPr>
        <w:jc w:val="both"/>
        <w:rPr>
          <w:sz w:val="24"/>
        </w:rPr>
      </w:pPr>
      <w:r>
        <w:rPr>
          <w:sz w:val="24"/>
        </w:rPr>
        <w:t xml:space="preserve">Lisneal College, like many other schools, faces a myriad of challenges that can potentially become barriers to pupil achievement. Financial constraints, high levels of social and economic deprivation, under-valuing of education in some ‘hard to reach’ communities, </w:t>
      </w:r>
      <w:r w:rsidR="00092D71">
        <w:rPr>
          <w:sz w:val="24"/>
        </w:rPr>
        <w:t xml:space="preserve">industrial action, </w:t>
      </w:r>
      <w:r>
        <w:rPr>
          <w:sz w:val="24"/>
        </w:rPr>
        <w:t>constant curricular changes and restructuring of education governance must be taken into consideration when identifying areas for development and setting targets for school improvement. The school improvement plan will take all such constraints into consideration, but will ensure that a clear and strategic path is in place to overcome such challenges and raise achievement for all.</w:t>
      </w:r>
    </w:p>
    <w:p w:rsidR="003F4A43" w:rsidRDefault="003F4A43">
      <w:pPr>
        <w:jc w:val="both"/>
      </w:pPr>
    </w:p>
    <w:p w:rsidR="003F4A43" w:rsidRDefault="003F4A43">
      <w:pPr>
        <w:jc w:val="both"/>
        <w:rPr>
          <w:b/>
          <w:sz w:val="40"/>
          <w:szCs w:val="28"/>
        </w:rPr>
      </w:pPr>
    </w:p>
    <w:p w:rsidR="00F324F9" w:rsidRDefault="00F324F9">
      <w:pPr>
        <w:jc w:val="both"/>
        <w:rPr>
          <w:b/>
          <w:sz w:val="40"/>
          <w:szCs w:val="28"/>
        </w:rPr>
      </w:pPr>
    </w:p>
    <w:p w:rsidR="003F4A43" w:rsidRDefault="00A2746F">
      <w:pPr>
        <w:jc w:val="both"/>
        <w:rPr>
          <w:b/>
          <w:sz w:val="40"/>
          <w:szCs w:val="28"/>
        </w:rPr>
      </w:pPr>
      <w:r>
        <w:rPr>
          <w:b/>
          <w:noProof/>
          <w:sz w:val="24"/>
          <w:lang w:eastAsia="en-GB"/>
        </w:rPr>
        <w:lastRenderedPageBreak/>
        <w:drawing>
          <wp:anchor distT="0" distB="0" distL="114300" distR="114300" simplePos="0" relativeHeight="251666432" behindDoc="0" locked="0" layoutInCell="1" allowOverlap="1">
            <wp:simplePos x="0" y="0"/>
            <wp:positionH relativeFrom="column">
              <wp:posOffset>8045450</wp:posOffset>
            </wp:positionH>
            <wp:positionV relativeFrom="paragraph">
              <wp:posOffset>-659130</wp:posOffset>
            </wp:positionV>
            <wp:extent cx="1304925" cy="89598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895985"/>
                    </a:xfrm>
                    <a:prstGeom prst="rect">
                      <a:avLst/>
                    </a:prstGeom>
                  </pic:spPr>
                </pic:pic>
              </a:graphicData>
            </a:graphic>
            <wp14:sizeRelH relativeFrom="page">
              <wp14:pctWidth>0</wp14:pctWidth>
            </wp14:sizeRelH>
            <wp14:sizeRelV relativeFrom="page">
              <wp14:pctHeight>0</wp14:pctHeight>
            </wp14:sizeRelV>
          </wp:anchor>
        </w:drawing>
      </w:r>
      <w:r w:rsidR="009D15CE">
        <w:rPr>
          <w:b/>
          <w:sz w:val="40"/>
          <w:szCs w:val="28"/>
        </w:rPr>
        <w:t>Mission Statement</w:t>
      </w:r>
    </w:p>
    <w:p w:rsidR="003F4A43" w:rsidRDefault="009D15CE">
      <w:pPr>
        <w:jc w:val="both"/>
        <w:rPr>
          <w:sz w:val="40"/>
          <w:szCs w:val="28"/>
        </w:rPr>
      </w:pPr>
      <w:r>
        <w:rPr>
          <w:sz w:val="40"/>
          <w:szCs w:val="28"/>
        </w:rPr>
        <w:t xml:space="preserve">“Upholding a Christian ethos, Lisneal College’s mission is to provide high quality teaching and learning experiences within an inclusive, safe, respectful, caring and aspirational environment. By building strong partnerships with parents, families, and the local community, including businesses, we will support our pupils in becoming successful, innovative and positive contributors to society.” </w:t>
      </w:r>
    </w:p>
    <w:p w:rsidR="003F4A43" w:rsidRDefault="009D15CE">
      <w:pPr>
        <w:tabs>
          <w:tab w:val="center" w:pos="6979"/>
          <w:tab w:val="left" w:pos="11385"/>
        </w:tabs>
        <w:rPr>
          <w:b/>
          <w:sz w:val="40"/>
          <w:szCs w:val="28"/>
        </w:rPr>
      </w:pPr>
      <w:r>
        <w:rPr>
          <w:b/>
          <w:sz w:val="40"/>
          <w:szCs w:val="28"/>
        </w:rPr>
        <w:tab/>
        <w:t>Together Everyone Achieves More</w:t>
      </w:r>
      <w:r>
        <w:rPr>
          <w:b/>
          <w:sz w:val="40"/>
          <w:szCs w:val="28"/>
        </w:rPr>
        <w:tab/>
      </w:r>
    </w:p>
    <w:p w:rsidR="003F4A43" w:rsidRDefault="003F4A43">
      <w:pPr>
        <w:jc w:val="both"/>
        <w:rPr>
          <w:sz w:val="28"/>
          <w:szCs w:val="28"/>
        </w:rPr>
      </w:pPr>
    </w:p>
    <w:p w:rsidR="003F4A43" w:rsidRDefault="003F4A43">
      <w:pPr>
        <w:jc w:val="both"/>
        <w:rPr>
          <w:b/>
          <w:sz w:val="28"/>
          <w:szCs w:val="28"/>
        </w:rPr>
      </w:pPr>
    </w:p>
    <w:p w:rsidR="003F4A43" w:rsidRDefault="009D15CE">
      <w:pPr>
        <w:jc w:val="both"/>
        <w:rPr>
          <w:b/>
          <w:sz w:val="40"/>
          <w:szCs w:val="28"/>
        </w:rPr>
      </w:pPr>
      <w:r>
        <w:rPr>
          <w:b/>
          <w:sz w:val="40"/>
          <w:szCs w:val="28"/>
        </w:rPr>
        <w:t xml:space="preserve">Core Values- </w:t>
      </w:r>
      <w:r w:rsidRPr="00092D71">
        <w:rPr>
          <w:b/>
          <w:color w:val="FF0000"/>
          <w:sz w:val="40"/>
          <w:szCs w:val="28"/>
        </w:rPr>
        <w:t>(LC6)</w:t>
      </w:r>
    </w:p>
    <w:p w:rsidR="003F4A43" w:rsidRDefault="009D15CE">
      <w:pPr>
        <w:jc w:val="both"/>
        <w:rPr>
          <w:b/>
          <w:sz w:val="40"/>
          <w:szCs w:val="28"/>
        </w:rPr>
      </w:pPr>
      <w:r>
        <w:rPr>
          <w:sz w:val="40"/>
          <w:szCs w:val="28"/>
        </w:rPr>
        <w:t xml:space="preserve">The Lisneal College ethos is underpinned by the following core values </w:t>
      </w:r>
      <w:r>
        <w:rPr>
          <w:b/>
          <w:sz w:val="40"/>
          <w:szCs w:val="28"/>
        </w:rPr>
        <w:t xml:space="preserve">Teamwork; Respect; Integrity; Responsibility; Aspiration and Fairness. </w:t>
      </w:r>
    </w:p>
    <w:p w:rsidR="00F324F9" w:rsidRDefault="00F324F9">
      <w:pPr>
        <w:jc w:val="both"/>
        <w:rPr>
          <w:sz w:val="40"/>
          <w:szCs w:val="28"/>
        </w:rPr>
      </w:pPr>
    </w:p>
    <w:p w:rsidR="00F7573F" w:rsidRDefault="00F7573F">
      <w:pPr>
        <w:jc w:val="both"/>
        <w:rPr>
          <w:sz w:val="28"/>
          <w:szCs w:val="28"/>
        </w:rPr>
      </w:pPr>
    </w:p>
    <w:p w:rsidR="003F4A43" w:rsidRPr="00F7573F" w:rsidRDefault="009D15CE">
      <w:pPr>
        <w:jc w:val="both"/>
        <w:rPr>
          <w:b/>
          <w:sz w:val="28"/>
        </w:rPr>
      </w:pPr>
      <w:r>
        <w:rPr>
          <w:b/>
          <w:noProof/>
          <w:sz w:val="24"/>
          <w:lang w:eastAsia="en-GB"/>
        </w:rPr>
        <w:lastRenderedPageBreak/>
        <w:drawing>
          <wp:anchor distT="0" distB="0" distL="114300" distR="114300" simplePos="0" relativeHeight="251668480" behindDoc="0" locked="0" layoutInCell="1" allowOverlap="1">
            <wp:simplePos x="0" y="0"/>
            <wp:positionH relativeFrom="column">
              <wp:posOffset>8319135</wp:posOffset>
            </wp:positionH>
            <wp:positionV relativeFrom="paragraph">
              <wp:posOffset>-701675</wp:posOffset>
            </wp:positionV>
            <wp:extent cx="1304925" cy="89598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895985"/>
                    </a:xfrm>
                    <a:prstGeom prst="rect">
                      <a:avLst/>
                    </a:prstGeom>
                  </pic:spPr>
                </pic:pic>
              </a:graphicData>
            </a:graphic>
            <wp14:sizeRelH relativeFrom="page">
              <wp14:pctWidth>0</wp14:pctWidth>
            </wp14:sizeRelH>
            <wp14:sizeRelV relativeFrom="page">
              <wp14:pctHeight>0</wp14:pctHeight>
            </wp14:sizeRelV>
          </wp:anchor>
        </w:drawing>
      </w:r>
      <w:r>
        <w:rPr>
          <w:b/>
          <w:sz w:val="24"/>
        </w:rPr>
        <w:t>Vision and Aims</w:t>
      </w:r>
    </w:p>
    <w:p w:rsidR="003F4A43" w:rsidRDefault="009D15CE">
      <w:pPr>
        <w:jc w:val="both"/>
        <w:rPr>
          <w:rFonts w:cstheme="minorHAnsi"/>
          <w:sz w:val="24"/>
        </w:rPr>
      </w:pPr>
      <w:r>
        <w:rPr>
          <w:rFonts w:cstheme="minorHAnsi"/>
          <w:sz w:val="24"/>
        </w:rPr>
        <w:t>Lisneal College is a c</w:t>
      </w:r>
      <w:r w:rsidR="00092D71">
        <w:rPr>
          <w:rFonts w:cstheme="minorHAnsi"/>
          <w:sz w:val="24"/>
        </w:rPr>
        <w:t>o-educational, all ability post-</w:t>
      </w:r>
      <w:r>
        <w:rPr>
          <w:rFonts w:cstheme="minorHAnsi"/>
          <w:sz w:val="24"/>
        </w:rPr>
        <w:t>primary school serving pupils between the ages of 11 and 18. Lisneal College aims to be a caring, progressive and pupil centred school focusing on developing and nurturing excellent relationship with the local and wider community. We are an inclusive school and we aim to ensure that every young person is provided with the highest standard of education available. We have high expectations of our pupils and the Lisneal College teaching and non-teaching staff are committed to providing high quality learning and teaching experiences for every child.</w:t>
      </w:r>
    </w:p>
    <w:p w:rsidR="003F4A43" w:rsidRDefault="009D15CE">
      <w:pPr>
        <w:jc w:val="both"/>
        <w:rPr>
          <w:rFonts w:cstheme="minorHAnsi"/>
          <w:sz w:val="24"/>
        </w:rPr>
      </w:pPr>
      <w:r>
        <w:rPr>
          <w:rFonts w:cstheme="minorHAnsi"/>
          <w:sz w:val="24"/>
        </w:rPr>
        <w:t xml:space="preserve">It is our strong belief that young people achieve success when they are happy, supported and challenged to be the best that they can be. We aim to provide a combination of excellent pastoral care, a relevant and inclusive curriculum, superb special educational needs provision and high quality teaching and learning to ensure that each young person who attends Lisneal College is provided with the opportunity to achieve his or her best.  At Lisneal College we understand that every child is unique and we will strive to provide the challenge, care and support to help all of our pupils reach their potential. </w:t>
      </w:r>
    </w:p>
    <w:p w:rsidR="003F4A43" w:rsidRDefault="003F4A43">
      <w:pPr>
        <w:jc w:val="both"/>
        <w:rPr>
          <w:sz w:val="18"/>
        </w:rPr>
      </w:pPr>
    </w:p>
    <w:p w:rsidR="003F4A43" w:rsidRDefault="009D15CE">
      <w:pPr>
        <w:jc w:val="both"/>
        <w:rPr>
          <w:b/>
          <w:sz w:val="24"/>
        </w:rPr>
      </w:pPr>
      <w:r>
        <w:rPr>
          <w:b/>
          <w:sz w:val="24"/>
        </w:rPr>
        <w:t>School aims:</w:t>
      </w:r>
    </w:p>
    <w:p w:rsidR="003F4A43" w:rsidRDefault="009D15CE">
      <w:pPr>
        <w:pStyle w:val="NoSpacing"/>
        <w:numPr>
          <w:ilvl w:val="0"/>
          <w:numId w:val="1"/>
        </w:numPr>
        <w:rPr>
          <w:b/>
          <w:sz w:val="24"/>
        </w:rPr>
      </w:pPr>
      <w:r>
        <w:rPr>
          <w:b/>
          <w:sz w:val="24"/>
        </w:rPr>
        <w:t>To develop a team culture where pupils are encouraged to set goals, lead, work together and support one another;</w:t>
      </w:r>
    </w:p>
    <w:p w:rsidR="003F4A43" w:rsidRDefault="009D15CE">
      <w:pPr>
        <w:pStyle w:val="NoSpacing"/>
        <w:numPr>
          <w:ilvl w:val="0"/>
          <w:numId w:val="1"/>
        </w:numPr>
        <w:rPr>
          <w:b/>
          <w:sz w:val="24"/>
        </w:rPr>
      </w:pPr>
      <w:r>
        <w:rPr>
          <w:b/>
          <w:sz w:val="24"/>
        </w:rPr>
        <w:t>To promote a culture of self-respect, respect for others and to build good relationships across the entire school community;</w:t>
      </w:r>
    </w:p>
    <w:p w:rsidR="003F4A43" w:rsidRDefault="009D15CE">
      <w:pPr>
        <w:pStyle w:val="NoSpacing"/>
        <w:numPr>
          <w:ilvl w:val="0"/>
          <w:numId w:val="1"/>
        </w:numPr>
        <w:rPr>
          <w:b/>
          <w:sz w:val="24"/>
        </w:rPr>
      </w:pPr>
      <w:r>
        <w:rPr>
          <w:b/>
          <w:sz w:val="24"/>
        </w:rPr>
        <w:t>Pupils should display tolerance, empathy and be considerate towards the needs of others;</w:t>
      </w:r>
    </w:p>
    <w:p w:rsidR="003F4A43" w:rsidRDefault="009D15CE">
      <w:pPr>
        <w:pStyle w:val="NoSpacing"/>
        <w:numPr>
          <w:ilvl w:val="0"/>
          <w:numId w:val="1"/>
        </w:numPr>
        <w:rPr>
          <w:b/>
          <w:sz w:val="24"/>
        </w:rPr>
      </w:pPr>
      <w:r>
        <w:rPr>
          <w:b/>
          <w:sz w:val="24"/>
        </w:rPr>
        <w:t>Pupils should become successful, independent and confident young people who take responsibility for their own learning and actions;</w:t>
      </w:r>
    </w:p>
    <w:p w:rsidR="003F4A43" w:rsidRDefault="009D15CE">
      <w:pPr>
        <w:pStyle w:val="NoSpacing"/>
        <w:numPr>
          <w:ilvl w:val="0"/>
          <w:numId w:val="1"/>
        </w:numPr>
        <w:rPr>
          <w:b/>
          <w:sz w:val="24"/>
        </w:rPr>
      </w:pPr>
      <w:r>
        <w:rPr>
          <w:b/>
          <w:sz w:val="24"/>
        </w:rPr>
        <w:t>To encourage pupils to be aspirational in setting high standards in every area of school life;</w:t>
      </w:r>
    </w:p>
    <w:p w:rsidR="003F4A43" w:rsidRDefault="009D15CE">
      <w:pPr>
        <w:pStyle w:val="NoSpacing"/>
        <w:numPr>
          <w:ilvl w:val="0"/>
          <w:numId w:val="1"/>
        </w:numPr>
        <w:rPr>
          <w:b/>
          <w:sz w:val="24"/>
        </w:rPr>
      </w:pPr>
      <w:r>
        <w:rPr>
          <w:b/>
          <w:sz w:val="24"/>
        </w:rPr>
        <w:t>To ensure all pupils receive equity of provision and are supported and nurtured appropriately in accordance with individual needs;</w:t>
      </w:r>
    </w:p>
    <w:p w:rsidR="003F4A43" w:rsidRDefault="009D15CE">
      <w:pPr>
        <w:pStyle w:val="NoSpacing"/>
        <w:numPr>
          <w:ilvl w:val="0"/>
          <w:numId w:val="1"/>
        </w:numPr>
        <w:rPr>
          <w:b/>
          <w:sz w:val="24"/>
        </w:rPr>
      </w:pPr>
      <w:r>
        <w:rPr>
          <w:b/>
          <w:sz w:val="24"/>
        </w:rPr>
        <w:t>To strive to become a beacon of good practice in all aspects of school provision.</w:t>
      </w:r>
    </w:p>
    <w:p w:rsidR="003F4A43" w:rsidRDefault="003F4A43">
      <w:pPr>
        <w:jc w:val="both"/>
      </w:pPr>
    </w:p>
    <w:p w:rsidR="00271505" w:rsidRDefault="00271505">
      <w:pPr>
        <w:jc w:val="both"/>
        <w:rPr>
          <w:b/>
          <w:sz w:val="28"/>
        </w:rPr>
      </w:pPr>
    </w:p>
    <w:p w:rsidR="003F4A43" w:rsidRDefault="00F7573F">
      <w:pPr>
        <w:jc w:val="both"/>
        <w:rPr>
          <w:b/>
          <w:sz w:val="28"/>
        </w:rPr>
      </w:pPr>
      <w:r>
        <w:rPr>
          <w:b/>
          <w:noProof/>
          <w:sz w:val="24"/>
          <w:lang w:eastAsia="en-GB"/>
        </w:rPr>
        <w:lastRenderedPageBreak/>
        <w:drawing>
          <wp:anchor distT="0" distB="0" distL="114300" distR="114300" simplePos="0" relativeHeight="251670528" behindDoc="0" locked="0" layoutInCell="1" allowOverlap="1">
            <wp:simplePos x="0" y="0"/>
            <wp:positionH relativeFrom="column">
              <wp:posOffset>8296910</wp:posOffset>
            </wp:positionH>
            <wp:positionV relativeFrom="paragraph">
              <wp:posOffset>-671830</wp:posOffset>
            </wp:positionV>
            <wp:extent cx="1304925" cy="895985"/>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895985"/>
                    </a:xfrm>
                    <a:prstGeom prst="rect">
                      <a:avLst/>
                    </a:prstGeom>
                  </pic:spPr>
                </pic:pic>
              </a:graphicData>
            </a:graphic>
            <wp14:sizeRelH relativeFrom="page">
              <wp14:pctWidth>0</wp14:pctWidth>
            </wp14:sizeRelH>
            <wp14:sizeRelV relativeFrom="page">
              <wp14:pctHeight>0</wp14:pctHeight>
            </wp14:sizeRelV>
          </wp:anchor>
        </w:drawing>
      </w:r>
      <w:r w:rsidR="009D15CE">
        <w:rPr>
          <w:b/>
          <w:sz w:val="28"/>
        </w:rPr>
        <w:t>Summary of the Ethos of the School</w:t>
      </w:r>
    </w:p>
    <w:p w:rsidR="003F4A43" w:rsidRDefault="009D15CE" w:rsidP="00817D84">
      <w:pPr>
        <w:pStyle w:val="ListParagraph"/>
        <w:numPr>
          <w:ilvl w:val="0"/>
          <w:numId w:val="5"/>
        </w:numPr>
        <w:jc w:val="both"/>
        <w:rPr>
          <w:rFonts w:asciiTheme="minorHAnsi" w:hAnsiTheme="minorHAnsi"/>
        </w:rPr>
      </w:pPr>
      <w:r>
        <w:rPr>
          <w:rFonts w:asciiTheme="minorHAnsi" w:hAnsiTheme="minorHAnsi"/>
        </w:rPr>
        <w:t xml:space="preserve">Lisneal College actively promotes inclusion in every aspect of school life and encourages respect, tolerance and the celebration of diversity in all relationships across school. </w:t>
      </w:r>
    </w:p>
    <w:p w:rsidR="003F4A43" w:rsidRDefault="009D15CE" w:rsidP="00817D84">
      <w:pPr>
        <w:pStyle w:val="ListParagraph"/>
        <w:numPr>
          <w:ilvl w:val="0"/>
          <w:numId w:val="5"/>
        </w:numPr>
        <w:jc w:val="both"/>
        <w:rPr>
          <w:rFonts w:asciiTheme="minorHAnsi" w:hAnsiTheme="minorHAnsi"/>
        </w:rPr>
      </w:pPr>
      <w:r>
        <w:rPr>
          <w:rFonts w:asciiTheme="minorHAnsi" w:hAnsiTheme="minorHAnsi"/>
        </w:rPr>
        <w:t>We strive to provide high quality teaching and learning across all subjects, and all key stages and constantly seek to provide relevant challenging and up to date learning experiences for every pupil.</w:t>
      </w:r>
    </w:p>
    <w:p w:rsidR="003F4A43" w:rsidRDefault="009D15CE" w:rsidP="00817D84">
      <w:pPr>
        <w:pStyle w:val="ListParagraph"/>
        <w:numPr>
          <w:ilvl w:val="0"/>
          <w:numId w:val="5"/>
        </w:numPr>
        <w:jc w:val="both"/>
        <w:rPr>
          <w:rFonts w:asciiTheme="minorHAnsi" w:hAnsiTheme="minorHAnsi"/>
        </w:rPr>
      </w:pPr>
      <w:r>
        <w:rPr>
          <w:rFonts w:asciiTheme="minorHAnsi" w:hAnsiTheme="minorHAnsi"/>
        </w:rPr>
        <w:t>We are progressive, flexible and adaptable in meeting the needs of all pupils and are committed to delivering a curriculum that is specifically tailored to the needs of the pupils in Lisneal College.</w:t>
      </w:r>
    </w:p>
    <w:p w:rsidR="003F4A43" w:rsidRDefault="009D15CE" w:rsidP="00817D84">
      <w:pPr>
        <w:pStyle w:val="ListParagraph"/>
        <w:numPr>
          <w:ilvl w:val="0"/>
          <w:numId w:val="5"/>
        </w:numPr>
        <w:jc w:val="both"/>
        <w:rPr>
          <w:rFonts w:asciiTheme="minorHAnsi" w:hAnsiTheme="minorHAnsi"/>
        </w:rPr>
      </w:pPr>
      <w:r>
        <w:rPr>
          <w:rFonts w:asciiTheme="minorHAnsi" w:hAnsiTheme="minorHAnsi"/>
        </w:rPr>
        <w:t>School leadership supports and encourages all staff, pupils and the local community to aspire to become positive contributors to the life and success of the school.</w:t>
      </w:r>
    </w:p>
    <w:p w:rsidR="003F4A43" w:rsidRDefault="009D15CE" w:rsidP="00817D84">
      <w:pPr>
        <w:pStyle w:val="ListParagraph"/>
        <w:numPr>
          <w:ilvl w:val="0"/>
          <w:numId w:val="5"/>
        </w:numPr>
        <w:jc w:val="both"/>
        <w:rPr>
          <w:rFonts w:asciiTheme="minorHAnsi" w:hAnsiTheme="minorHAnsi"/>
        </w:rPr>
      </w:pPr>
      <w:r>
        <w:rPr>
          <w:rFonts w:asciiTheme="minorHAnsi" w:hAnsiTheme="minorHAnsi"/>
        </w:rPr>
        <w:t>The school is committed to encouraging strategic direction driven by all members of the school community and we are focused on becoming a self-improving school with rigorous self-evaluation ensuring best possible outcomes for all pupils.</w:t>
      </w:r>
    </w:p>
    <w:p w:rsidR="003F4A43" w:rsidRDefault="003F4A43">
      <w:pPr>
        <w:jc w:val="both"/>
      </w:pPr>
    </w:p>
    <w:p w:rsidR="003F4A43" w:rsidRDefault="009D15CE">
      <w:pPr>
        <w:jc w:val="both"/>
        <w:rPr>
          <w:b/>
          <w:sz w:val="28"/>
        </w:rPr>
      </w:pPr>
      <w:r>
        <w:rPr>
          <w:b/>
          <w:sz w:val="28"/>
        </w:rPr>
        <w:t>Evaluation of the Ethos of the School</w:t>
      </w:r>
    </w:p>
    <w:p w:rsidR="003F4A43" w:rsidRDefault="009D15CE">
      <w:pPr>
        <w:jc w:val="both"/>
      </w:pPr>
      <w:r>
        <w:t>The Lisneal College core values reflect a Christian approach to creating a caring, respectful, inclusive and tolerant school environment. Pupils and staff have indicated that they feel safe, valued and supported in meeting high expectations set.</w:t>
      </w:r>
    </w:p>
    <w:p w:rsidR="00271505" w:rsidRDefault="00E21DF9">
      <w:pPr>
        <w:jc w:val="both"/>
        <w:rPr>
          <w:b/>
          <w:u w:val="single"/>
        </w:rPr>
      </w:pPr>
      <w:r>
        <w:rPr>
          <w:b/>
          <w:noProof/>
          <w:u w:val="single"/>
          <w:lang w:eastAsia="en-GB"/>
        </w:rPr>
        <mc:AlternateContent>
          <mc:Choice Requires="wps">
            <w:drawing>
              <wp:anchor distT="0" distB="0" distL="114300" distR="114300" simplePos="0" relativeHeight="251700224" behindDoc="0" locked="0" layoutInCell="1" allowOverlap="1" wp14:anchorId="3283309B" wp14:editId="6DEC8438">
                <wp:simplePos x="0" y="0"/>
                <wp:positionH relativeFrom="column">
                  <wp:posOffset>4600575</wp:posOffset>
                </wp:positionH>
                <wp:positionV relativeFrom="paragraph">
                  <wp:posOffset>8890</wp:posOffset>
                </wp:positionV>
                <wp:extent cx="4667250" cy="22193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4667250" cy="2219325"/>
                        </a:xfrm>
                        <a:prstGeom prst="rect">
                          <a:avLst/>
                        </a:prstGeom>
                        <a:solidFill>
                          <a:schemeClr val="lt1"/>
                        </a:solidFill>
                        <a:ln w="6350">
                          <a:solidFill>
                            <a:prstClr val="black"/>
                          </a:solidFill>
                        </a:ln>
                      </wps:spPr>
                      <wps:txbx>
                        <w:txbxContent>
                          <w:p w:rsidR="002D2529" w:rsidRPr="00271505" w:rsidRDefault="002D2529" w:rsidP="00271505">
                            <w:pPr>
                              <w:jc w:val="both"/>
                              <w:rPr>
                                <w:b/>
                                <w:u w:val="single"/>
                              </w:rPr>
                            </w:pPr>
                            <w:r>
                              <w:rPr>
                                <w:b/>
                                <w:u w:val="single"/>
                              </w:rPr>
                              <w:t>Lisneal College Survey June 2018</w:t>
                            </w:r>
                          </w:p>
                          <w:p w:rsidR="002D2529" w:rsidRDefault="002D2529" w:rsidP="00271505">
                            <w:pPr>
                              <w:pStyle w:val="NoSpacing"/>
                              <w:numPr>
                                <w:ilvl w:val="0"/>
                                <w:numId w:val="2"/>
                              </w:numPr>
                              <w:rPr>
                                <w:i/>
                              </w:rPr>
                            </w:pPr>
                            <w:r>
                              <w:rPr>
                                <w:i/>
                              </w:rPr>
                              <w:t>89% of pupils said they feel safe in school</w:t>
                            </w:r>
                          </w:p>
                          <w:p w:rsidR="002D2529" w:rsidRDefault="002D2529" w:rsidP="00271505">
                            <w:pPr>
                              <w:pStyle w:val="NoSpacing"/>
                              <w:numPr>
                                <w:ilvl w:val="0"/>
                                <w:numId w:val="2"/>
                              </w:numPr>
                              <w:rPr>
                                <w:i/>
                              </w:rPr>
                            </w:pPr>
                            <w:r>
                              <w:rPr>
                                <w:i/>
                              </w:rPr>
                              <w:t>94% of pupils said they are respected by their teachers</w:t>
                            </w:r>
                          </w:p>
                          <w:p w:rsidR="002D2529" w:rsidRDefault="002D2529" w:rsidP="00271505">
                            <w:pPr>
                              <w:pStyle w:val="NoSpacing"/>
                              <w:numPr>
                                <w:ilvl w:val="0"/>
                                <w:numId w:val="2"/>
                              </w:numPr>
                              <w:rPr>
                                <w:i/>
                              </w:rPr>
                            </w:pPr>
                            <w:r>
                              <w:rPr>
                                <w:i/>
                              </w:rPr>
                              <w:t>81% of pupils said that discipline procedures in school are fair</w:t>
                            </w:r>
                          </w:p>
                          <w:p w:rsidR="002D2529" w:rsidRDefault="002D2529" w:rsidP="00271505">
                            <w:pPr>
                              <w:pStyle w:val="NoSpacing"/>
                              <w:numPr>
                                <w:ilvl w:val="0"/>
                                <w:numId w:val="2"/>
                              </w:numPr>
                              <w:rPr>
                                <w:i/>
                              </w:rPr>
                            </w:pPr>
                            <w:r>
                              <w:rPr>
                                <w:i/>
                              </w:rPr>
                              <w:t>94% of pupils said their teachers have high expectations of me</w:t>
                            </w:r>
                          </w:p>
                          <w:p w:rsidR="002D2529" w:rsidRDefault="002D2529" w:rsidP="00271505">
                            <w:pPr>
                              <w:pStyle w:val="NoSpacing"/>
                              <w:numPr>
                                <w:ilvl w:val="0"/>
                                <w:numId w:val="2"/>
                              </w:numPr>
                              <w:rPr>
                                <w:i/>
                              </w:rPr>
                            </w:pPr>
                            <w:r>
                              <w:rPr>
                                <w:i/>
                              </w:rPr>
                              <w:t>96% pupils said teachers model respect to pupils and other staff</w:t>
                            </w:r>
                          </w:p>
                          <w:p w:rsidR="002D2529" w:rsidRDefault="002D2529" w:rsidP="00271505">
                            <w:pPr>
                              <w:pStyle w:val="NoSpacing"/>
                              <w:numPr>
                                <w:ilvl w:val="0"/>
                                <w:numId w:val="2"/>
                              </w:numPr>
                              <w:rPr>
                                <w:i/>
                              </w:rPr>
                            </w:pPr>
                            <w:r>
                              <w:rPr>
                                <w:i/>
                              </w:rPr>
                              <w:t>91% of pupils said they are proud of their school</w:t>
                            </w:r>
                          </w:p>
                          <w:p w:rsidR="002D2529" w:rsidRDefault="002D2529" w:rsidP="00271505">
                            <w:pPr>
                              <w:pStyle w:val="NoSpacing"/>
                              <w:numPr>
                                <w:ilvl w:val="0"/>
                                <w:numId w:val="2"/>
                              </w:numPr>
                              <w:rPr>
                                <w:i/>
                              </w:rPr>
                            </w:pPr>
                            <w:r>
                              <w:rPr>
                                <w:i/>
                              </w:rPr>
                              <w:t>100% of teachers said they are respected by colleagues</w:t>
                            </w:r>
                          </w:p>
                          <w:p w:rsidR="002D2529" w:rsidRDefault="002D2529" w:rsidP="00271505">
                            <w:pPr>
                              <w:pStyle w:val="NoSpacing"/>
                              <w:numPr>
                                <w:ilvl w:val="0"/>
                                <w:numId w:val="2"/>
                              </w:numPr>
                              <w:rPr>
                                <w:i/>
                              </w:rPr>
                            </w:pPr>
                            <w:r>
                              <w:rPr>
                                <w:i/>
                              </w:rPr>
                              <w:t>100% of teachers said I work in a safe environment</w:t>
                            </w:r>
                          </w:p>
                          <w:p w:rsidR="002D2529" w:rsidRDefault="002D2529" w:rsidP="00271505">
                            <w:pPr>
                              <w:pStyle w:val="NoSpacing"/>
                              <w:numPr>
                                <w:ilvl w:val="0"/>
                                <w:numId w:val="2"/>
                              </w:numPr>
                              <w:rPr>
                                <w:i/>
                              </w:rPr>
                            </w:pPr>
                            <w:r>
                              <w:rPr>
                                <w:i/>
                              </w:rPr>
                              <w:t>100% of teachers said relationships between pupils and staff are good</w:t>
                            </w:r>
                          </w:p>
                          <w:p w:rsidR="002D2529" w:rsidRDefault="002D2529" w:rsidP="00271505">
                            <w:pPr>
                              <w:pStyle w:val="NoSpacing"/>
                              <w:numPr>
                                <w:ilvl w:val="0"/>
                                <w:numId w:val="2"/>
                              </w:numPr>
                              <w:rPr>
                                <w:i/>
                              </w:rPr>
                            </w:pPr>
                            <w:r>
                              <w:rPr>
                                <w:i/>
                              </w:rPr>
                              <w:t>95% of teachers said relationships between staff are good.</w:t>
                            </w:r>
                          </w:p>
                          <w:p w:rsidR="002D2529" w:rsidRDefault="002D2529" w:rsidP="00271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3309B" id="Text Box 22" o:spid="_x0000_s1027" type="#_x0000_t202" style="position:absolute;left:0;text-align:left;margin-left:362.25pt;margin-top:.7pt;width:367.5pt;height:17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" fillcolor="white [3201]" strokeweight=".5pt">
                <v:textbox>
                  <w:txbxContent>
                    <w:p w:rsidR="002D2529" w:rsidRPr="00271505" w:rsidRDefault="002D2529" w:rsidP="00271505">
                      <w:pPr>
                        <w:jc w:val="both"/>
                        <w:rPr>
                          <w:b/>
                          <w:u w:val="single"/>
                        </w:rPr>
                      </w:pPr>
                      <w:r>
                        <w:rPr>
                          <w:b/>
                          <w:u w:val="single"/>
                        </w:rPr>
                        <w:t>Lisneal College Survey June 2018</w:t>
                      </w:r>
                    </w:p>
                    <w:p w:rsidR="002D2529" w:rsidRDefault="002D2529" w:rsidP="00271505">
                      <w:pPr>
                        <w:pStyle w:val="NoSpacing"/>
                        <w:numPr>
                          <w:ilvl w:val="0"/>
                          <w:numId w:val="2"/>
                        </w:numPr>
                        <w:rPr>
                          <w:i/>
                        </w:rPr>
                      </w:pPr>
                      <w:r>
                        <w:rPr>
                          <w:i/>
                        </w:rPr>
                        <w:t>89% of pupils said they feel safe in school</w:t>
                      </w:r>
                    </w:p>
                    <w:p w:rsidR="002D2529" w:rsidRDefault="002D2529" w:rsidP="00271505">
                      <w:pPr>
                        <w:pStyle w:val="NoSpacing"/>
                        <w:numPr>
                          <w:ilvl w:val="0"/>
                          <w:numId w:val="2"/>
                        </w:numPr>
                        <w:rPr>
                          <w:i/>
                        </w:rPr>
                      </w:pPr>
                      <w:r>
                        <w:rPr>
                          <w:i/>
                        </w:rPr>
                        <w:t>94% of pupils said they are respected by their teachers</w:t>
                      </w:r>
                    </w:p>
                    <w:p w:rsidR="002D2529" w:rsidRDefault="002D2529" w:rsidP="00271505">
                      <w:pPr>
                        <w:pStyle w:val="NoSpacing"/>
                        <w:numPr>
                          <w:ilvl w:val="0"/>
                          <w:numId w:val="2"/>
                        </w:numPr>
                        <w:rPr>
                          <w:i/>
                        </w:rPr>
                      </w:pPr>
                      <w:r>
                        <w:rPr>
                          <w:i/>
                        </w:rPr>
                        <w:t>81% of pupils said that discipline procedures in school are fair</w:t>
                      </w:r>
                    </w:p>
                    <w:p w:rsidR="002D2529" w:rsidRDefault="002D2529" w:rsidP="00271505">
                      <w:pPr>
                        <w:pStyle w:val="NoSpacing"/>
                        <w:numPr>
                          <w:ilvl w:val="0"/>
                          <w:numId w:val="2"/>
                        </w:numPr>
                        <w:rPr>
                          <w:i/>
                        </w:rPr>
                      </w:pPr>
                      <w:r>
                        <w:rPr>
                          <w:i/>
                        </w:rPr>
                        <w:t>94% of pupils said their teachers have high expectations of me</w:t>
                      </w:r>
                    </w:p>
                    <w:p w:rsidR="002D2529" w:rsidRDefault="002D2529" w:rsidP="00271505">
                      <w:pPr>
                        <w:pStyle w:val="NoSpacing"/>
                        <w:numPr>
                          <w:ilvl w:val="0"/>
                          <w:numId w:val="2"/>
                        </w:numPr>
                        <w:rPr>
                          <w:i/>
                        </w:rPr>
                      </w:pPr>
                      <w:r>
                        <w:rPr>
                          <w:i/>
                        </w:rPr>
                        <w:t>96% pupils said teachers model respect to pupils and other staff</w:t>
                      </w:r>
                    </w:p>
                    <w:p w:rsidR="002D2529" w:rsidRDefault="002D2529" w:rsidP="00271505">
                      <w:pPr>
                        <w:pStyle w:val="NoSpacing"/>
                        <w:numPr>
                          <w:ilvl w:val="0"/>
                          <w:numId w:val="2"/>
                        </w:numPr>
                        <w:rPr>
                          <w:i/>
                        </w:rPr>
                      </w:pPr>
                      <w:r>
                        <w:rPr>
                          <w:i/>
                        </w:rPr>
                        <w:t>91% of pupils said they are proud of their school</w:t>
                      </w:r>
                    </w:p>
                    <w:p w:rsidR="002D2529" w:rsidRDefault="002D2529" w:rsidP="00271505">
                      <w:pPr>
                        <w:pStyle w:val="NoSpacing"/>
                        <w:numPr>
                          <w:ilvl w:val="0"/>
                          <w:numId w:val="2"/>
                        </w:numPr>
                        <w:rPr>
                          <w:i/>
                        </w:rPr>
                      </w:pPr>
                      <w:r>
                        <w:rPr>
                          <w:i/>
                        </w:rPr>
                        <w:t>100% of teachers said they are respected by colleagues</w:t>
                      </w:r>
                    </w:p>
                    <w:p w:rsidR="002D2529" w:rsidRDefault="002D2529" w:rsidP="00271505">
                      <w:pPr>
                        <w:pStyle w:val="NoSpacing"/>
                        <w:numPr>
                          <w:ilvl w:val="0"/>
                          <w:numId w:val="2"/>
                        </w:numPr>
                        <w:rPr>
                          <w:i/>
                        </w:rPr>
                      </w:pPr>
                      <w:r>
                        <w:rPr>
                          <w:i/>
                        </w:rPr>
                        <w:t>100% of teachers said I work in a safe environment</w:t>
                      </w:r>
                    </w:p>
                    <w:p w:rsidR="002D2529" w:rsidRDefault="002D2529" w:rsidP="00271505">
                      <w:pPr>
                        <w:pStyle w:val="NoSpacing"/>
                        <w:numPr>
                          <w:ilvl w:val="0"/>
                          <w:numId w:val="2"/>
                        </w:numPr>
                        <w:rPr>
                          <w:i/>
                        </w:rPr>
                      </w:pPr>
                      <w:r>
                        <w:rPr>
                          <w:i/>
                        </w:rPr>
                        <w:t>100% of teachers said relationships between pupils and staff are good</w:t>
                      </w:r>
                    </w:p>
                    <w:p w:rsidR="002D2529" w:rsidRDefault="002D2529" w:rsidP="00271505">
                      <w:pPr>
                        <w:pStyle w:val="NoSpacing"/>
                        <w:numPr>
                          <w:ilvl w:val="0"/>
                          <w:numId w:val="2"/>
                        </w:numPr>
                        <w:rPr>
                          <w:i/>
                        </w:rPr>
                      </w:pPr>
                      <w:r>
                        <w:rPr>
                          <w:i/>
                        </w:rPr>
                        <w:t>95% of teachers said relationships between staff are good.</w:t>
                      </w:r>
                    </w:p>
                    <w:p w:rsidR="002D2529" w:rsidRDefault="002D2529" w:rsidP="00271505"/>
                  </w:txbxContent>
                </v:textbox>
              </v:shape>
            </w:pict>
          </mc:Fallback>
        </mc:AlternateContent>
      </w:r>
      <w:r w:rsidR="00271505">
        <w:rPr>
          <w:b/>
          <w:noProof/>
          <w:u w:val="single"/>
          <w:lang w:eastAsia="en-GB"/>
        </w:rPr>
        <mc:AlternateContent>
          <mc:Choice Requires="wps">
            <w:drawing>
              <wp:anchor distT="0" distB="0" distL="114300" distR="114300" simplePos="0" relativeHeight="251698176" behindDoc="0" locked="0" layoutInCell="1" allowOverlap="1">
                <wp:simplePos x="0" y="0"/>
                <wp:positionH relativeFrom="column">
                  <wp:posOffset>-47625</wp:posOffset>
                </wp:positionH>
                <wp:positionV relativeFrom="paragraph">
                  <wp:posOffset>8890</wp:posOffset>
                </wp:positionV>
                <wp:extent cx="4343400" cy="22193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4343400" cy="2219325"/>
                        </a:xfrm>
                        <a:prstGeom prst="rect">
                          <a:avLst/>
                        </a:prstGeom>
                        <a:solidFill>
                          <a:schemeClr val="lt1"/>
                        </a:solidFill>
                        <a:ln w="6350">
                          <a:solidFill>
                            <a:prstClr val="black"/>
                          </a:solidFill>
                        </a:ln>
                      </wps:spPr>
                      <wps:txbx>
                        <w:txbxContent>
                          <w:p w:rsidR="002D2529" w:rsidRPr="00271505" w:rsidRDefault="002D2529" w:rsidP="00271505">
                            <w:pPr>
                              <w:jc w:val="both"/>
                              <w:rPr>
                                <w:b/>
                                <w:u w:val="single"/>
                              </w:rPr>
                            </w:pPr>
                            <w:r>
                              <w:rPr>
                                <w:b/>
                                <w:u w:val="single"/>
                              </w:rPr>
                              <w:t>Lisneal College Survey June 2017</w:t>
                            </w:r>
                          </w:p>
                          <w:p w:rsidR="002D2529" w:rsidRDefault="002D2529" w:rsidP="00271505">
                            <w:pPr>
                              <w:pStyle w:val="NoSpacing"/>
                              <w:numPr>
                                <w:ilvl w:val="0"/>
                                <w:numId w:val="2"/>
                              </w:numPr>
                              <w:rPr>
                                <w:i/>
                              </w:rPr>
                            </w:pPr>
                            <w:r>
                              <w:rPr>
                                <w:i/>
                              </w:rPr>
                              <w:t>93% of pupils said they feel safe in school</w:t>
                            </w:r>
                          </w:p>
                          <w:p w:rsidR="002D2529" w:rsidRDefault="002D2529" w:rsidP="00271505">
                            <w:pPr>
                              <w:pStyle w:val="NoSpacing"/>
                              <w:numPr>
                                <w:ilvl w:val="0"/>
                                <w:numId w:val="2"/>
                              </w:numPr>
                              <w:rPr>
                                <w:i/>
                              </w:rPr>
                            </w:pPr>
                            <w:r>
                              <w:rPr>
                                <w:i/>
                              </w:rPr>
                              <w:t>96% of pupils said they are respected by their teachers</w:t>
                            </w:r>
                          </w:p>
                          <w:p w:rsidR="002D2529" w:rsidRDefault="002D2529" w:rsidP="00271505">
                            <w:pPr>
                              <w:pStyle w:val="NoSpacing"/>
                              <w:numPr>
                                <w:ilvl w:val="0"/>
                                <w:numId w:val="2"/>
                              </w:numPr>
                              <w:rPr>
                                <w:i/>
                              </w:rPr>
                            </w:pPr>
                            <w:r>
                              <w:rPr>
                                <w:i/>
                              </w:rPr>
                              <w:t>85% of pupils said that discipline procedures in school are fair</w:t>
                            </w:r>
                          </w:p>
                          <w:p w:rsidR="002D2529" w:rsidRDefault="002D2529" w:rsidP="00271505">
                            <w:pPr>
                              <w:pStyle w:val="NoSpacing"/>
                              <w:numPr>
                                <w:ilvl w:val="0"/>
                                <w:numId w:val="2"/>
                              </w:numPr>
                              <w:rPr>
                                <w:i/>
                              </w:rPr>
                            </w:pPr>
                            <w:r>
                              <w:rPr>
                                <w:i/>
                              </w:rPr>
                              <w:t>95% of pupils said their teachers have high expectations of me</w:t>
                            </w:r>
                          </w:p>
                          <w:p w:rsidR="002D2529" w:rsidRDefault="002D2529" w:rsidP="00271505">
                            <w:pPr>
                              <w:pStyle w:val="NoSpacing"/>
                              <w:numPr>
                                <w:ilvl w:val="0"/>
                                <w:numId w:val="2"/>
                              </w:numPr>
                              <w:rPr>
                                <w:i/>
                              </w:rPr>
                            </w:pPr>
                            <w:r>
                              <w:rPr>
                                <w:i/>
                              </w:rPr>
                              <w:t>95% pupils said teachers model respect to pupils and other staff</w:t>
                            </w:r>
                          </w:p>
                          <w:p w:rsidR="002D2529" w:rsidRDefault="002D2529" w:rsidP="00271505">
                            <w:pPr>
                              <w:pStyle w:val="NoSpacing"/>
                              <w:numPr>
                                <w:ilvl w:val="0"/>
                                <w:numId w:val="2"/>
                              </w:numPr>
                              <w:rPr>
                                <w:i/>
                              </w:rPr>
                            </w:pPr>
                            <w:r>
                              <w:rPr>
                                <w:i/>
                              </w:rPr>
                              <w:t>97% of pupils said they are proud of their school</w:t>
                            </w:r>
                          </w:p>
                          <w:p w:rsidR="002D2529" w:rsidRDefault="002D2529" w:rsidP="00271505">
                            <w:pPr>
                              <w:pStyle w:val="NoSpacing"/>
                              <w:numPr>
                                <w:ilvl w:val="0"/>
                                <w:numId w:val="2"/>
                              </w:numPr>
                              <w:rPr>
                                <w:i/>
                              </w:rPr>
                            </w:pPr>
                            <w:r>
                              <w:rPr>
                                <w:i/>
                              </w:rPr>
                              <w:t>91% of parents said their child felt safe in school</w:t>
                            </w:r>
                          </w:p>
                          <w:p w:rsidR="002D2529" w:rsidRDefault="002D2529" w:rsidP="00271505">
                            <w:pPr>
                              <w:pStyle w:val="NoSpacing"/>
                              <w:numPr>
                                <w:ilvl w:val="0"/>
                                <w:numId w:val="2"/>
                              </w:numPr>
                              <w:rPr>
                                <w:i/>
                              </w:rPr>
                            </w:pPr>
                            <w:r>
                              <w:rPr>
                                <w:i/>
                              </w:rPr>
                              <w:t>90% of parents said their child is happy at school</w:t>
                            </w:r>
                          </w:p>
                          <w:p w:rsidR="002D2529" w:rsidRDefault="002D2529" w:rsidP="00271505">
                            <w:pPr>
                              <w:pStyle w:val="NoSpacing"/>
                              <w:numPr>
                                <w:ilvl w:val="0"/>
                                <w:numId w:val="2"/>
                              </w:numPr>
                              <w:rPr>
                                <w:i/>
                              </w:rPr>
                            </w:pPr>
                            <w:r>
                              <w:rPr>
                                <w:i/>
                              </w:rPr>
                              <w:t>97% of parents said their child makes good progress at school</w:t>
                            </w:r>
                          </w:p>
                          <w:p w:rsidR="002D2529" w:rsidRDefault="002D2529" w:rsidP="00271505">
                            <w:pPr>
                              <w:pStyle w:val="NoSpacing"/>
                              <w:numPr>
                                <w:ilvl w:val="0"/>
                                <w:numId w:val="2"/>
                              </w:numPr>
                              <w:rPr>
                                <w:i/>
                              </w:rPr>
                            </w:pPr>
                            <w:r>
                              <w:rPr>
                                <w:i/>
                              </w:rPr>
                              <w:t>94% of parents said their child supported in their learning</w:t>
                            </w:r>
                          </w:p>
                          <w:p w:rsidR="002D2529" w:rsidRDefault="002D2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3.75pt;margin-top:.7pt;width:342pt;height:17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" fillcolor="white [3201]" strokeweight=".5pt">
                <v:textbox>
                  <w:txbxContent>
                    <w:p w:rsidR="002D2529" w:rsidRPr="00271505" w:rsidRDefault="002D2529" w:rsidP="00271505">
                      <w:pPr>
                        <w:jc w:val="both"/>
                        <w:rPr>
                          <w:b/>
                          <w:u w:val="single"/>
                        </w:rPr>
                      </w:pPr>
                      <w:r>
                        <w:rPr>
                          <w:b/>
                          <w:u w:val="single"/>
                        </w:rPr>
                        <w:t>Lisneal College Survey June 2017</w:t>
                      </w:r>
                    </w:p>
                    <w:p w:rsidR="002D2529" w:rsidRDefault="002D2529" w:rsidP="00271505">
                      <w:pPr>
                        <w:pStyle w:val="NoSpacing"/>
                        <w:numPr>
                          <w:ilvl w:val="0"/>
                          <w:numId w:val="2"/>
                        </w:numPr>
                        <w:rPr>
                          <w:i/>
                        </w:rPr>
                      </w:pPr>
                      <w:r>
                        <w:rPr>
                          <w:i/>
                        </w:rPr>
                        <w:t>93% of pupils said they feel safe in school</w:t>
                      </w:r>
                    </w:p>
                    <w:p w:rsidR="002D2529" w:rsidRDefault="002D2529" w:rsidP="00271505">
                      <w:pPr>
                        <w:pStyle w:val="NoSpacing"/>
                        <w:numPr>
                          <w:ilvl w:val="0"/>
                          <w:numId w:val="2"/>
                        </w:numPr>
                        <w:rPr>
                          <w:i/>
                        </w:rPr>
                      </w:pPr>
                      <w:r>
                        <w:rPr>
                          <w:i/>
                        </w:rPr>
                        <w:t>96% of pupils said they are respected by their teachers</w:t>
                      </w:r>
                    </w:p>
                    <w:p w:rsidR="002D2529" w:rsidRDefault="002D2529" w:rsidP="00271505">
                      <w:pPr>
                        <w:pStyle w:val="NoSpacing"/>
                        <w:numPr>
                          <w:ilvl w:val="0"/>
                          <w:numId w:val="2"/>
                        </w:numPr>
                        <w:rPr>
                          <w:i/>
                        </w:rPr>
                      </w:pPr>
                      <w:r>
                        <w:rPr>
                          <w:i/>
                        </w:rPr>
                        <w:t>85% of pupils said that discipline procedures in school are fair</w:t>
                      </w:r>
                    </w:p>
                    <w:p w:rsidR="002D2529" w:rsidRDefault="002D2529" w:rsidP="00271505">
                      <w:pPr>
                        <w:pStyle w:val="NoSpacing"/>
                        <w:numPr>
                          <w:ilvl w:val="0"/>
                          <w:numId w:val="2"/>
                        </w:numPr>
                        <w:rPr>
                          <w:i/>
                        </w:rPr>
                      </w:pPr>
                      <w:r>
                        <w:rPr>
                          <w:i/>
                        </w:rPr>
                        <w:t>95% of pupils said their teachers have high expectations of me</w:t>
                      </w:r>
                    </w:p>
                    <w:p w:rsidR="002D2529" w:rsidRDefault="002D2529" w:rsidP="00271505">
                      <w:pPr>
                        <w:pStyle w:val="NoSpacing"/>
                        <w:numPr>
                          <w:ilvl w:val="0"/>
                          <w:numId w:val="2"/>
                        </w:numPr>
                        <w:rPr>
                          <w:i/>
                        </w:rPr>
                      </w:pPr>
                      <w:r>
                        <w:rPr>
                          <w:i/>
                        </w:rPr>
                        <w:t>95% pupils said teachers model respect to pupils and other staff</w:t>
                      </w:r>
                    </w:p>
                    <w:p w:rsidR="002D2529" w:rsidRDefault="002D2529" w:rsidP="00271505">
                      <w:pPr>
                        <w:pStyle w:val="NoSpacing"/>
                        <w:numPr>
                          <w:ilvl w:val="0"/>
                          <w:numId w:val="2"/>
                        </w:numPr>
                        <w:rPr>
                          <w:i/>
                        </w:rPr>
                      </w:pPr>
                      <w:r>
                        <w:rPr>
                          <w:i/>
                        </w:rPr>
                        <w:t>97% of pupils said they are proud of their school</w:t>
                      </w:r>
                    </w:p>
                    <w:p w:rsidR="002D2529" w:rsidRDefault="002D2529" w:rsidP="00271505">
                      <w:pPr>
                        <w:pStyle w:val="NoSpacing"/>
                        <w:numPr>
                          <w:ilvl w:val="0"/>
                          <w:numId w:val="2"/>
                        </w:numPr>
                        <w:rPr>
                          <w:i/>
                        </w:rPr>
                      </w:pPr>
                      <w:r>
                        <w:rPr>
                          <w:i/>
                        </w:rPr>
                        <w:t>91% of parents said their child felt safe in school</w:t>
                      </w:r>
                    </w:p>
                    <w:p w:rsidR="002D2529" w:rsidRDefault="002D2529" w:rsidP="00271505">
                      <w:pPr>
                        <w:pStyle w:val="NoSpacing"/>
                        <w:numPr>
                          <w:ilvl w:val="0"/>
                          <w:numId w:val="2"/>
                        </w:numPr>
                        <w:rPr>
                          <w:i/>
                        </w:rPr>
                      </w:pPr>
                      <w:r>
                        <w:rPr>
                          <w:i/>
                        </w:rPr>
                        <w:t>90% of parents said their child is happy at school</w:t>
                      </w:r>
                    </w:p>
                    <w:p w:rsidR="002D2529" w:rsidRDefault="002D2529" w:rsidP="00271505">
                      <w:pPr>
                        <w:pStyle w:val="NoSpacing"/>
                        <w:numPr>
                          <w:ilvl w:val="0"/>
                          <w:numId w:val="2"/>
                        </w:numPr>
                        <w:rPr>
                          <w:i/>
                        </w:rPr>
                      </w:pPr>
                      <w:r>
                        <w:rPr>
                          <w:i/>
                        </w:rPr>
                        <w:t>97% of parents said their child makes good progress at school</w:t>
                      </w:r>
                    </w:p>
                    <w:p w:rsidR="002D2529" w:rsidRDefault="002D2529" w:rsidP="00271505">
                      <w:pPr>
                        <w:pStyle w:val="NoSpacing"/>
                        <w:numPr>
                          <w:ilvl w:val="0"/>
                          <w:numId w:val="2"/>
                        </w:numPr>
                        <w:rPr>
                          <w:i/>
                        </w:rPr>
                      </w:pPr>
                      <w:r>
                        <w:rPr>
                          <w:i/>
                        </w:rPr>
                        <w:t>94% of parents said their child supported in their learning</w:t>
                      </w:r>
                    </w:p>
                    <w:p w:rsidR="002D2529" w:rsidRDefault="002D2529"/>
                  </w:txbxContent>
                </v:textbox>
              </v:shape>
            </w:pict>
          </mc:Fallback>
        </mc:AlternateContent>
      </w:r>
    </w:p>
    <w:p w:rsidR="00271505" w:rsidRDefault="00271505">
      <w:pPr>
        <w:jc w:val="both"/>
        <w:rPr>
          <w:b/>
          <w:u w:val="single"/>
        </w:rPr>
      </w:pPr>
    </w:p>
    <w:p w:rsidR="00271505" w:rsidRDefault="00271505">
      <w:pPr>
        <w:jc w:val="both"/>
        <w:rPr>
          <w:b/>
          <w:u w:val="single"/>
        </w:rPr>
      </w:pPr>
    </w:p>
    <w:p w:rsidR="00271505" w:rsidRDefault="00271505">
      <w:pPr>
        <w:jc w:val="both"/>
        <w:rPr>
          <w:b/>
          <w:u w:val="single"/>
        </w:rPr>
      </w:pPr>
    </w:p>
    <w:p w:rsidR="00271505" w:rsidRDefault="00271505">
      <w:pPr>
        <w:jc w:val="both"/>
        <w:rPr>
          <w:b/>
          <w:u w:val="single"/>
        </w:rPr>
      </w:pPr>
    </w:p>
    <w:p w:rsidR="00271505" w:rsidRDefault="00271505">
      <w:pPr>
        <w:jc w:val="both"/>
        <w:rPr>
          <w:b/>
          <w:u w:val="single"/>
        </w:rPr>
      </w:pPr>
    </w:p>
    <w:p w:rsidR="003F4A43" w:rsidRPr="00B72255" w:rsidRDefault="003F4A43" w:rsidP="00B72255">
      <w:pPr>
        <w:pStyle w:val="NoSpacing"/>
        <w:rPr>
          <w:i/>
          <w:color w:val="FF0000"/>
        </w:rPr>
      </w:pPr>
    </w:p>
    <w:p w:rsidR="003F4A43" w:rsidRDefault="008F68E2">
      <w:pPr>
        <w:pStyle w:val="NoSpacing"/>
      </w:pPr>
      <w:r>
        <w:rPr>
          <w:b/>
          <w:noProof/>
          <w:u w:val="single"/>
          <w:lang w:eastAsia="en-GB"/>
        </w:rPr>
        <w:lastRenderedPageBreak/>
        <mc:AlternateContent>
          <mc:Choice Requires="wps">
            <w:drawing>
              <wp:anchor distT="0" distB="0" distL="114300" distR="114300" simplePos="0" relativeHeight="251703296" behindDoc="0" locked="0" layoutInCell="1" allowOverlap="1" wp14:anchorId="514C6590" wp14:editId="7AE13327">
                <wp:simplePos x="0" y="0"/>
                <wp:positionH relativeFrom="column">
                  <wp:posOffset>71341</wp:posOffset>
                </wp:positionH>
                <wp:positionV relativeFrom="paragraph">
                  <wp:posOffset>-247154</wp:posOffset>
                </wp:positionV>
                <wp:extent cx="4667250" cy="22193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4667250" cy="2219325"/>
                        </a:xfrm>
                        <a:prstGeom prst="rect">
                          <a:avLst/>
                        </a:prstGeom>
                        <a:solidFill>
                          <a:schemeClr val="lt1"/>
                        </a:solidFill>
                        <a:ln w="6350">
                          <a:solidFill>
                            <a:prstClr val="black"/>
                          </a:solidFill>
                        </a:ln>
                      </wps:spPr>
                      <wps:txbx>
                        <w:txbxContent>
                          <w:p w:rsidR="002D2529" w:rsidRPr="00271505" w:rsidRDefault="002D2529" w:rsidP="008F68E2">
                            <w:pPr>
                              <w:jc w:val="both"/>
                              <w:rPr>
                                <w:b/>
                                <w:u w:val="single"/>
                              </w:rPr>
                            </w:pPr>
                            <w:r>
                              <w:rPr>
                                <w:b/>
                                <w:u w:val="single"/>
                              </w:rPr>
                              <w:t>Lisneal College Survey June 2019</w:t>
                            </w:r>
                          </w:p>
                          <w:p w:rsidR="002D2529" w:rsidRDefault="002D2529" w:rsidP="008F68E2">
                            <w:pPr>
                              <w:pStyle w:val="NoSpacing"/>
                              <w:numPr>
                                <w:ilvl w:val="0"/>
                                <w:numId w:val="2"/>
                              </w:numPr>
                              <w:rPr>
                                <w:i/>
                              </w:rPr>
                            </w:pPr>
                            <w:r>
                              <w:rPr>
                                <w:i/>
                              </w:rPr>
                              <w:t>92% of pupils said they feel safe in school</w:t>
                            </w:r>
                          </w:p>
                          <w:p w:rsidR="002D2529" w:rsidRDefault="002D2529" w:rsidP="008F68E2">
                            <w:pPr>
                              <w:pStyle w:val="NoSpacing"/>
                              <w:numPr>
                                <w:ilvl w:val="0"/>
                                <w:numId w:val="2"/>
                              </w:numPr>
                              <w:rPr>
                                <w:i/>
                              </w:rPr>
                            </w:pPr>
                            <w:r>
                              <w:rPr>
                                <w:i/>
                              </w:rPr>
                              <w:t>95% of pupils said they are respected by their teachers</w:t>
                            </w:r>
                          </w:p>
                          <w:p w:rsidR="002D2529" w:rsidRDefault="002D2529" w:rsidP="008F68E2">
                            <w:pPr>
                              <w:pStyle w:val="NoSpacing"/>
                              <w:numPr>
                                <w:ilvl w:val="0"/>
                                <w:numId w:val="2"/>
                              </w:numPr>
                              <w:rPr>
                                <w:i/>
                              </w:rPr>
                            </w:pPr>
                            <w:r>
                              <w:rPr>
                                <w:i/>
                              </w:rPr>
                              <w:t>82% of pupils said that discipline procedures in school are fair</w:t>
                            </w:r>
                          </w:p>
                          <w:p w:rsidR="002D2529" w:rsidRDefault="002D2529" w:rsidP="008F68E2">
                            <w:pPr>
                              <w:pStyle w:val="NoSpacing"/>
                              <w:numPr>
                                <w:ilvl w:val="0"/>
                                <w:numId w:val="2"/>
                              </w:numPr>
                              <w:rPr>
                                <w:i/>
                              </w:rPr>
                            </w:pPr>
                            <w:r>
                              <w:rPr>
                                <w:i/>
                              </w:rPr>
                              <w:t>96% of pupils said their teachers have high expectations of me</w:t>
                            </w:r>
                          </w:p>
                          <w:p w:rsidR="002D2529" w:rsidRDefault="002D2529" w:rsidP="008F68E2">
                            <w:pPr>
                              <w:pStyle w:val="NoSpacing"/>
                              <w:numPr>
                                <w:ilvl w:val="0"/>
                                <w:numId w:val="2"/>
                              </w:numPr>
                              <w:rPr>
                                <w:i/>
                              </w:rPr>
                            </w:pPr>
                            <w:r>
                              <w:rPr>
                                <w:i/>
                              </w:rPr>
                              <w:t>97% pupils said teachers model respect to pupils and other staff</w:t>
                            </w:r>
                          </w:p>
                          <w:p w:rsidR="002D2529" w:rsidRDefault="002D2529" w:rsidP="008F68E2">
                            <w:pPr>
                              <w:pStyle w:val="NoSpacing"/>
                              <w:numPr>
                                <w:ilvl w:val="0"/>
                                <w:numId w:val="2"/>
                              </w:numPr>
                              <w:rPr>
                                <w:i/>
                              </w:rPr>
                            </w:pPr>
                            <w:r>
                              <w:rPr>
                                <w:i/>
                              </w:rPr>
                              <w:t>92% of pupils said they are proud of their school</w:t>
                            </w:r>
                          </w:p>
                          <w:p w:rsidR="002D2529" w:rsidRDefault="002D2529" w:rsidP="008F68E2">
                            <w:pPr>
                              <w:pStyle w:val="NoSpacing"/>
                              <w:numPr>
                                <w:ilvl w:val="0"/>
                                <w:numId w:val="2"/>
                              </w:numPr>
                              <w:rPr>
                                <w:i/>
                              </w:rPr>
                            </w:pPr>
                            <w:r>
                              <w:rPr>
                                <w:i/>
                              </w:rPr>
                              <w:t>100% of teachers said they are respected by colleagues</w:t>
                            </w:r>
                          </w:p>
                          <w:p w:rsidR="002D2529" w:rsidRDefault="002D2529" w:rsidP="008F68E2">
                            <w:pPr>
                              <w:pStyle w:val="NoSpacing"/>
                              <w:numPr>
                                <w:ilvl w:val="0"/>
                                <w:numId w:val="2"/>
                              </w:numPr>
                              <w:rPr>
                                <w:i/>
                              </w:rPr>
                            </w:pPr>
                            <w:r>
                              <w:rPr>
                                <w:i/>
                              </w:rPr>
                              <w:t>100% of teachers said I work in a safe environment</w:t>
                            </w:r>
                          </w:p>
                          <w:p w:rsidR="002D2529" w:rsidRDefault="002D2529" w:rsidP="008F68E2">
                            <w:pPr>
                              <w:pStyle w:val="NoSpacing"/>
                              <w:numPr>
                                <w:ilvl w:val="0"/>
                                <w:numId w:val="2"/>
                              </w:numPr>
                              <w:rPr>
                                <w:i/>
                              </w:rPr>
                            </w:pPr>
                            <w:r>
                              <w:rPr>
                                <w:i/>
                              </w:rPr>
                              <w:t>100% of teachers said relationships between pupils and staff are good</w:t>
                            </w:r>
                          </w:p>
                          <w:p w:rsidR="002D2529" w:rsidRDefault="002D2529" w:rsidP="008F68E2">
                            <w:pPr>
                              <w:pStyle w:val="NoSpacing"/>
                              <w:numPr>
                                <w:ilvl w:val="0"/>
                                <w:numId w:val="2"/>
                              </w:numPr>
                              <w:rPr>
                                <w:i/>
                              </w:rPr>
                            </w:pPr>
                            <w:r>
                              <w:rPr>
                                <w:i/>
                              </w:rPr>
                              <w:t>82% of teachers said relationships between all staff are good.</w:t>
                            </w:r>
                          </w:p>
                          <w:p w:rsidR="002D2529" w:rsidRDefault="002D2529" w:rsidP="008F6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C6590" id="Text Box 25" o:spid="_x0000_s1029" type="#_x0000_t202" style="position:absolute;margin-left:5.6pt;margin-top:-19.45pt;width:367.5pt;height:17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" fillcolor="white [3201]" strokeweight=".5pt">
                <v:textbox>
                  <w:txbxContent>
                    <w:p w:rsidR="002D2529" w:rsidRPr="00271505" w:rsidRDefault="002D2529" w:rsidP="008F68E2">
                      <w:pPr>
                        <w:jc w:val="both"/>
                        <w:rPr>
                          <w:b/>
                          <w:u w:val="single"/>
                        </w:rPr>
                      </w:pPr>
                      <w:r>
                        <w:rPr>
                          <w:b/>
                          <w:u w:val="single"/>
                        </w:rPr>
                        <w:t>Lisneal College Survey June 2019</w:t>
                      </w:r>
                    </w:p>
                    <w:p w:rsidR="002D2529" w:rsidRDefault="002D2529" w:rsidP="008F68E2">
                      <w:pPr>
                        <w:pStyle w:val="NoSpacing"/>
                        <w:numPr>
                          <w:ilvl w:val="0"/>
                          <w:numId w:val="2"/>
                        </w:numPr>
                        <w:rPr>
                          <w:i/>
                        </w:rPr>
                      </w:pPr>
                      <w:r>
                        <w:rPr>
                          <w:i/>
                        </w:rPr>
                        <w:t>92% of pupils said they feel safe in school</w:t>
                      </w:r>
                    </w:p>
                    <w:p w:rsidR="002D2529" w:rsidRDefault="002D2529" w:rsidP="008F68E2">
                      <w:pPr>
                        <w:pStyle w:val="NoSpacing"/>
                        <w:numPr>
                          <w:ilvl w:val="0"/>
                          <w:numId w:val="2"/>
                        </w:numPr>
                        <w:rPr>
                          <w:i/>
                        </w:rPr>
                      </w:pPr>
                      <w:r>
                        <w:rPr>
                          <w:i/>
                        </w:rPr>
                        <w:t>95% of pupils said they are respected by their teachers</w:t>
                      </w:r>
                    </w:p>
                    <w:p w:rsidR="002D2529" w:rsidRDefault="002D2529" w:rsidP="008F68E2">
                      <w:pPr>
                        <w:pStyle w:val="NoSpacing"/>
                        <w:numPr>
                          <w:ilvl w:val="0"/>
                          <w:numId w:val="2"/>
                        </w:numPr>
                        <w:rPr>
                          <w:i/>
                        </w:rPr>
                      </w:pPr>
                      <w:r>
                        <w:rPr>
                          <w:i/>
                        </w:rPr>
                        <w:t>82% of pupils said that discipline procedures in school are fair</w:t>
                      </w:r>
                    </w:p>
                    <w:p w:rsidR="002D2529" w:rsidRDefault="002D2529" w:rsidP="008F68E2">
                      <w:pPr>
                        <w:pStyle w:val="NoSpacing"/>
                        <w:numPr>
                          <w:ilvl w:val="0"/>
                          <w:numId w:val="2"/>
                        </w:numPr>
                        <w:rPr>
                          <w:i/>
                        </w:rPr>
                      </w:pPr>
                      <w:r>
                        <w:rPr>
                          <w:i/>
                        </w:rPr>
                        <w:t>96% of pupils said their teachers have high expectations of me</w:t>
                      </w:r>
                    </w:p>
                    <w:p w:rsidR="002D2529" w:rsidRDefault="002D2529" w:rsidP="008F68E2">
                      <w:pPr>
                        <w:pStyle w:val="NoSpacing"/>
                        <w:numPr>
                          <w:ilvl w:val="0"/>
                          <w:numId w:val="2"/>
                        </w:numPr>
                        <w:rPr>
                          <w:i/>
                        </w:rPr>
                      </w:pPr>
                      <w:r>
                        <w:rPr>
                          <w:i/>
                        </w:rPr>
                        <w:t>97% pupils said teachers model respect to pupils and other staff</w:t>
                      </w:r>
                    </w:p>
                    <w:p w:rsidR="002D2529" w:rsidRDefault="002D2529" w:rsidP="008F68E2">
                      <w:pPr>
                        <w:pStyle w:val="NoSpacing"/>
                        <w:numPr>
                          <w:ilvl w:val="0"/>
                          <w:numId w:val="2"/>
                        </w:numPr>
                        <w:rPr>
                          <w:i/>
                        </w:rPr>
                      </w:pPr>
                      <w:r>
                        <w:rPr>
                          <w:i/>
                        </w:rPr>
                        <w:t>92% of pupils said they are proud of their school</w:t>
                      </w:r>
                    </w:p>
                    <w:p w:rsidR="002D2529" w:rsidRDefault="002D2529" w:rsidP="008F68E2">
                      <w:pPr>
                        <w:pStyle w:val="NoSpacing"/>
                        <w:numPr>
                          <w:ilvl w:val="0"/>
                          <w:numId w:val="2"/>
                        </w:numPr>
                        <w:rPr>
                          <w:i/>
                        </w:rPr>
                      </w:pPr>
                      <w:r>
                        <w:rPr>
                          <w:i/>
                        </w:rPr>
                        <w:t>100% of teachers said they are respected by colleagues</w:t>
                      </w:r>
                    </w:p>
                    <w:p w:rsidR="002D2529" w:rsidRDefault="002D2529" w:rsidP="008F68E2">
                      <w:pPr>
                        <w:pStyle w:val="NoSpacing"/>
                        <w:numPr>
                          <w:ilvl w:val="0"/>
                          <w:numId w:val="2"/>
                        </w:numPr>
                        <w:rPr>
                          <w:i/>
                        </w:rPr>
                      </w:pPr>
                      <w:r>
                        <w:rPr>
                          <w:i/>
                        </w:rPr>
                        <w:t>100% of teachers said I work in a safe environment</w:t>
                      </w:r>
                    </w:p>
                    <w:p w:rsidR="002D2529" w:rsidRDefault="002D2529" w:rsidP="008F68E2">
                      <w:pPr>
                        <w:pStyle w:val="NoSpacing"/>
                        <w:numPr>
                          <w:ilvl w:val="0"/>
                          <w:numId w:val="2"/>
                        </w:numPr>
                        <w:rPr>
                          <w:i/>
                        </w:rPr>
                      </w:pPr>
                      <w:r>
                        <w:rPr>
                          <w:i/>
                        </w:rPr>
                        <w:t>100% of teachers said relationships between pupils and staff are good</w:t>
                      </w:r>
                    </w:p>
                    <w:p w:rsidR="002D2529" w:rsidRDefault="002D2529" w:rsidP="008F68E2">
                      <w:pPr>
                        <w:pStyle w:val="NoSpacing"/>
                        <w:numPr>
                          <w:ilvl w:val="0"/>
                          <w:numId w:val="2"/>
                        </w:numPr>
                        <w:rPr>
                          <w:i/>
                        </w:rPr>
                      </w:pPr>
                      <w:r>
                        <w:rPr>
                          <w:i/>
                        </w:rPr>
                        <w:t>82% of teachers said relationships between all staff are good.</w:t>
                      </w:r>
                    </w:p>
                    <w:p w:rsidR="002D2529" w:rsidRDefault="002D2529" w:rsidP="008F68E2"/>
                  </w:txbxContent>
                </v:textbox>
              </v:shape>
            </w:pict>
          </mc:Fallback>
        </mc:AlternateContent>
      </w:r>
      <w:r w:rsidR="00B72255" w:rsidRPr="002E0414">
        <w:rPr>
          <w:b/>
          <w:noProof/>
          <w:color w:val="FF0000"/>
          <w:sz w:val="24"/>
          <w:lang w:eastAsia="en-GB"/>
        </w:rPr>
        <w:drawing>
          <wp:anchor distT="0" distB="0" distL="114300" distR="114300" simplePos="0" relativeHeight="251672576" behindDoc="0" locked="0" layoutInCell="1" allowOverlap="1">
            <wp:simplePos x="0" y="0"/>
            <wp:positionH relativeFrom="column">
              <wp:posOffset>8363585</wp:posOffset>
            </wp:positionH>
            <wp:positionV relativeFrom="paragraph">
              <wp:posOffset>-812800</wp:posOffset>
            </wp:positionV>
            <wp:extent cx="1304925" cy="89598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og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925" cy="895985"/>
                    </a:xfrm>
                    <a:prstGeom prst="rect">
                      <a:avLst/>
                    </a:prstGeom>
                  </pic:spPr>
                </pic:pic>
              </a:graphicData>
            </a:graphic>
            <wp14:sizeRelH relativeFrom="page">
              <wp14:pctWidth>0</wp14:pctWidth>
            </wp14:sizeRelH>
            <wp14:sizeRelV relativeFrom="page">
              <wp14:pctHeight>0</wp14:pctHeight>
            </wp14:sizeRelV>
          </wp:anchor>
        </w:drawing>
      </w:r>
    </w:p>
    <w:p w:rsidR="008F68E2" w:rsidRDefault="008F68E2">
      <w:pPr>
        <w:jc w:val="both"/>
      </w:pPr>
    </w:p>
    <w:p w:rsidR="008F68E2" w:rsidRDefault="008F68E2">
      <w:pPr>
        <w:jc w:val="both"/>
      </w:pPr>
    </w:p>
    <w:p w:rsidR="008F68E2" w:rsidRDefault="008F68E2">
      <w:pPr>
        <w:jc w:val="both"/>
      </w:pPr>
    </w:p>
    <w:p w:rsidR="008F68E2" w:rsidRDefault="008F68E2">
      <w:pPr>
        <w:jc w:val="both"/>
      </w:pPr>
    </w:p>
    <w:p w:rsidR="008F68E2" w:rsidRDefault="008F68E2">
      <w:pPr>
        <w:jc w:val="both"/>
      </w:pPr>
    </w:p>
    <w:p w:rsidR="008F68E2" w:rsidRDefault="008F68E2">
      <w:pPr>
        <w:jc w:val="both"/>
      </w:pPr>
    </w:p>
    <w:p w:rsidR="00383C05" w:rsidRDefault="00383C05">
      <w:pPr>
        <w:jc w:val="both"/>
      </w:pPr>
    </w:p>
    <w:p w:rsidR="003F4A43" w:rsidRDefault="009D15CE">
      <w:pPr>
        <w:jc w:val="both"/>
      </w:pPr>
      <w:r>
        <w:t xml:space="preserve">The Lisneal College ethos is founded on the excellent relationships between pupils and staff. We firmly believe that by promoting a caring and supportive ethos the pupils of Lisneal College are much more likely to aspire to high standards of achievement. </w:t>
      </w:r>
    </w:p>
    <w:p w:rsidR="003F4A43" w:rsidRPr="00B72255" w:rsidRDefault="009D15CE">
      <w:pPr>
        <w:jc w:val="both"/>
        <w:rPr>
          <w:b/>
          <w:u w:val="single"/>
        </w:rPr>
      </w:pPr>
      <w:r w:rsidRPr="00B72255">
        <w:rPr>
          <w:b/>
          <w:u w:val="single"/>
        </w:rPr>
        <w:t>SWOT Analysis-</w:t>
      </w:r>
      <w:r w:rsidR="00DA356D">
        <w:rPr>
          <w:b/>
          <w:u w:val="single"/>
        </w:rPr>
        <w:t xml:space="preserve"> Staff</w:t>
      </w:r>
      <w:r w:rsidRPr="00B72255">
        <w:rPr>
          <w:b/>
          <w:u w:val="single"/>
        </w:rPr>
        <w:t xml:space="preserve"> INSET August </w:t>
      </w:r>
      <w:r w:rsidR="00DE42B6" w:rsidRPr="00B72255">
        <w:rPr>
          <w:b/>
          <w:u w:val="single"/>
        </w:rPr>
        <w:t>2018</w:t>
      </w:r>
    </w:p>
    <w:p w:rsidR="003F4A43" w:rsidRPr="00B72255" w:rsidRDefault="009D15CE">
      <w:pPr>
        <w:pStyle w:val="NoSpacing"/>
        <w:rPr>
          <w:b/>
        </w:rPr>
      </w:pPr>
      <w:r w:rsidRPr="00B72255">
        <w:rPr>
          <w:b/>
        </w:rPr>
        <w:t xml:space="preserve">Strengths of the school: </w:t>
      </w:r>
    </w:p>
    <w:p w:rsidR="003F4A43" w:rsidRPr="00B72255" w:rsidRDefault="009D15CE" w:rsidP="00817D84">
      <w:pPr>
        <w:pStyle w:val="NoSpacing"/>
        <w:numPr>
          <w:ilvl w:val="0"/>
          <w:numId w:val="4"/>
        </w:numPr>
      </w:pPr>
      <w:r w:rsidRPr="00B72255">
        <w:t>Relationships between pupils and staff</w:t>
      </w:r>
    </w:p>
    <w:p w:rsidR="00DE42B6" w:rsidRPr="00B72255" w:rsidRDefault="00DE42B6" w:rsidP="00817D84">
      <w:pPr>
        <w:pStyle w:val="NoSpacing"/>
        <w:numPr>
          <w:ilvl w:val="0"/>
          <w:numId w:val="4"/>
        </w:numPr>
      </w:pPr>
      <w:r w:rsidRPr="00B72255">
        <w:t>Pastoral Care/ Pastoral care team</w:t>
      </w:r>
    </w:p>
    <w:p w:rsidR="00DE42B6" w:rsidRPr="00B72255" w:rsidRDefault="00DE42B6" w:rsidP="00817D84">
      <w:pPr>
        <w:pStyle w:val="NoSpacing"/>
        <w:numPr>
          <w:ilvl w:val="0"/>
          <w:numId w:val="4"/>
        </w:numPr>
      </w:pPr>
      <w:r w:rsidRPr="00B72255">
        <w:t>SEN support</w:t>
      </w:r>
    </w:p>
    <w:p w:rsidR="00DE42B6" w:rsidRPr="00B72255" w:rsidRDefault="00DE42B6" w:rsidP="00817D84">
      <w:pPr>
        <w:pStyle w:val="NoSpacing"/>
        <w:numPr>
          <w:ilvl w:val="0"/>
          <w:numId w:val="4"/>
        </w:numPr>
      </w:pPr>
      <w:r w:rsidRPr="00B72255">
        <w:t>Staff are caring and motivated</w:t>
      </w:r>
    </w:p>
    <w:p w:rsidR="00DE42B6" w:rsidRPr="00B72255" w:rsidRDefault="00DE42B6" w:rsidP="00817D84">
      <w:pPr>
        <w:pStyle w:val="NoSpacing"/>
        <w:numPr>
          <w:ilvl w:val="0"/>
          <w:numId w:val="4"/>
        </w:numPr>
      </w:pPr>
      <w:r w:rsidRPr="00B72255">
        <w:t>Strong leadership and vision</w:t>
      </w:r>
    </w:p>
    <w:p w:rsidR="00DE42B6" w:rsidRPr="00B72255" w:rsidRDefault="00DE42B6" w:rsidP="00817D84">
      <w:pPr>
        <w:pStyle w:val="NoSpacing"/>
        <w:numPr>
          <w:ilvl w:val="0"/>
          <w:numId w:val="4"/>
        </w:numPr>
      </w:pPr>
      <w:r w:rsidRPr="00B72255">
        <w:t>Core values and ethos</w:t>
      </w:r>
    </w:p>
    <w:p w:rsidR="00DE42B6" w:rsidRDefault="00DE42B6" w:rsidP="00DE42B6">
      <w:pPr>
        <w:pStyle w:val="NoSpacing"/>
        <w:rPr>
          <w:color w:val="FF0000"/>
        </w:rPr>
      </w:pPr>
    </w:p>
    <w:p w:rsidR="00DE42B6" w:rsidRDefault="00DE42B6" w:rsidP="00DE42B6">
      <w:pPr>
        <w:pStyle w:val="NoSpacing"/>
        <w:rPr>
          <w:color w:val="FF0000"/>
        </w:rPr>
      </w:pPr>
    </w:p>
    <w:p w:rsidR="003F4A43" w:rsidRPr="00054A2C" w:rsidRDefault="009D15CE">
      <w:pPr>
        <w:pStyle w:val="NoSpacing"/>
        <w:rPr>
          <w:b/>
          <w:color w:val="FF0000"/>
        </w:rPr>
      </w:pPr>
      <w:r w:rsidRPr="00B72255">
        <w:rPr>
          <w:b/>
        </w:rPr>
        <w:t>Areas for Development:</w:t>
      </w:r>
    </w:p>
    <w:p w:rsidR="003F4A43" w:rsidRPr="00054A2C" w:rsidRDefault="003F4A43">
      <w:pPr>
        <w:pStyle w:val="NoSpacing"/>
        <w:rPr>
          <w:b/>
          <w:color w:val="FF0000"/>
        </w:rPr>
      </w:pPr>
    </w:p>
    <w:p w:rsidR="003F4A43" w:rsidRPr="00B72255" w:rsidRDefault="00DE42B6">
      <w:pPr>
        <w:pStyle w:val="NoSpacing"/>
      </w:pPr>
      <w:r w:rsidRPr="00B72255">
        <w:t xml:space="preserve">Staff commented that a significant number of children lack confidence and self-esteem when they enter Lisneal College. This lack of confidence can lead to disaffection later in school so should be tackled at an earlier point. Intervention to support children can be left, in some cases, too late. Where pupils can be identified and supported at </w:t>
      </w:r>
      <w:r w:rsidR="00442FCF" w:rsidRPr="00B72255">
        <w:t xml:space="preserve">an early stage in their school careers, a more successful outcome is likely. Staff also commented that a small number of pupils </w:t>
      </w:r>
      <w:r w:rsidR="00383C05">
        <w:rPr>
          <w:b/>
          <w:noProof/>
          <w:lang w:eastAsia="en-GB"/>
        </w:rPr>
        <w:lastRenderedPageBreak/>
        <w:drawing>
          <wp:anchor distT="0" distB="0" distL="114300" distR="114300" simplePos="0" relativeHeight="251674624" behindDoc="0" locked="0" layoutInCell="1" allowOverlap="1">
            <wp:simplePos x="0" y="0"/>
            <wp:positionH relativeFrom="column">
              <wp:posOffset>8431621</wp:posOffset>
            </wp:positionH>
            <wp:positionV relativeFrom="paragraph">
              <wp:posOffset>-808410</wp:posOffset>
            </wp:positionV>
            <wp:extent cx="1238250" cy="850205"/>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850205"/>
                    </a:xfrm>
                    <a:prstGeom prst="rect">
                      <a:avLst/>
                    </a:prstGeom>
                  </pic:spPr>
                </pic:pic>
              </a:graphicData>
            </a:graphic>
            <wp14:sizeRelH relativeFrom="page">
              <wp14:pctWidth>0</wp14:pctWidth>
            </wp14:sizeRelH>
            <wp14:sizeRelV relativeFrom="page">
              <wp14:pctHeight>0</wp14:pctHeight>
            </wp14:sizeRelV>
          </wp:anchor>
        </w:drawing>
      </w:r>
      <w:r w:rsidR="00442FCF" w:rsidRPr="00B72255">
        <w:t xml:space="preserve">can create disruption and that mobile phones were a distraction in class. </w:t>
      </w:r>
      <w:r w:rsidR="00383C05">
        <w:t>Lack of meeting and bonding time for staff as a result of industrial action may have impacted on staff relationships. Staff development time has been used to facilitate parent/teacher meetings and this has prevented staff/team building opportunities from taking place.</w:t>
      </w:r>
    </w:p>
    <w:p w:rsidR="002E0414" w:rsidRDefault="002E0414">
      <w:pPr>
        <w:pStyle w:val="NoSpacing"/>
        <w:rPr>
          <w:color w:val="FF0000"/>
        </w:rPr>
      </w:pPr>
    </w:p>
    <w:p w:rsidR="00450D47" w:rsidRDefault="00450D47" w:rsidP="002E0414">
      <w:pPr>
        <w:pStyle w:val="NoSpacing"/>
        <w:rPr>
          <w:b/>
          <w:u w:val="single"/>
        </w:rPr>
      </w:pPr>
    </w:p>
    <w:p w:rsidR="00450D47" w:rsidRPr="00B72255" w:rsidRDefault="00450D47" w:rsidP="00450D47">
      <w:pPr>
        <w:jc w:val="both"/>
        <w:rPr>
          <w:b/>
          <w:u w:val="single"/>
        </w:rPr>
      </w:pPr>
      <w:r w:rsidRPr="00B72255">
        <w:rPr>
          <w:b/>
          <w:u w:val="single"/>
        </w:rPr>
        <w:t xml:space="preserve">SWOT Analysis- </w:t>
      </w:r>
      <w:r>
        <w:rPr>
          <w:b/>
          <w:u w:val="single"/>
        </w:rPr>
        <w:t>Pupils February 2019</w:t>
      </w:r>
    </w:p>
    <w:p w:rsidR="00450D47" w:rsidRPr="00B72255" w:rsidRDefault="00450D47" w:rsidP="00450D47">
      <w:pPr>
        <w:pStyle w:val="NoSpacing"/>
        <w:rPr>
          <w:b/>
        </w:rPr>
      </w:pPr>
      <w:r w:rsidRPr="00B72255">
        <w:rPr>
          <w:b/>
        </w:rPr>
        <w:t xml:space="preserve">Strengths of the school: </w:t>
      </w:r>
    </w:p>
    <w:p w:rsidR="00450D47" w:rsidRPr="00B72255" w:rsidRDefault="00450D47" w:rsidP="00817D84">
      <w:pPr>
        <w:pStyle w:val="NoSpacing"/>
        <w:numPr>
          <w:ilvl w:val="0"/>
          <w:numId w:val="4"/>
        </w:numPr>
      </w:pPr>
      <w:r>
        <w:t>Caring</w:t>
      </w:r>
      <w:r w:rsidRPr="00B72255">
        <w:t xml:space="preserve"> staff</w:t>
      </w:r>
    </w:p>
    <w:p w:rsidR="00450D47" w:rsidRPr="00B72255" w:rsidRDefault="00450D47" w:rsidP="00817D84">
      <w:pPr>
        <w:pStyle w:val="NoSpacing"/>
        <w:numPr>
          <w:ilvl w:val="0"/>
          <w:numId w:val="4"/>
        </w:numPr>
      </w:pPr>
      <w:r>
        <w:t>GCSE results</w:t>
      </w:r>
    </w:p>
    <w:p w:rsidR="00450D47" w:rsidRPr="00B72255" w:rsidRDefault="00450D47" w:rsidP="00817D84">
      <w:pPr>
        <w:pStyle w:val="NoSpacing"/>
        <w:numPr>
          <w:ilvl w:val="0"/>
          <w:numId w:val="4"/>
        </w:numPr>
      </w:pPr>
      <w:r>
        <w:t>Good reputation in the community</w:t>
      </w:r>
    </w:p>
    <w:p w:rsidR="00450D47" w:rsidRPr="00B72255" w:rsidRDefault="00450D47" w:rsidP="00817D84">
      <w:pPr>
        <w:pStyle w:val="NoSpacing"/>
        <w:numPr>
          <w:ilvl w:val="0"/>
          <w:numId w:val="4"/>
        </w:numPr>
      </w:pPr>
      <w:r>
        <w:t>School campus</w:t>
      </w:r>
    </w:p>
    <w:p w:rsidR="00450D47" w:rsidRPr="00B72255" w:rsidRDefault="00450D47" w:rsidP="00817D84">
      <w:pPr>
        <w:pStyle w:val="NoSpacing"/>
        <w:numPr>
          <w:ilvl w:val="0"/>
          <w:numId w:val="4"/>
        </w:numPr>
      </w:pPr>
      <w:r>
        <w:t>Teachers prepared for lessons</w:t>
      </w:r>
    </w:p>
    <w:p w:rsidR="00450D47" w:rsidRDefault="00450D47" w:rsidP="002E0414">
      <w:pPr>
        <w:pStyle w:val="NoSpacing"/>
        <w:rPr>
          <w:b/>
          <w:u w:val="single"/>
        </w:rPr>
      </w:pPr>
    </w:p>
    <w:p w:rsidR="00450D47" w:rsidRDefault="00450D47" w:rsidP="002E0414">
      <w:pPr>
        <w:pStyle w:val="NoSpacing"/>
        <w:rPr>
          <w:b/>
          <w:u w:val="single"/>
        </w:rPr>
      </w:pPr>
    </w:p>
    <w:p w:rsidR="00450D47" w:rsidRDefault="00450D47" w:rsidP="002E0414">
      <w:pPr>
        <w:pStyle w:val="NoSpacing"/>
        <w:rPr>
          <w:b/>
          <w:u w:val="single"/>
        </w:rPr>
      </w:pPr>
      <w:r>
        <w:rPr>
          <w:b/>
          <w:u w:val="single"/>
        </w:rPr>
        <w:t>Areas for Development</w:t>
      </w:r>
    </w:p>
    <w:p w:rsidR="00450D47" w:rsidRDefault="00450D47" w:rsidP="002E0414">
      <w:pPr>
        <w:pStyle w:val="NoSpacing"/>
        <w:rPr>
          <w:b/>
          <w:u w:val="single"/>
        </w:rPr>
      </w:pPr>
    </w:p>
    <w:p w:rsidR="00450D47" w:rsidRPr="00450D47" w:rsidRDefault="00450D47" w:rsidP="002E0414">
      <w:pPr>
        <w:pStyle w:val="NoSpacing"/>
      </w:pPr>
      <w:r>
        <w:t>Pupils consulted noted that a small number of pupils can be disruptive in class and they shared some concern that some pupils do not appear to value their education. The students voiced concern over the use of mobile phones in school as they can be a distraction to learning. Pupils also expressed concern that mobile phone applications and social media are having a negative impact on the emotional health of many young people. The students believe that more could be done to tackle the dangers of mobile phones in school.</w:t>
      </w:r>
    </w:p>
    <w:p w:rsidR="00450D47" w:rsidRDefault="00450D47" w:rsidP="002E0414">
      <w:pPr>
        <w:pStyle w:val="NoSpacing"/>
        <w:rPr>
          <w:b/>
          <w:u w:val="single"/>
        </w:rPr>
      </w:pPr>
    </w:p>
    <w:p w:rsidR="00450D47" w:rsidRDefault="00450D47" w:rsidP="002E0414">
      <w:pPr>
        <w:pStyle w:val="NoSpacing"/>
        <w:rPr>
          <w:b/>
          <w:u w:val="single"/>
        </w:rPr>
      </w:pPr>
    </w:p>
    <w:p w:rsidR="00B72255" w:rsidRPr="00B72255" w:rsidRDefault="00B72255" w:rsidP="002E0414">
      <w:pPr>
        <w:pStyle w:val="NoSpacing"/>
        <w:rPr>
          <w:b/>
          <w:u w:val="single"/>
        </w:rPr>
      </w:pPr>
      <w:r w:rsidRPr="00B72255">
        <w:rPr>
          <w:b/>
          <w:u w:val="single"/>
        </w:rPr>
        <w:t>Community Links</w:t>
      </w:r>
    </w:p>
    <w:p w:rsidR="00B72255" w:rsidRDefault="00B72255" w:rsidP="002E0414">
      <w:pPr>
        <w:pStyle w:val="NoSpacing"/>
      </w:pPr>
    </w:p>
    <w:p w:rsidR="003F4A43" w:rsidRDefault="002E0414" w:rsidP="002E0414">
      <w:pPr>
        <w:pStyle w:val="NoSpacing"/>
      </w:pPr>
      <w:r w:rsidRPr="002E0414">
        <w:t>Lisneal College prioritised</w:t>
      </w:r>
      <w:r>
        <w:t xml:space="preserve"> the need to build strong community links that support young people in and out of school, provide additional learning opportunities, support staff and families. As a result of this work Lisneal College continues to work in a number of partnerships that are raising attainment, promoting the importance of education across all sections of our community and providing additional learning opportunities and resources that would otherwise not be available to our pupils and stakeholders. Lisneal College plays a key role in supporting many community endeavours and the school campus is used by a large number of local community organisations. Lisneal College is recognised by the local and wider community as making a positive difference to </w:t>
      </w:r>
      <w:r w:rsidR="00EC79AD">
        <w:t>our area.</w:t>
      </w:r>
    </w:p>
    <w:p w:rsidR="00B72255" w:rsidRDefault="00B72255" w:rsidP="00B72255">
      <w:pPr>
        <w:pStyle w:val="NoSpacing"/>
      </w:pPr>
    </w:p>
    <w:p w:rsidR="00B72255" w:rsidRDefault="00FC541F" w:rsidP="00B72255">
      <w:pPr>
        <w:pStyle w:val="NoSpacing"/>
      </w:pPr>
      <w:r>
        <w:lastRenderedPageBreak/>
        <w:t>Pupils are also encouraged to explore global issues in order to understand the world we live in. Lisneal College has achieved Global Learning Programme Level 2 status. This award recognises a school’s efforts to promote global learning across the school curriculum and the experiences our pupils gain.</w:t>
      </w:r>
    </w:p>
    <w:p w:rsidR="00A05CF9" w:rsidRDefault="00A05CF9" w:rsidP="00B72255">
      <w:pPr>
        <w:pStyle w:val="NoSpacing"/>
        <w:rPr>
          <w:b/>
        </w:rPr>
      </w:pPr>
    </w:p>
    <w:p w:rsidR="003F4A43" w:rsidRDefault="00054A2C" w:rsidP="00B72255">
      <w:pPr>
        <w:pStyle w:val="NoSpacing"/>
        <w:rPr>
          <w:b/>
        </w:rPr>
      </w:pPr>
      <w:r>
        <w:rPr>
          <w:b/>
        </w:rPr>
        <w:t>Lisneal College</w:t>
      </w:r>
      <w:r w:rsidR="00A05CF9">
        <w:rPr>
          <w:b/>
        </w:rPr>
        <w:t xml:space="preserve"> </w:t>
      </w:r>
      <w:r w:rsidR="00383C05">
        <w:rPr>
          <w:b/>
        </w:rPr>
        <w:t xml:space="preserve">Community </w:t>
      </w:r>
      <w:r w:rsidR="00A05CF9">
        <w:rPr>
          <w:b/>
        </w:rPr>
        <w:t>Questionnaire</w:t>
      </w:r>
      <w:r>
        <w:rPr>
          <w:b/>
        </w:rPr>
        <w:t xml:space="preserve"> 2017</w:t>
      </w:r>
    </w:p>
    <w:p w:rsidR="00C25B2B" w:rsidRPr="00B72255" w:rsidRDefault="00C25B2B" w:rsidP="00B72255">
      <w:pPr>
        <w:pStyle w:val="NoSpacing"/>
      </w:pPr>
    </w:p>
    <w:p w:rsidR="003F4A43" w:rsidRDefault="009D15CE" w:rsidP="00817D84">
      <w:pPr>
        <w:pStyle w:val="NoSpacing"/>
        <w:numPr>
          <w:ilvl w:val="0"/>
          <w:numId w:val="3"/>
        </w:numPr>
        <w:rPr>
          <w:i/>
        </w:rPr>
      </w:pPr>
      <w:r>
        <w:rPr>
          <w:i/>
        </w:rPr>
        <w:t>100% of community connections said that Lisneal College seeks to have good relationships with all schools in the area;</w:t>
      </w:r>
    </w:p>
    <w:p w:rsidR="003F4A43" w:rsidRDefault="00054A2C" w:rsidP="00817D84">
      <w:pPr>
        <w:pStyle w:val="NoSpacing"/>
        <w:numPr>
          <w:ilvl w:val="0"/>
          <w:numId w:val="3"/>
        </w:numPr>
        <w:rPr>
          <w:i/>
        </w:rPr>
      </w:pPr>
      <w:r>
        <w:rPr>
          <w:i/>
        </w:rPr>
        <w:t>100</w:t>
      </w:r>
      <w:r w:rsidR="009D15CE">
        <w:rPr>
          <w:i/>
        </w:rPr>
        <w:t>% said that Lis</w:t>
      </w:r>
      <w:r w:rsidR="00FC2862">
        <w:rPr>
          <w:i/>
        </w:rPr>
        <w:t>n</w:t>
      </w:r>
      <w:r w:rsidR="009D15CE">
        <w:rPr>
          <w:i/>
        </w:rPr>
        <w:t>eal College is a hub for community activities and the promotion of posit</w:t>
      </w:r>
      <w:r>
        <w:rPr>
          <w:i/>
        </w:rPr>
        <w:t>ive activities in the community;</w:t>
      </w:r>
    </w:p>
    <w:p w:rsidR="003F4A43" w:rsidRDefault="00054A2C" w:rsidP="00817D84">
      <w:pPr>
        <w:pStyle w:val="NoSpacing"/>
        <w:numPr>
          <w:ilvl w:val="0"/>
          <w:numId w:val="3"/>
        </w:numPr>
        <w:rPr>
          <w:i/>
        </w:rPr>
      </w:pPr>
      <w:r>
        <w:rPr>
          <w:i/>
        </w:rPr>
        <w:t>100</w:t>
      </w:r>
      <w:r w:rsidR="009D15CE">
        <w:rPr>
          <w:i/>
        </w:rPr>
        <w:t>% said that Lisneal College pupils contribute positivel</w:t>
      </w:r>
      <w:r>
        <w:rPr>
          <w:i/>
        </w:rPr>
        <w:t>y to the community they live in;</w:t>
      </w:r>
    </w:p>
    <w:p w:rsidR="00054A2C" w:rsidRDefault="00054A2C" w:rsidP="00817D84">
      <w:pPr>
        <w:pStyle w:val="NoSpacing"/>
        <w:numPr>
          <w:ilvl w:val="0"/>
          <w:numId w:val="3"/>
        </w:numPr>
        <w:rPr>
          <w:i/>
        </w:rPr>
      </w:pPr>
      <w:r>
        <w:rPr>
          <w:i/>
        </w:rPr>
        <w:t>100% community responses stated that Lisneal College has a positive image in the community;</w:t>
      </w:r>
    </w:p>
    <w:p w:rsidR="00054A2C" w:rsidRDefault="00054A2C" w:rsidP="00817D84">
      <w:pPr>
        <w:pStyle w:val="NoSpacing"/>
        <w:numPr>
          <w:ilvl w:val="0"/>
          <w:numId w:val="3"/>
        </w:numPr>
        <w:rPr>
          <w:i/>
        </w:rPr>
      </w:pPr>
      <w:r>
        <w:rPr>
          <w:i/>
        </w:rPr>
        <w:t xml:space="preserve">100% respondents said Lisneal College endeavours </w:t>
      </w:r>
      <w:r w:rsidR="00EC79AD">
        <w:rPr>
          <w:i/>
        </w:rPr>
        <w:t>t</w:t>
      </w:r>
      <w:r>
        <w:rPr>
          <w:i/>
        </w:rPr>
        <w:t>o include staff and pupils in Cross Community events in the city.</w:t>
      </w:r>
    </w:p>
    <w:p w:rsidR="003F4A43" w:rsidRDefault="003F4A43">
      <w:pPr>
        <w:pStyle w:val="Default"/>
        <w:rPr>
          <w:rFonts w:asciiTheme="minorHAnsi" w:hAnsiTheme="minorHAnsi"/>
        </w:rPr>
      </w:pPr>
    </w:p>
    <w:p w:rsidR="003F4A43" w:rsidRPr="002A275B" w:rsidRDefault="00B72255">
      <w:pPr>
        <w:pStyle w:val="Default"/>
        <w:rPr>
          <w:rFonts w:asciiTheme="minorHAnsi" w:hAnsiTheme="minorHAnsi"/>
          <w:b/>
          <w:color w:val="auto"/>
          <w:sz w:val="22"/>
        </w:rPr>
      </w:pPr>
      <w:r w:rsidRPr="002A275B">
        <w:rPr>
          <w:rFonts w:asciiTheme="minorHAnsi" w:hAnsiTheme="minorHAnsi"/>
          <w:b/>
          <w:color w:val="auto"/>
          <w:sz w:val="22"/>
        </w:rPr>
        <w:t xml:space="preserve">Lisneal College </w:t>
      </w:r>
      <w:r w:rsidR="002A275B" w:rsidRPr="002A275B">
        <w:rPr>
          <w:rFonts w:asciiTheme="minorHAnsi" w:hAnsiTheme="minorHAnsi"/>
          <w:b/>
          <w:color w:val="auto"/>
          <w:sz w:val="22"/>
        </w:rPr>
        <w:t>Questionnaire 2019</w:t>
      </w:r>
    </w:p>
    <w:p w:rsidR="00B72255" w:rsidRDefault="00B72255">
      <w:pPr>
        <w:pStyle w:val="Default"/>
        <w:rPr>
          <w:b/>
        </w:rPr>
      </w:pPr>
    </w:p>
    <w:p w:rsidR="002A275B" w:rsidRDefault="002A275B">
      <w:pPr>
        <w:pStyle w:val="Default"/>
        <w:rPr>
          <w:rFonts w:asciiTheme="minorHAnsi" w:hAnsiTheme="minorHAnsi"/>
          <w:sz w:val="22"/>
        </w:rPr>
      </w:pPr>
      <w:r w:rsidRPr="002A275B">
        <w:rPr>
          <w:rFonts w:asciiTheme="minorHAnsi" w:hAnsiTheme="minorHAnsi"/>
          <w:sz w:val="22"/>
        </w:rPr>
        <w:t xml:space="preserve">A range of local community organisations were </w:t>
      </w:r>
      <w:r>
        <w:rPr>
          <w:rFonts w:asciiTheme="minorHAnsi" w:hAnsiTheme="minorHAnsi"/>
          <w:sz w:val="22"/>
        </w:rPr>
        <w:t>sent questionnaires or met with the community coordinator to discuss Lisneal College’s performance in regards to working with the community sector and statutory bodies to improve the life chances of our young people. The evidence gathered shows clearly that the school is held in high regard by members of the local community and that our inclusive ethos is very evident.</w:t>
      </w:r>
    </w:p>
    <w:p w:rsidR="00A05CF9" w:rsidRPr="00A05CF9" w:rsidRDefault="00A05CF9" w:rsidP="00536339">
      <w:pPr>
        <w:pStyle w:val="NoSpacing"/>
        <w:numPr>
          <w:ilvl w:val="0"/>
          <w:numId w:val="55"/>
        </w:numPr>
        <w:rPr>
          <w:i/>
          <w:lang w:eastAsia="en-GB"/>
        </w:rPr>
      </w:pPr>
      <w:r w:rsidRPr="00A05CF9">
        <w:rPr>
          <w:i/>
          <w:lang w:eastAsia="en-GB"/>
        </w:rPr>
        <w:t>95% strongly agreed that a positive ethos in Lisneal College is evident</w:t>
      </w:r>
    </w:p>
    <w:p w:rsidR="00A05CF9" w:rsidRPr="00A05CF9" w:rsidRDefault="00A05CF9" w:rsidP="00536339">
      <w:pPr>
        <w:pStyle w:val="NoSpacing"/>
        <w:numPr>
          <w:ilvl w:val="0"/>
          <w:numId w:val="55"/>
        </w:numPr>
        <w:rPr>
          <w:i/>
          <w:lang w:eastAsia="en-GB"/>
        </w:rPr>
      </w:pPr>
      <w:r w:rsidRPr="00A05CF9">
        <w:rPr>
          <w:i/>
          <w:lang w:eastAsia="en-GB"/>
        </w:rPr>
        <w:t>90% strongly agreed that the school has a caring environment</w:t>
      </w:r>
    </w:p>
    <w:p w:rsidR="00A05CF9" w:rsidRPr="00A05CF9" w:rsidRDefault="00A05CF9" w:rsidP="00536339">
      <w:pPr>
        <w:pStyle w:val="NoSpacing"/>
        <w:numPr>
          <w:ilvl w:val="0"/>
          <w:numId w:val="55"/>
        </w:numPr>
        <w:rPr>
          <w:i/>
        </w:rPr>
      </w:pPr>
      <w:r w:rsidRPr="00A05CF9">
        <w:rPr>
          <w:i/>
          <w:lang w:eastAsia="en-GB"/>
        </w:rPr>
        <w:t>76% strongly agreed that Lisneal College is supportive towards i</w:t>
      </w:r>
      <w:r w:rsidR="00A2746F">
        <w:rPr>
          <w:i/>
          <w:lang w:eastAsia="en-GB"/>
        </w:rPr>
        <w:t>t</w:t>
      </w:r>
      <w:r w:rsidRPr="00A05CF9">
        <w:rPr>
          <w:i/>
          <w:lang w:eastAsia="en-GB"/>
        </w:rPr>
        <w:t>s pupils</w:t>
      </w:r>
    </w:p>
    <w:p w:rsidR="00A05CF9" w:rsidRPr="00A05CF9" w:rsidRDefault="00A05CF9" w:rsidP="00536339">
      <w:pPr>
        <w:pStyle w:val="NoSpacing"/>
        <w:numPr>
          <w:ilvl w:val="0"/>
          <w:numId w:val="55"/>
        </w:numPr>
        <w:rPr>
          <w:i/>
        </w:rPr>
      </w:pPr>
      <w:r w:rsidRPr="00A05CF9">
        <w:rPr>
          <w:i/>
        </w:rPr>
        <w:t xml:space="preserve">76% strongly agreed that </w:t>
      </w:r>
      <w:r w:rsidRPr="00A05CF9">
        <w:rPr>
          <w:i/>
          <w:lang w:eastAsia="en-GB"/>
        </w:rPr>
        <w:t>both boys and girls have an equal opportunity for success</w:t>
      </w:r>
    </w:p>
    <w:p w:rsidR="00A05CF9" w:rsidRPr="00A05CF9" w:rsidRDefault="00A05CF9" w:rsidP="00536339">
      <w:pPr>
        <w:pStyle w:val="NoSpacing"/>
        <w:numPr>
          <w:ilvl w:val="0"/>
          <w:numId w:val="55"/>
        </w:numPr>
        <w:rPr>
          <w:i/>
        </w:rPr>
      </w:pPr>
      <w:r w:rsidRPr="00A05CF9">
        <w:rPr>
          <w:i/>
          <w:lang w:eastAsia="en-GB"/>
        </w:rPr>
        <w:t xml:space="preserve">100% of the responses agreed or strongly agreed that they would recommend Lisneal College to a friend and would like to continue to work with the school in the incoming year. </w:t>
      </w:r>
    </w:p>
    <w:p w:rsidR="00A05CF9" w:rsidRDefault="00A05CF9" w:rsidP="00A05CF9">
      <w:pPr>
        <w:pStyle w:val="NoSpacing"/>
        <w:ind w:left="720"/>
      </w:pPr>
    </w:p>
    <w:p w:rsidR="00A05CF9" w:rsidRDefault="00A05CF9" w:rsidP="00A05CF9">
      <w:pPr>
        <w:pStyle w:val="NoSpacing"/>
      </w:pPr>
      <w:r w:rsidRPr="00A05CF9">
        <w:rPr>
          <w:b/>
        </w:rPr>
        <w:t>Area for Development</w:t>
      </w:r>
    </w:p>
    <w:p w:rsidR="00A05CF9" w:rsidRDefault="00A05CF9" w:rsidP="00A05CF9">
      <w:pPr>
        <w:pStyle w:val="NoSpacing"/>
      </w:pPr>
    </w:p>
    <w:p w:rsidR="00A05CF9" w:rsidRDefault="00A05CF9" w:rsidP="00A05CF9">
      <w:pPr>
        <w:pStyle w:val="NoSpacing"/>
        <w:rPr>
          <w:lang w:eastAsia="en-GB"/>
        </w:rPr>
      </w:pPr>
      <w:r>
        <w:rPr>
          <w:lang w:eastAsia="en-GB"/>
        </w:rPr>
        <w:t>24% strongly agreed that t</w:t>
      </w:r>
      <w:r w:rsidRPr="00EC578D">
        <w:rPr>
          <w:lang w:eastAsia="en-GB"/>
        </w:rPr>
        <w:t>he pupils have high but realistic expectations of themselves</w:t>
      </w:r>
      <w:r>
        <w:rPr>
          <w:lang w:eastAsia="en-GB"/>
        </w:rPr>
        <w:t>. This will require further exploration to determine why the figure is not higher. During meetings with a range of community links and agencies the following recommendations were suggested:</w:t>
      </w:r>
    </w:p>
    <w:p w:rsidR="00A05CF9" w:rsidRDefault="00A05CF9" w:rsidP="00A05CF9">
      <w:pPr>
        <w:pStyle w:val="NoSpacing"/>
        <w:rPr>
          <w:i/>
          <w:lang w:eastAsia="en-GB"/>
        </w:rPr>
      </w:pPr>
    </w:p>
    <w:p w:rsidR="00A05CF9" w:rsidRPr="00A05CF9" w:rsidRDefault="00A05CF9" w:rsidP="00536339">
      <w:pPr>
        <w:pStyle w:val="NoSpacing"/>
        <w:numPr>
          <w:ilvl w:val="0"/>
          <w:numId w:val="56"/>
        </w:numPr>
        <w:rPr>
          <w:i/>
          <w:lang w:eastAsia="en-GB"/>
        </w:rPr>
      </w:pPr>
      <w:r>
        <w:rPr>
          <w:i/>
          <w:lang w:eastAsia="en-GB"/>
        </w:rPr>
        <w:t>Further links with Youth S</w:t>
      </w:r>
      <w:r w:rsidRPr="00A05CF9">
        <w:rPr>
          <w:i/>
          <w:lang w:eastAsia="en-GB"/>
        </w:rPr>
        <w:t xml:space="preserve">ervice and local organisations designed </w:t>
      </w:r>
      <w:r>
        <w:rPr>
          <w:i/>
          <w:lang w:eastAsia="en-GB"/>
        </w:rPr>
        <w:t>to promote h</w:t>
      </w:r>
      <w:r w:rsidRPr="00A05CF9">
        <w:rPr>
          <w:i/>
          <w:lang w:eastAsia="en-GB"/>
        </w:rPr>
        <w:t xml:space="preserve">ealth and </w:t>
      </w:r>
      <w:r>
        <w:rPr>
          <w:i/>
          <w:lang w:eastAsia="en-GB"/>
        </w:rPr>
        <w:t>w</w:t>
      </w:r>
      <w:r w:rsidRPr="00A05CF9">
        <w:rPr>
          <w:i/>
          <w:lang w:eastAsia="en-GB"/>
        </w:rPr>
        <w:t>ellbeing</w:t>
      </w:r>
      <w:r>
        <w:rPr>
          <w:i/>
          <w:lang w:eastAsia="en-GB"/>
        </w:rPr>
        <w:t>;</w:t>
      </w:r>
    </w:p>
    <w:p w:rsidR="00A05CF9" w:rsidRPr="00A05CF9" w:rsidRDefault="00A05CF9" w:rsidP="00536339">
      <w:pPr>
        <w:pStyle w:val="NoSpacing"/>
        <w:numPr>
          <w:ilvl w:val="0"/>
          <w:numId w:val="56"/>
        </w:numPr>
        <w:rPr>
          <w:i/>
          <w:lang w:eastAsia="en-GB"/>
        </w:rPr>
      </w:pPr>
      <w:r w:rsidRPr="00A05CF9">
        <w:rPr>
          <w:i/>
          <w:lang w:eastAsia="en-GB"/>
        </w:rPr>
        <w:t>Develop pathways to work through a strong vocational programme through relevant community links</w:t>
      </w:r>
      <w:r>
        <w:rPr>
          <w:i/>
          <w:lang w:eastAsia="en-GB"/>
        </w:rPr>
        <w:t>;</w:t>
      </w:r>
    </w:p>
    <w:p w:rsidR="00A05CF9" w:rsidRPr="00A05CF9" w:rsidRDefault="00A05CF9" w:rsidP="00536339">
      <w:pPr>
        <w:pStyle w:val="NoSpacing"/>
        <w:numPr>
          <w:ilvl w:val="0"/>
          <w:numId w:val="56"/>
        </w:numPr>
        <w:rPr>
          <w:i/>
          <w:lang w:eastAsia="en-GB"/>
        </w:rPr>
      </w:pPr>
      <w:r w:rsidRPr="00A05CF9">
        <w:rPr>
          <w:i/>
          <w:lang w:eastAsia="en-GB"/>
        </w:rPr>
        <w:t>More support for teaching staff by reaching out to the community and u</w:t>
      </w:r>
      <w:r w:rsidR="001663FA">
        <w:rPr>
          <w:i/>
          <w:lang w:eastAsia="en-GB"/>
        </w:rPr>
        <w:t>sing the pool of expertise;</w:t>
      </w:r>
    </w:p>
    <w:p w:rsidR="00A05CF9" w:rsidRPr="00A05CF9" w:rsidRDefault="00A05CF9" w:rsidP="00536339">
      <w:pPr>
        <w:pStyle w:val="NoSpacing"/>
        <w:numPr>
          <w:ilvl w:val="0"/>
          <w:numId w:val="56"/>
        </w:numPr>
        <w:rPr>
          <w:i/>
          <w:lang w:eastAsia="en-GB"/>
        </w:rPr>
      </w:pPr>
      <w:r w:rsidRPr="00A05CF9">
        <w:rPr>
          <w:i/>
          <w:lang w:eastAsia="en-GB"/>
        </w:rPr>
        <w:t>Benefit from the links with the Black Minority and Ethnic communities</w:t>
      </w:r>
      <w:r w:rsidR="001663FA">
        <w:rPr>
          <w:i/>
          <w:lang w:eastAsia="en-GB"/>
        </w:rPr>
        <w:t>;</w:t>
      </w:r>
    </w:p>
    <w:p w:rsidR="00A05CF9" w:rsidRPr="00A05CF9" w:rsidRDefault="00A05CF9" w:rsidP="00536339">
      <w:pPr>
        <w:pStyle w:val="NoSpacing"/>
        <w:numPr>
          <w:ilvl w:val="0"/>
          <w:numId w:val="56"/>
        </w:numPr>
        <w:rPr>
          <w:i/>
          <w:lang w:eastAsia="en-GB"/>
        </w:rPr>
      </w:pPr>
      <w:r w:rsidRPr="00A05CF9">
        <w:rPr>
          <w:i/>
          <w:lang w:eastAsia="en-GB"/>
        </w:rPr>
        <w:lastRenderedPageBreak/>
        <w:t xml:space="preserve">Purpose built area or youth wing to facilitate the delivery of group work and </w:t>
      </w:r>
      <w:r w:rsidR="001663FA">
        <w:rPr>
          <w:i/>
          <w:lang w:eastAsia="en-GB"/>
        </w:rPr>
        <w:t>effective relationship building;</w:t>
      </w:r>
    </w:p>
    <w:p w:rsidR="00A05CF9" w:rsidRDefault="00A05CF9" w:rsidP="00536339">
      <w:pPr>
        <w:pStyle w:val="NoSpacing"/>
        <w:numPr>
          <w:ilvl w:val="0"/>
          <w:numId w:val="56"/>
        </w:numPr>
        <w:rPr>
          <w:i/>
          <w:lang w:eastAsia="en-GB"/>
        </w:rPr>
      </w:pPr>
      <w:r w:rsidRPr="00A05CF9">
        <w:rPr>
          <w:i/>
          <w:lang w:eastAsia="en-GB"/>
        </w:rPr>
        <w:t>Emphasis on development of employability issues &amp; helping to support staff in these issues</w:t>
      </w:r>
      <w:r w:rsidR="001663FA">
        <w:rPr>
          <w:i/>
          <w:lang w:eastAsia="en-GB"/>
        </w:rPr>
        <w:t>.</w:t>
      </w:r>
    </w:p>
    <w:p w:rsidR="001663FA" w:rsidRDefault="001663FA" w:rsidP="001663FA">
      <w:pPr>
        <w:pStyle w:val="NoSpacing"/>
        <w:rPr>
          <w:i/>
          <w:lang w:eastAsia="en-GB"/>
        </w:rPr>
      </w:pPr>
    </w:p>
    <w:p w:rsidR="001663FA" w:rsidRPr="001663FA" w:rsidRDefault="001663FA" w:rsidP="001663FA">
      <w:pPr>
        <w:pStyle w:val="NoSpacing"/>
        <w:rPr>
          <w:lang w:eastAsia="en-GB"/>
        </w:rPr>
      </w:pPr>
      <w:r>
        <w:rPr>
          <w:lang w:eastAsia="en-GB"/>
        </w:rPr>
        <w:t xml:space="preserve">It is essential the we sustain the good work that is taking place at community level; however, we must </w:t>
      </w:r>
      <w:r w:rsidR="00383C05">
        <w:rPr>
          <w:lang w:eastAsia="en-GB"/>
        </w:rPr>
        <w:t xml:space="preserve">also </w:t>
      </w:r>
      <w:r>
        <w:rPr>
          <w:lang w:eastAsia="en-GB"/>
        </w:rPr>
        <w:t>ensure that time and resourcing is used effectively and efficiently in order to maximise the benefits to pupils.</w:t>
      </w:r>
    </w:p>
    <w:p w:rsidR="003F4A43" w:rsidRPr="00872F00" w:rsidRDefault="003F4A43">
      <w:pPr>
        <w:pStyle w:val="NoSpacing"/>
      </w:pPr>
    </w:p>
    <w:p w:rsidR="00383C05" w:rsidRDefault="00383C05" w:rsidP="00B64BCA">
      <w:pPr>
        <w:pStyle w:val="NoSpacing"/>
        <w:rPr>
          <w:b/>
        </w:rPr>
      </w:pPr>
    </w:p>
    <w:p w:rsidR="00D733BB" w:rsidRPr="00872F00" w:rsidRDefault="00D733BB" w:rsidP="00B64BCA">
      <w:pPr>
        <w:pStyle w:val="NoSpacing"/>
        <w:rPr>
          <w:b/>
        </w:rPr>
      </w:pPr>
      <w:r w:rsidRPr="00872F00">
        <w:rPr>
          <w:b/>
        </w:rPr>
        <w:t>Enrolment</w:t>
      </w:r>
    </w:p>
    <w:p w:rsidR="00DA356D" w:rsidRDefault="009D15CE" w:rsidP="00B64BCA">
      <w:pPr>
        <w:pStyle w:val="NoSpacing"/>
      </w:pPr>
      <w:r w:rsidRPr="00872F00">
        <w:t>The enr</w:t>
      </w:r>
      <w:r w:rsidR="00FC2862" w:rsidRPr="00872F00">
        <w:t>olment trend from September 2014 - September 2017</w:t>
      </w:r>
      <w:r w:rsidRPr="00872F00">
        <w:t xml:space="preserve"> shows </w:t>
      </w:r>
      <w:r w:rsidR="00B534D9" w:rsidRPr="00872F00">
        <w:t>a significant increase in enrolment at year 8. This is due to a range of factors including; good relationships with primary schools, strong examination performance; school promotion campaigns,</w:t>
      </w:r>
      <w:r w:rsidR="00D733BB" w:rsidRPr="00872F00">
        <w:t xml:space="preserve"> new prospectus and brochures;</w:t>
      </w:r>
      <w:r w:rsidR="00B534D9" w:rsidRPr="00872F00">
        <w:t xml:space="preserve"> use of social media and website, and</w:t>
      </w:r>
      <w:r w:rsidR="00DA356D">
        <w:t xml:space="preserve"> pupil and parent satisfaction.</w:t>
      </w:r>
    </w:p>
    <w:p w:rsidR="00DA356D" w:rsidRDefault="00DA356D" w:rsidP="00B64BCA">
      <w:pPr>
        <w:pStyle w:val="NoSpacing"/>
      </w:pPr>
    </w:p>
    <w:p w:rsidR="00DA0C98" w:rsidRDefault="00DA0C98" w:rsidP="00B64BCA">
      <w:pPr>
        <w:pStyle w:val="NoSpacing"/>
      </w:pPr>
    </w:p>
    <w:p w:rsidR="003F4A43" w:rsidRDefault="003F4A43">
      <w:pPr>
        <w:pStyle w:val="NoSpacing"/>
      </w:pPr>
    </w:p>
    <w:tbl>
      <w:tblPr>
        <w:tblStyle w:val="TableGrid"/>
        <w:tblW w:w="0" w:type="auto"/>
        <w:jc w:val="center"/>
        <w:tblLook w:val="04A0" w:firstRow="1" w:lastRow="0" w:firstColumn="1" w:lastColumn="0" w:noHBand="0" w:noVBand="1"/>
      </w:tblPr>
      <w:tblGrid>
        <w:gridCol w:w="1363"/>
        <w:gridCol w:w="1364"/>
        <w:gridCol w:w="1364"/>
        <w:gridCol w:w="1364"/>
        <w:gridCol w:w="1364"/>
        <w:gridCol w:w="1364"/>
        <w:gridCol w:w="1364"/>
      </w:tblGrid>
      <w:tr w:rsidR="00C25B2B" w:rsidTr="00EE1D4C">
        <w:trPr>
          <w:trHeight w:val="401"/>
          <w:jc w:val="center"/>
        </w:trPr>
        <w:tc>
          <w:tcPr>
            <w:tcW w:w="1363" w:type="dxa"/>
            <w:shd w:val="clear" w:color="auto" w:fill="BFBFBF" w:themeFill="background1" w:themeFillShade="BF"/>
          </w:tcPr>
          <w:p w:rsidR="00C25B2B" w:rsidRPr="00DA0C98" w:rsidRDefault="00C25B2B">
            <w:pPr>
              <w:pStyle w:val="NoSpacing"/>
              <w:jc w:val="center"/>
            </w:pPr>
            <w:r w:rsidRPr="00DA0C98">
              <w:t>Year</w:t>
            </w:r>
          </w:p>
        </w:tc>
        <w:tc>
          <w:tcPr>
            <w:tcW w:w="1364" w:type="dxa"/>
            <w:shd w:val="clear" w:color="auto" w:fill="BFBFBF" w:themeFill="background1" w:themeFillShade="BF"/>
          </w:tcPr>
          <w:p w:rsidR="00C25B2B" w:rsidRPr="00DA0C98" w:rsidRDefault="00C25B2B">
            <w:pPr>
              <w:pStyle w:val="NoSpacing"/>
              <w:jc w:val="center"/>
            </w:pPr>
            <w:r w:rsidRPr="00DA0C98">
              <w:t>2014/15</w:t>
            </w:r>
          </w:p>
        </w:tc>
        <w:tc>
          <w:tcPr>
            <w:tcW w:w="1364" w:type="dxa"/>
            <w:shd w:val="clear" w:color="auto" w:fill="BFBFBF" w:themeFill="background1" w:themeFillShade="BF"/>
          </w:tcPr>
          <w:p w:rsidR="00C25B2B" w:rsidRPr="00DA0C98" w:rsidRDefault="00C25B2B">
            <w:pPr>
              <w:pStyle w:val="NoSpacing"/>
              <w:jc w:val="center"/>
            </w:pPr>
            <w:r w:rsidRPr="00DA0C98">
              <w:t>2015/16</w:t>
            </w:r>
          </w:p>
        </w:tc>
        <w:tc>
          <w:tcPr>
            <w:tcW w:w="1364" w:type="dxa"/>
            <w:shd w:val="clear" w:color="auto" w:fill="BFBFBF" w:themeFill="background1" w:themeFillShade="BF"/>
          </w:tcPr>
          <w:p w:rsidR="00C25B2B" w:rsidRPr="00DA0C98" w:rsidRDefault="00C25B2B">
            <w:pPr>
              <w:pStyle w:val="NoSpacing"/>
              <w:jc w:val="center"/>
            </w:pPr>
            <w:r w:rsidRPr="00DA0C98">
              <w:t>2016/17</w:t>
            </w:r>
          </w:p>
        </w:tc>
        <w:tc>
          <w:tcPr>
            <w:tcW w:w="1364" w:type="dxa"/>
            <w:shd w:val="clear" w:color="auto" w:fill="BFBFBF" w:themeFill="background1" w:themeFillShade="BF"/>
          </w:tcPr>
          <w:p w:rsidR="00C25B2B" w:rsidRPr="00DA0C98" w:rsidRDefault="00C25B2B">
            <w:pPr>
              <w:pStyle w:val="NoSpacing"/>
              <w:jc w:val="center"/>
            </w:pPr>
            <w:r w:rsidRPr="00DA0C98">
              <w:t>2017/18</w:t>
            </w:r>
          </w:p>
        </w:tc>
        <w:tc>
          <w:tcPr>
            <w:tcW w:w="1364" w:type="dxa"/>
            <w:shd w:val="clear" w:color="auto" w:fill="BFBFBF" w:themeFill="background1" w:themeFillShade="BF"/>
          </w:tcPr>
          <w:p w:rsidR="00C25B2B" w:rsidRPr="00DA0C98" w:rsidRDefault="00C25B2B">
            <w:pPr>
              <w:pStyle w:val="NoSpacing"/>
              <w:jc w:val="center"/>
            </w:pPr>
            <w:r w:rsidRPr="00DA0C98">
              <w:t>2018/19</w:t>
            </w:r>
          </w:p>
        </w:tc>
        <w:tc>
          <w:tcPr>
            <w:tcW w:w="1364" w:type="dxa"/>
            <w:shd w:val="clear" w:color="auto" w:fill="BFBFBF" w:themeFill="background1" w:themeFillShade="BF"/>
          </w:tcPr>
          <w:p w:rsidR="00C25B2B" w:rsidRPr="00DA0C98" w:rsidRDefault="00C25B2B">
            <w:pPr>
              <w:pStyle w:val="NoSpacing"/>
              <w:jc w:val="center"/>
            </w:pPr>
            <w:r w:rsidRPr="00DA0C98">
              <w:t>2019/20</w:t>
            </w:r>
          </w:p>
        </w:tc>
      </w:tr>
      <w:tr w:rsidR="00C25B2B" w:rsidTr="00EE1D4C">
        <w:trPr>
          <w:trHeight w:val="401"/>
          <w:jc w:val="center"/>
        </w:trPr>
        <w:tc>
          <w:tcPr>
            <w:tcW w:w="1363" w:type="dxa"/>
          </w:tcPr>
          <w:p w:rsidR="00C25B2B" w:rsidRPr="00DA0C98" w:rsidRDefault="00C25B2B">
            <w:pPr>
              <w:pStyle w:val="NoSpacing"/>
              <w:jc w:val="center"/>
            </w:pPr>
            <w:r w:rsidRPr="00DA0C98">
              <w:t>Pupils</w:t>
            </w:r>
          </w:p>
        </w:tc>
        <w:tc>
          <w:tcPr>
            <w:tcW w:w="1364" w:type="dxa"/>
          </w:tcPr>
          <w:p w:rsidR="00C25B2B" w:rsidRPr="00DA0C98" w:rsidRDefault="003943BC">
            <w:pPr>
              <w:pStyle w:val="NoSpacing"/>
              <w:jc w:val="center"/>
            </w:pPr>
            <w:r w:rsidRPr="00DA0C98">
              <w:t>60 (+10</w:t>
            </w:r>
            <w:r w:rsidR="00C25B2B" w:rsidRPr="00DA0C98">
              <w:t>)</w:t>
            </w:r>
          </w:p>
        </w:tc>
        <w:tc>
          <w:tcPr>
            <w:tcW w:w="1364" w:type="dxa"/>
          </w:tcPr>
          <w:p w:rsidR="00C25B2B" w:rsidRPr="00DA0C98" w:rsidRDefault="00EE1D4C">
            <w:pPr>
              <w:pStyle w:val="NoSpacing"/>
              <w:jc w:val="center"/>
            </w:pPr>
            <w:r w:rsidRPr="00DA0C98">
              <w:t>77 (+5</w:t>
            </w:r>
            <w:r w:rsidR="00C25B2B" w:rsidRPr="00DA0C98">
              <w:t>)</w:t>
            </w:r>
          </w:p>
        </w:tc>
        <w:tc>
          <w:tcPr>
            <w:tcW w:w="1364" w:type="dxa"/>
          </w:tcPr>
          <w:p w:rsidR="00C25B2B" w:rsidRPr="00DA0C98" w:rsidRDefault="00C25B2B">
            <w:pPr>
              <w:pStyle w:val="NoSpacing"/>
              <w:jc w:val="center"/>
            </w:pPr>
            <w:r w:rsidRPr="00DA0C98">
              <w:t>123</w:t>
            </w:r>
            <w:r w:rsidR="00EE1D4C" w:rsidRPr="00DA0C98">
              <w:t xml:space="preserve"> (+6)</w:t>
            </w:r>
          </w:p>
        </w:tc>
        <w:tc>
          <w:tcPr>
            <w:tcW w:w="1364" w:type="dxa"/>
          </w:tcPr>
          <w:p w:rsidR="00C25B2B" w:rsidRPr="00DA0C98" w:rsidRDefault="00C25B2B">
            <w:pPr>
              <w:pStyle w:val="NoSpacing"/>
              <w:jc w:val="center"/>
            </w:pPr>
            <w:r w:rsidRPr="00DA0C98">
              <w:t>129</w:t>
            </w:r>
            <w:r w:rsidR="00EE1D4C" w:rsidRPr="00DA0C98">
              <w:t xml:space="preserve"> (+3)</w:t>
            </w:r>
          </w:p>
        </w:tc>
        <w:tc>
          <w:tcPr>
            <w:tcW w:w="1364" w:type="dxa"/>
          </w:tcPr>
          <w:p w:rsidR="00C25B2B" w:rsidRPr="00DA0C98" w:rsidRDefault="00C25B2B">
            <w:pPr>
              <w:pStyle w:val="NoSpacing"/>
              <w:jc w:val="center"/>
            </w:pPr>
            <w:r w:rsidRPr="00DA0C98">
              <w:t>157 (+2)</w:t>
            </w:r>
          </w:p>
        </w:tc>
        <w:tc>
          <w:tcPr>
            <w:tcW w:w="1364" w:type="dxa"/>
          </w:tcPr>
          <w:p w:rsidR="00C25B2B" w:rsidRPr="00DA0C98" w:rsidRDefault="0084632B">
            <w:pPr>
              <w:pStyle w:val="NoSpacing"/>
              <w:jc w:val="center"/>
            </w:pPr>
            <w:r>
              <w:t>185</w:t>
            </w:r>
          </w:p>
        </w:tc>
      </w:tr>
    </w:tbl>
    <w:p w:rsidR="003F4A43" w:rsidRPr="00D44E30" w:rsidRDefault="00D44E30">
      <w:pPr>
        <w:pStyle w:val="NoSpacing"/>
        <w:rPr>
          <w:i/>
        </w:rPr>
      </w:pPr>
      <w:r>
        <w:tab/>
      </w:r>
      <w:r>
        <w:tab/>
      </w:r>
      <w:r>
        <w:tab/>
      </w:r>
      <w:r w:rsidRPr="00D44E30">
        <w:rPr>
          <w:i/>
        </w:rPr>
        <w:t>Brackets indicate number of additional pupils who enrolled in years 9-12</w:t>
      </w:r>
    </w:p>
    <w:p w:rsidR="003F4A43" w:rsidRDefault="003F4A43">
      <w:pPr>
        <w:pStyle w:val="NoSpacing"/>
      </w:pPr>
    </w:p>
    <w:p w:rsidR="00442FCF" w:rsidRDefault="009D15CE">
      <w:pPr>
        <w:pStyle w:val="NoSpacing"/>
      </w:pPr>
      <w:r>
        <w:t>The current enrolmen</w:t>
      </w:r>
      <w:r w:rsidR="00D44E30">
        <w:t>t number in year 8</w:t>
      </w:r>
      <w:r w:rsidR="00045036">
        <w:t xml:space="preserve"> is </w:t>
      </w:r>
      <w:r w:rsidR="0084632B">
        <w:t>185</w:t>
      </w:r>
      <w:r>
        <w:t xml:space="preserve">. This demonstrates that the school vision and ethos is being well communicated to the local and wider community, and is as a result of the continued improvement in GCSE outcomes for our pupils. </w:t>
      </w:r>
      <w:r w:rsidR="00442FCF">
        <w:t xml:space="preserve">Lisneal College has also been included in DE development proposals to provide a KS3 Autism Specific Class. This reflects the high quality care, learning and teaching and inclusivity at the heart of our school ethos. </w:t>
      </w:r>
    </w:p>
    <w:p w:rsidR="00442FCF" w:rsidRDefault="00442FCF">
      <w:pPr>
        <w:pStyle w:val="NoSpacing"/>
      </w:pPr>
    </w:p>
    <w:p w:rsidR="003F4A43" w:rsidRDefault="009D15CE">
      <w:pPr>
        <w:pStyle w:val="NoSpacing"/>
      </w:pPr>
      <w:r>
        <w:t xml:space="preserve">Local primary principals have engaged positively with Lisneal College throughout the KS2-KS3 Transition project. The principals have very clearly indicated that they are excited by the enthusiasm and aspirations shown by the leadership in our school. </w:t>
      </w:r>
      <w:r w:rsidR="00570994">
        <w:t xml:space="preserve">Teachers from Newbuildings PS, Eglinton Ps and Cumber Claudy PS spent time in Lisneal College as part of the KS2/3 Transition project. </w:t>
      </w:r>
      <w:r>
        <w:t>The principals stated that they speak very highly of Lisneal College during transfer meetings with primary 6 and 7 children. Ebrington PS, Lisnagelvin PS, Newbuildings PS and Fountain PS were partner schools in the 2015/16 academic year. Cumber Claudy PS and Eglinton PS contacted the principal and join</w:t>
      </w:r>
      <w:r w:rsidR="00D733BB">
        <w:t>ed</w:t>
      </w:r>
      <w:r>
        <w:t xml:space="preserve"> the transition project for 2016/17. </w:t>
      </w:r>
      <w:r w:rsidR="00442FCF">
        <w:t>As a result of these partnerships, Lisneal College 6</w:t>
      </w:r>
      <w:r w:rsidR="00442FCF" w:rsidRPr="00442FCF">
        <w:rPr>
          <w:vertAlign w:val="superscript"/>
        </w:rPr>
        <w:t>th</w:t>
      </w:r>
      <w:r w:rsidR="00442FCF">
        <w:t xml:space="preserve"> form pupils provide</w:t>
      </w:r>
      <w:r w:rsidR="00570994">
        <w:t>d</w:t>
      </w:r>
      <w:r w:rsidR="00442FCF">
        <w:t xml:space="preserve"> Spanish lesson to P3 children in Cumber Claudy PS and Artigarvan PS</w:t>
      </w:r>
      <w:r w:rsidR="00570994">
        <w:t xml:space="preserve"> in the 2017/18 and 2018/19 academic years</w:t>
      </w:r>
      <w:r w:rsidR="00442FCF">
        <w:t xml:space="preserve">. </w:t>
      </w:r>
      <w:r>
        <w:t>This supports our conclusion that the ethos of Lisneal College is well communicated and respected by members of the local and wider community.</w:t>
      </w:r>
      <w:r w:rsidR="00945CF3">
        <w:t xml:space="preserve"> Lisneal college has also provided multi-skills sports sessions to all feeder primary schools. The sessions, delivered by Maiden City Soccer Academy, were used to support the PE and sports curriculum in each school. A number of primary schools also attend our annual numeracy and STEM events</w:t>
      </w:r>
      <w:r w:rsidR="00BE104C">
        <w:t xml:space="preserve"> hosted in school. This has helped us to develop strong links with primary schools and promote school as a place of enthusiastic learners.</w:t>
      </w:r>
    </w:p>
    <w:p w:rsidR="008F37A8" w:rsidRDefault="008F37A8">
      <w:pPr>
        <w:pStyle w:val="NoSpacing"/>
      </w:pPr>
    </w:p>
    <w:p w:rsidR="008F37A8" w:rsidRDefault="008F37A8">
      <w:pPr>
        <w:pStyle w:val="NoSpacing"/>
      </w:pPr>
      <w:r>
        <w:t>Lisneal College has a significantly low number of children from ethnic minority communities despite many children attending local feeder primary schools. In order to ascertain the reasons for this we have established a good relationship with the North West Migrants’ Forum. During discussions and meetings, a view was expressed that families from ethnic minorities have felt less welcome in PUL communities than that of catholic, nationalist, republican areas. As a result of these discussions the NWMF has attended school on a number of occasions to work with our pupils, share cultural experiences and talk about the difficulties migrants and ethnic minorities face. This work is to ensure that Lisneal College is inclusive of all members of our community and that our schools is perceived positively by our entire community.</w:t>
      </w:r>
    </w:p>
    <w:p w:rsidR="003943BC" w:rsidRDefault="003943BC">
      <w:pPr>
        <w:pStyle w:val="NoSpacing"/>
      </w:pPr>
    </w:p>
    <w:p w:rsidR="003943BC" w:rsidRDefault="003943BC">
      <w:pPr>
        <w:pStyle w:val="NoSpacing"/>
      </w:pPr>
    </w:p>
    <w:p w:rsidR="003F4A43" w:rsidRDefault="002A275B">
      <w:pPr>
        <w:pStyle w:val="NoSpacing"/>
        <w:rPr>
          <w:rFonts w:eastAsia="Times New Roman" w:cs="Microsoft Sans Serif"/>
          <w:b/>
          <w:bCs/>
          <w:szCs w:val="24"/>
          <w:lang w:eastAsia="en-GB"/>
        </w:rPr>
      </w:pPr>
      <w:r>
        <w:rPr>
          <w:rFonts w:eastAsia="Times New Roman" w:cs="Microsoft Sans Serif"/>
          <w:b/>
          <w:bCs/>
          <w:szCs w:val="24"/>
          <w:lang w:eastAsia="en-GB"/>
        </w:rPr>
        <w:t>Community- Sharing and Celebrating Success</w:t>
      </w:r>
    </w:p>
    <w:p w:rsidR="003943BC" w:rsidRDefault="002A275B">
      <w:pPr>
        <w:pStyle w:val="NoSpacing"/>
        <w:rPr>
          <w:rFonts w:eastAsia="Times New Roman" w:cs="Microsoft Sans Serif"/>
          <w:bCs/>
          <w:szCs w:val="24"/>
          <w:lang w:eastAsia="en-GB"/>
        </w:rPr>
      </w:pPr>
      <w:r>
        <w:rPr>
          <w:rFonts w:eastAsia="Times New Roman" w:cs="Microsoft Sans Serif"/>
          <w:bCs/>
          <w:szCs w:val="24"/>
          <w:lang w:eastAsia="en-GB"/>
        </w:rPr>
        <w:t>One way in which we promote achievement in and out of school is through our social media pages. We currently operate a very successful Facebook account which has over 3300 followers. The page is used to celebrate the achievements of pupils and staff both in and out of school. The page has encouraged people within the local and wider community to celebrate success and achievements of all pupils. The page aims to promote high aspirations and a culture of achievement in every household and community area.</w:t>
      </w:r>
      <w:r w:rsidR="00921C52">
        <w:rPr>
          <w:rFonts w:eastAsia="Times New Roman" w:cs="Microsoft Sans Serif"/>
          <w:bCs/>
          <w:szCs w:val="24"/>
          <w:lang w:eastAsia="en-GB"/>
        </w:rPr>
        <w:t xml:space="preserve"> The ethos of the school is promoted daily and this has certainly had an impact of parental engagement and the value placed on education.</w:t>
      </w: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383C05" w:rsidRDefault="00383C05">
      <w:pPr>
        <w:pStyle w:val="NoSpacing"/>
        <w:rPr>
          <w:rFonts w:eastAsia="Times New Roman" w:cs="Microsoft Sans Serif"/>
          <w:bCs/>
          <w:szCs w:val="24"/>
          <w:lang w:eastAsia="en-GB"/>
        </w:rPr>
      </w:pPr>
    </w:p>
    <w:p w:rsidR="008C1092" w:rsidRPr="008C1092" w:rsidRDefault="008C1092">
      <w:pPr>
        <w:pStyle w:val="NoSpacing"/>
        <w:rPr>
          <w:rFonts w:eastAsia="Times New Roman" w:cs="Microsoft Sans Serif"/>
          <w:bCs/>
          <w:szCs w:val="24"/>
          <w:lang w:eastAsia="en-GB"/>
        </w:rPr>
      </w:pPr>
    </w:p>
    <w:p w:rsidR="003F4A43" w:rsidRDefault="003F4A43">
      <w:pPr>
        <w:pStyle w:val="NoSpacing"/>
      </w:pPr>
    </w:p>
    <w:p w:rsidR="00BE104C" w:rsidRDefault="00BE104C">
      <w:pPr>
        <w:pStyle w:val="NoSpacing"/>
      </w:pPr>
    </w:p>
    <w:p w:rsidR="003F4A43" w:rsidRDefault="009D15CE">
      <w:pPr>
        <w:rPr>
          <w:b/>
          <w:sz w:val="28"/>
          <w:szCs w:val="24"/>
        </w:rPr>
      </w:pPr>
      <w:r>
        <w:rPr>
          <w:b/>
          <w:noProof/>
          <w:sz w:val="28"/>
          <w:lang w:eastAsia="en-GB"/>
        </w:rPr>
        <w:lastRenderedPageBreak/>
        <w:drawing>
          <wp:anchor distT="0" distB="0" distL="114300" distR="114300" simplePos="0" relativeHeight="251677696" behindDoc="0" locked="0" layoutInCell="1" allowOverlap="1">
            <wp:simplePos x="0" y="0"/>
            <wp:positionH relativeFrom="column">
              <wp:posOffset>-329373</wp:posOffset>
            </wp:positionH>
            <wp:positionV relativeFrom="paragraph">
              <wp:posOffset>-576860</wp:posOffset>
            </wp:positionV>
            <wp:extent cx="1052623" cy="72286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ogo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2623" cy="722861"/>
                    </a:xfrm>
                    <a:prstGeom prst="rect">
                      <a:avLst/>
                    </a:prstGeom>
                  </pic:spPr>
                </pic:pic>
              </a:graphicData>
            </a:graphic>
            <wp14:sizeRelH relativeFrom="page">
              <wp14:pctWidth>0</wp14:pctWidth>
            </wp14:sizeRelH>
            <wp14:sizeRelV relativeFrom="page">
              <wp14:pctHeight>0</wp14:pctHeight>
            </wp14:sizeRelV>
          </wp:anchor>
        </w:drawing>
      </w:r>
      <w:r>
        <w:rPr>
          <w:b/>
          <w:noProof/>
          <w:sz w:val="28"/>
          <w:lang w:eastAsia="en-GB"/>
        </w:rPr>
        <w:drawing>
          <wp:anchor distT="0" distB="0" distL="114300" distR="114300" simplePos="0" relativeHeight="251676672" behindDoc="0" locked="0" layoutInCell="1" allowOverlap="1">
            <wp:simplePos x="0" y="0"/>
            <wp:positionH relativeFrom="column">
              <wp:posOffset>8869045</wp:posOffset>
            </wp:positionH>
            <wp:positionV relativeFrom="paragraph">
              <wp:posOffset>-466725</wp:posOffset>
            </wp:positionV>
            <wp:extent cx="609600" cy="878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9600" cy="878840"/>
                    </a:xfrm>
                    <a:prstGeom prst="rect">
                      <a:avLst/>
                    </a:prstGeom>
                  </pic:spPr>
                </pic:pic>
              </a:graphicData>
            </a:graphic>
            <wp14:sizeRelH relativeFrom="page">
              <wp14:pctWidth>0</wp14:pctWidth>
            </wp14:sizeRelH>
            <wp14:sizeRelV relativeFrom="page">
              <wp14:pctHeight>0</wp14:pctHeight>
            </wp14:sizeRelV>
          </wp:anchor>
        </w:drawing>
      </w:r>
    </w:p>
    <w:p w:rsidR="003F4A43" w:rsidRDefault="009D15CE">
      <w:pPr>
        <w:rPr>
          <w:b/>
          <w:sz w:val="28"/>
          <w:szCs w:val="24"/>
        </w:rPr>
      </w:pPr>
      <w:r>
        <w:rPr>
          <w:b/>
          <w:sz w:val="28"/>
          <w:szCs w:val="24"/>
        </w:rPr>
        <w:t>Section 2</w:t>
      </w:r>
    </w:p>
    <w:p w:rsidR="003F4A43" w:rsidRDefault="009D15CE">
      <w:pPr>
        <w:rPr>
          <w:b/>
          <w:sz w:val="24"/>
          <w:szCs w:val="24"/>
        </w:rPr>
      </w:pPr>
      <w:r>
        <w:rPr>
          <w:sz w:val="24"/>
          <w:szCs w:val="24"/>
        </w:rPr>
        <w:t xml:space="preserve">2(a) </w:t>
      </w:r>
      <w:r>
        <w:rPr>
          <w:b/>
          <w:sz w:val="24"/>
          <w:szCs w:val="24"/>
        </w:rPr>
        <w:t xml:space="preserve">A summary and evaluation, including through the use of performance and other data, of the school’s strategies for learning, teaching, assessment and promoting the raising of standards of attainments among all pupils, in particular in communication, using mathematics and using Information and Communications Technologies (ICT); </w:t>
      </w:r>
    </w:p>
    <w:p w:rsidR="003F4A43" w:rsidRDefault="009D15CE">
      <w:pPr>
        <w:pStyle w:val="NoSpacing"/>
        <w:rPr>
          <w:b/>
          <w:sz w:val="24"/>
          <w:szCs w:val="24"/>
          <w:u w:val="single"/>
        </w:rPr>
      </w:pPr>
      <w:r>
        <w:rPr>
          <w:b/>
          <w:sz w:val="24"/>
          <w:szCs w:val="24"/>
          <w:u w:val="single"/>
        </w:rPr>
        <w:t>Learning and Teaching</w:t>
      </w:r>
    </w:p>
    <w:p w:rsidR="003F4A43" w:rsidRDefault="003F4A43">
      <w:pPr>
        <w:pStyle w:val="NoSpacing"/>
        <w:rPr>
          <w:sz w:val="24"/>
          <w:szCs w:val="24"/>
        </w:rPr>
      </w:pPr>
    </w:p>
    <w:p w:rsidR="003F4A43" w:rsidRDefault="009D15CE">
      <w:pPr>
        <w:pStyle w:val="NoSpacing"/>
        <w:rPr>
          <w:sz w:val="24"/>
          <w:szCs w:val="24"/>
        </w:rPr>
      </w:pPr>
      <w:r>
        <w:rPr>
          <w:sz w:val="24"/>
          <w:szCs w:val="24"/>
        </w:rPr>
        <w:t>The school has in place the following policies which promote high quality teaching and learning: - Revised Curriculum Policy, revised Learning and Teaching Policy, revised Literacy Policy, Numeracy Policy and ICT Policy, Monitoring and Evaluation Policy and 6</w:t>
      </w:r>
      <w:r>
        <w:rPr>
          <w:sz w:val="24"/>
          <w:szCs w:val="24"/>
          <w:vertAlign w:val="superscript"/>
        </w:rPr>
        <w:t>th</w:t>
      </w:r>
      <w:r>
        <w:rPr>
          <w:sz w:val="24"/>
          <w:szCs w:val="24"/>
        </w:rPr>
        <w:t xml:space="preserve"> Form Policy.</w:t>
      </w:r>
    </w:p>
    <w:p w:rsidR="003F4A43" w:rsidRDefault="003F4A43">
      <w:pPr>
        <w:pStyle w:val="NoSpacing"/>
        <w:rPr>
          <w:sz w:val="24"/>
          <w:szCs w:val="24"/>
        </w:rPr>
      </w:pPr>
    </w:p>
    <w:p w:rsidR="003F4A43" w:rsidRDefault="009D15CE">
      <w:pPr>
        <w:pStyle w:val="NoSpacing"/>
        <w:rPr>
          <w:sz w:val="24"/>
          <w:szCs w:val="24"/>
        </w:rPr>
      </w:pPr>
      <w:r>
        <w:rPr>
          <w:sz w:val="24"/>
          <w:szCs w:val="24"/>
        </w:rPr>
        <w:t>This is underpinned by the role of the college ‘as a child-centred and inclusive school, concerned with the</w:t>
      </w:r>
      <w:r w:rsidR="00872F00">
        <w:rPr>
          <w:sz w:val="24"/>
          <w:szCs w:val="24"/>
        </w:rPr>
        <w:t xml:space="preserve"> whole child’ </w:t>
      </w:r>
      <w:r>
        <w:rPr>
          <w:sz w:val="24"/>
          <w:szCs w:val="24"/>
        </w:rPr>
        <w:t xml:space="preserve">and its commitment that all students regardless of ability, race, cultural background, religion or gender have a right to the highest quality of education we can provide. </w:t>
      </w:r>
    </w:p>
    <w:p w:rsidR="003F4A43" w:rsidRDefault="003F4A43">
      <w:pPr>
        <w:pStyle w:val="NoSpacing"/>
        <w:rPr>
          <w:sz w:val="24"/>
          <w:szCs w:val="24"/>
        </w:rPr>
      </w:pPr>
    </w:p>
    <w:p w:rsidR="003F4A43" w:rsidRDefault="009D15CE">
      <w:pPr>
        <w:pStyle w:val="NoSpacing"/>
        <w:rPr>
          <w:sz w:val="24"/>
          <w:szCs w:val="24"/>
        </w:rPr>
      </w:pPr>
      <w:r>
        <w:rPr>
          <w:sz w:val="24"/>
          <w:szCs w:val="24"/>
        </w:rPr>
        <w:t>These principles present staff with a responsibility to find ways of encouraging all students to engage - motivated and enabled to succeed - in their learning.</w:t>
      </w:r>
    </w:p>
    <w:p w:rsidR="003F4A43" w:rsidRDefault="003F4A43">
      <w:pPr>
        <w:pStyle w:val="NoSpacing"/>
        <w:rPr>
          <w:sz w:val="24"/>
          <w:szCs w:val="24"/>
        </w:rPr>
      </w:pPr>
    </w:p>
    <w:p w:rsidR="003F4A43" w:rsidRDefault="009D15CE">
      <w:pPr>
        <w:pStyle w:val="NoSpacing"/>
        <w:rPr>
          <w:sz w:val="24"/>
          <w:szCs w:val="24"/>
        </w:rPr>
      </w:pPr>
      <w:r>
        <w:rPr>
          <w:sz w:val="24"/>
          <w:szCs w:val="24"/>
        </w:rPr>
        <w:t>Wherever possible, students who are having difficulty or becoming de-motivated will be identified early using data tracking</w:t>
      </w:r>
      <w:r w:rsidR="00A12B4E">
        <w:rPr>
          <w:sz w:val="24"/>
          <w:szCs w:val="24"/>
        </w:rPr>
        <w:t>, CAT, PTM, PTE, PASS</w:t>
      </w:r>
      <w:r>
        <w:rPr>
          <w:sz w:val="24"/>
          <w:szCs w:val="24"/>
        </w:rPr>
        <w:t xml:space="preserve"> and given access to appropriate support/mentoring encouragement, guidance and teaching. </w:t>
      </w:r>
    </w:p>
    <w:p w:rsidR="003F4A43" w:rsidRDefault="003F4A43">
      <w:pPr>
        <w:pStyle w:val="NoSpacing"/>
        <w:rPr>
          <w:sz w:val="24"/>
          <w:szCs w:val="24"/>
        </w:rPr>
      </w:pPr>
    </w:p>
    <w:p w:rsidR="00AF0120" w:rsidRDefault="00AF0120" w:rsidP="008C1092">
      <w:pPr>
        <w:pStyle w:val="NoSpacing"/>
        <w:rPr>
          <w:sz w:val="24"/>
          <w:szCs w:val="24"/>
        </w:rPr>
      </w:pPr>
      <w:r>
        <w:rPr>
          <w:sz w:val="24"/>
          <w:szCs w:val="24"/>
        </w:rPr>
        <w:t>Industrial action by teachers has made it challenging for Senior Leaders to accurately assess the quality of learning and learning in classrooms. The senior leadership team cooperated with ETI inspectors during a Sustaining Improvement Inspection in May 2017. Inspectors were also unable to visit classrooms and observe lessons.</w:t>
      </w:r>
    </w:p>
    <w:p w:rsidR="00AF0120" w:rsidRDefault="00AF0120" w:rsidP="008C1092">
      <w:pPr>
        <w:pStyle w:val="NoSpacing"/>
        <w:rPr>
          <w:sz w:val="24"/>
          <w:szCs w:val="24"/>
        </w:rPr>
      </w:pPr>
    </w:p>
    <w:p w:rsidR="00AF0120" w:rsidRDefault="00AF0120" w:rsidP="008C1092">
      <w:pPr>
        <w:pStyle w:val="NoSpacing"/>
        <w:rPr>
          <w:sz w:val="24"/>
          <w:szCs w:val="24"/>
        </w:rPr>
      </w:pPr>
      <w:r>
        <w:rPr>
          <w:sz w:val="24"/>
          <w:szCs w:val="24"/>
        </w:rPr>
        <w:t>The quality of learning and teaching is being monitored through a range of different strategies including:</w:t>
      </w:r>
    </w:p>
    <w:p w:rsidR="00AF0120" w:rsidRDefault="00AF0120" w:rsidP="00536339">
      <w:pPr>
        <w:pStyle w:val="NoSpacing"/>
        <w:numPr>
          <w:ilvl w:val="0"/>
          <w:numId w:val="57"/>
        </w:numPr>
        <w:rPr>
          <w:sz w:val="24"/>
          <w:szCs w:val="24"/>
        </w:rPr>
      </w:pPr>
      <w:r>
        <w:rPr>
          <w:sz w:val="24"/>
          <w:szCs w:val="24"/>
        </w:rPr>
        <w:t>Pupil questionnaires;</w:t>
      </w:r>
    </w:p>
    <w:p w:rsidR="00AF0120" w:rsidRDefault="00AF0120" w:rsidP="00536339">
      <w:pPr>
        <w:pStyle w:val="NoSpacing"/>
        <w:numPr>
          <w:ilvl w:val="0"/>
          <w:numId w:val="57"/>
        </w:numPr>
        <w:rPr>
          <w:sz w:val="24"/>
          <w:szCs w:val="24"/>
        </w:rPr>
      </w:pPr>
      <w:r>
        <w:rPr>
          <w:sz w:val="24"/>
          <w:szCs w:val="24"/>
        </w:rPr>
        <w:t>Pupil focus groups;</w:t>
      </w:r>
    </w:p>
    <w:p w:rsidR="00AF0120" w:rsidRDefault="00AF0120" w:rsidP="00536339">
      <w:pPr>
        <w:pStyle w:val="NoSpacing"/>
        <w:numPr>
          <w:ilvl w:val="0"/>
          <w:numId w:val="57"/>
        </w:numPr>
        <w:rPr>
          <w:sz w:val="24"/>
          <w:szCs w:val="24"/>
        </w:rPr>
      </w:pPr>
      <w:r>
        <w:rPr>
          <w:sz w:val="24"/>
          <w:szCs w:val="24"/>
        </w:rPr>
        <w:lastRenderedPageBreak/>
        <w:t>Tracking assessments;</w:t>
      </w:r>
    </w:p>
    <w:p w:rsidR="00AF0120" w:rsidRDefault="00AF0120" w:rsidP="00536339">
      <w:pPr>
        <w:pStyle w:val="NoSpacing"/>
        <w:numPr>
          <w:ilvl w:val="0"/>
          <w:numId w:val="57"/>
        </w:numPr>
        <w:rPr>
          <w:sz w:val="24"/>
          <w:szCs w:val="24"/>
        </w:rPr>
      </w:pPr>
      <w:r>
        <w:rPr>
          <w:sz w:val="24"/>
          <w:szCs w:val="24"/>
        </w:rPr>
        <w:t>External examination results;</w:t>
      </w:r>
    </w:p>
    <w:p w:rsidR="00AF0120" w:rsidRDefault="000C4CCD" w:rsidP="00536339">
      <w:pPr>
        <w:pStyle w:val="NoSpacing"/>
        <w:numPr>
          <w:ilvl w:val="0"/>
          <w:numId w:val="57"/>
        </w:numPr>
        <w:rPr>
          <w:sz w:val="24"/>
          <w:szCs w:val="24"/>
        </w:rPr>
      </w:pPr>
      <w:r>
        <w:rPr>
          <w:sz w:val="24"/>
          <w:szCs w:val="24"/>
        </w:rPr>
        <w:t>T</w:t>
      </w:r>
      <w:r w:rsidR="00AF0120">
        <w:rPr>
          <w:sz w:val="24"/>
          <w:szCs w:val="24"/>
        </w:rPr>
        <w:t>arget Setting;</w:t>
      </w:r>
    </w:p>
    <w:p w:rsidR="00AF0120" w:rsidRDefault="00AF0120" w:rsidP="00536339">
      <w:pPr>
        <w:pStyle w:val="NoSpacing"/>
        <w:numPr>
          <w:ilvl w:val="0"/>
          <w:numId w:val="57"/>
        </w:numPr>
        <w:rPr>
          <w:sz w:val="24"/>
          <w:szCs w:val="24"/>
        </w:rPr>
      </w:pPr>
      <w:r>
        <w:rPr>
          <w:sz w:val="24"/>
          <w:szCs w:val="24"/>
        </w:rPr>
        <w:t>Department action plans;</w:t>
      </w:r>
    </w:p>
    <w:p w:rsidR="00AF0120" w:rsidRDefault="00AF0120" w:rsidP="00536339">
      <w:pPr>
        <w:pStyle w:val="NoSpacing"/>
        <w:numPr>
          <w:ilvl w:val="0"/>
          <w:numId w:val="57"/>
        </w:numPr>
        <w:rPr>
          <w:sz w:val="24"/>
          <w:szCs w:val="24"/>
        </w:rPr>
      </w:pPr>
      <w:r>
        <w:rPr>
          <w:sz w:val="24"/>
          <w:szCs w:val="24"/>
        </w:rPr>
        <w:t>Use of performance data across year groups</w:t>
      </w:r>
      <w:r w:rsidR="00D037FF">
        <w:rPr>
          <w:sz w:val="24"/>
          <w:szCs w:val="24"/>
        </w:rPr>
        <w:t>- CAT, PTE, PTM, PASS, KS3 Levels</w:t>
      </w:r>
    </w:p>
    <w:p w:rsidR="00AF0120" w:rsidRDefault="00AF0120" w:rsidP="00536339">
      <w:pPr>
        <w:pStyle w:val="NoSpacing"/>
        <w:numPr>
          <w:ilvl w:val="0"/>
          <w:numId w:val="57"/>
        </w:numPr>
        <w:rPr>
          <w:sz w:val="24"/>
          <w:szCs w:val="24"/>
        </w:rPr>
      </w:pPr>
      <w:r>
        <w:rPr>
          <w:sz w:val="24"/>
          <w:szCs w:val="24"/>
        </w:rPr>
        <w:t>Bi-annual reviews;</w:t>
      </w:r>
    </w:p>
    <w:p w:rsidR="00AF0120" w:rsidRDefault="00AF0120" w:rsidP="00536339">
      <w:pPr>
        <w:pStyle w:val="NoSpacing"/>
        <w:numPr>
          <w:ilvl w:val="0"/>
          <w:numId w:val="57"/>
        </w:numPr>
        <w:rPr>
          <w:sz w:val="24"/>
          <w:szCs w:val="24"/>
        </w:rPr>
      </w:pPr>
      <w:r>
        <w:rPr>
          <w:sz w:val="24"/>
          <w:szCs w:val="24"/>
        </w:rPr>
        <w:t>PSC reports, and</w:t>
      </w:r>
    </w:p>
    <w:p w:rsidR="00AF0120" w:rsidRDefault="00AF0120" w:rsidP="00536339">
      <w:pPr>
        <w:pStyle w:val="NoSpacing"/>
        <w:numPr>
          <w:ilvl w:val="0"/>
          <w:numId w:val="57"/>
        </w:numPr>
        <w:rPr>
          <w:sz w:val="24"/>
          <w:szCs w:val="24"/>
        </w:rPr>
      </w:pPr>
      <w:r>
        <w:rPr>
          <w:sz w:val="24"/>
          <w:szCs w:val="24"/>
        </w:rPr>
        <w:t>Annual reports.</w:t>
      </w:r>
    </w:p>
    <w:p w:rsidR="00817D84" w:rsidRDefault="00817D84" w:rsidP="00817D84">
      <w:pPr>
        <w:autoSpaceDE w:val="0"/>
        <w:autoSpaceDN w:val="0"/>
        <w:adjustRightInd w:val="0"/>
        <w:spacing w:after="0" w:line="240" w:lineRule="auto"/>
        <w:jc w:val="both"/>
        <w:rPr>
          <w:sz w:val="24"/>
          <w:szCs w:val="24"/>
        </w:rPr>
      </w:pPr>
    </w:p>
    <w:p w:rsidR="00B52209" w:rsidRPr="00D87653" w:rsidRDefault="00B52209" w:rsidP="00817D84">
      <w:pPr>
        <w:autoSpaceDE w:val="0"/>
        <w:autoSpaceDN w:val="0"/>
        <w:adjustRightInd w:val="0"/>
        <w:spacing w:after="0" w:line="240" w:lineRule="auto"/>
        <w:jc w:val="both"/>
        <w:rPr>
          <w:sz w:val="24"/>
          <w:szCs w:val="24"/>
        </w:rPr>
      </w:pPr>
      <w:r w:rsidRPr="00D87653">
        <w:rPr>
          <w:sz w:val="24"/>
          <w:szCs w:val="24"/>
        </w:rPr>
        <w:t>Despite industrial action the pupils at Lisneal College continue to achieve GCSE results above the NI averag</w:t>
      </w:r>
      <w:r w:rsidR="00D87653" w:rsidRPr="00D87653">
        <w:rPr>
          <w:sz w:val="24"/>
          <w:szCs w:val="24"/>
        </w:rPr>
        <w:t xml:space="preserve">e for non-selective schools. </w:t>
      </w:r>
      <w:r w:rsidRPr="00D87653">
        <w:rPr>
          <w:sz w:val="24"/>
          <w:szCs w:val="24"/>
        </w:rPr>
        <w:t xml:space="preserve">Post 16 </w:t>
      </w:r>
      <w:r w:rsidR="00D87653" w:rsidRPr="00D87653">
        <w:rPr>
          <w:sz w:val="24"/>
          <w:szCs w:val="24"/>
        </w:rPr>
        <w:t xml:space="preserve">exam </w:t>
      </w:r>
      <w:r w:rsidRPr="00D87653">
        <w:rPr>
          <w:sz w:val="24"/>
          <w:szCs w:val="24"/>
        </w:rPr>
        <w:t>performance has been below the NI average for the past 2 years</w:t>
      </w:r>
      <w:r w:rsidR="00D87653" w:rsidRPr="00D87653">
        <w:rPr>
          <w:sz w:val="24"/>
          <w:szCs w:val="24"/>
        </w:rPr>
        <w:t>. As a result, new monitoring processes are being trialled by two newly appointed Heads of Year.</w:t>
      </w:r>
    </w:p>
    <w:p w:rsidR="00D87653" w:rsidRDefault="00D87653" w:rsidP="00817D84">
      <w:pPr>
        <w:autoSpaceDE w:val="0"/>
        <w:autoSpaceDN w:val="0"/>
        <w:adjustRightInd w:val="0"/>
        <w:spacing w:after="0" w:line="240" w:lineRule="auto"/>
        <w:jc w:val="both"/>
        <w:rPr>
          <w:b/>
          <w:sz w:val="24"/>
          <w:szCs w:val="24"/>
        </w:rPr>
      </w:pPr>
    </w:p>
    <w:p w:rsidR="00817D84" w:rsidRPr="00817D84" w:rsidRDefault="00817D84" w:rsidP="00817D84">
      <w:pPr>
        <w:autoSpaceDE w:val="0"/>
        <w:autoSpaceDN w:val="0"/>
        <w:adjustRightInd w:val="0"/>
        <w:spacing w:after="0" w:line="240" w:lineRule="auto"/>
        <w:jc w:val="both"/>
        <w:rPr>
          <w:b/>
          <w:sz w:val="24"/>
          <w:szCs w:val="24"/>
        </w:rPr>
      </w:pPr>
      <w:r w:rsidRPr="00817D84">
        <w:rPr>
          <w:b/>
          <w:sz w:val="24"/>
          <w:szCs w:val="24"/>
        </w:rPr>
        <w:t>ETINI Sustaining Improvement Inspection (Involving Action Short of Strike) May 2017</w:t>
      </w:r>
    </w:p>
    <w:p w:rsidR="00817D84" w:rsidRDefault="00817D84" w:rsidP="00817D84">
      <w:pPr>
        <w:autoSpaceDE w:val="0"/>
        <w:autoSpaceDN w:val="0"/>
        <w:adjustRightInd w:val="0"/>
        <w:spacing w:after="0" w:line="240" w:lineRule="auto"/>
        <w:jc w:val="both"/>
        <w:rPr>
          <w:rFonts w:ascii="Arial" w:hAnsi="Arial" w:cs="Arial"/>
          <w:b/>
          <w:bCs/>
          <w:color w:val="000000"/>
        </w:rPr>
      </w:pPr>
    </w:p>
    <w:p w:rsidR="00817D84" w:rsidRPr="00817D84" w:rsidRDefault="00817D84" w:rsidP="00817D84">
      <w:pPr>
        <w:autoSpaceDE w:val="0"/>
        <w:autoSpaceDN w:val="0"/>
        <w:adjustRightInd w:val="0"/>
        <w:spacing w:after="0" w:line="240" w:lineRule="auto"/>
        <w:jc w:val="both"/>
        <w:rPr>
          <w:rFonts w:cs="Arial"/>
          <w:color w:val="000000"/>
          <w:sz w:val="24"/>
          <w:u w:val="single"/>
        </w:rPr>
      </w:pPr>
      <w:r w:rsidRPr="00817D84">
        <w:rPr>
          <w:rFonts w:cs="Arial"/>
          <w:bCs/>
          <w:color w:val="000000"/>
          <w:sz w:val="24"/>
          <w:u w:val="single"/>
        </w:rPr>
        <w:t xml:space="preserve">Key findings </w:t>
      </w:r>
    </w:p>
    <w:p w:rsidR="00817D84" w:rsidRPr="00817D84" w:rsidRDefault="00817D84" w:rsidP="00536339">
      <w:pPr>
        <w:pStyle w:val="ListParagraph"/>
        <w:numPr>
          <w:ilvl w:val="0"/>
          <w:numId w:val="58"/>
        </w:numPr>
        <w:autoSpaceDE w:val="0"/>
        <w:autoSpaceDN w:val="0"/>
        <w:adjustRightInd w:val="0"/>
        <w:jc w:val="both"/>
        <w:rPr>
          <w:rFonts w:asciiTheme="minorHAnsi" w:hAnsiTheme="minorHAnsi" w:cs="Arial"/>
          <w:color w:val="000000"/>
        </w:rPr>
      </w:pPr>
      <w:r w:rsidRPr="00817D84">
        <w:rPr>
          <w:rFonts w:asciiTheme="minorHAnsi" w:hAnsiTheme="minorHAnsi" w:cs="Arial"/>
          <w:i/>
          <w:color w:val="000000"/>
        </w:rPr>
        <w:t>The percentage of the pupils attaining five or more GCSE or equivalent qualifications at grades A* to C has improved significantly, and is now well above the Northern Ireland (NI) average. The outcomes attained by the pupils in GCSE English have similarly improved. At post-16, the outcomes attained by the pupils have been above the NI average for two out of the last three years</w:t>
      </w:r>
      <w:r w:rsidRPr="00817D84">
        <w:rPr>
          <w:rFonts w:asciiTheme="minorHAnsi" w:hAnsiTheme="minorHAnsi" w:cs="Arial"/>
          <w:color w:val="000000"/>
        </w:rPr>
        <w:t xml:space="preserve">. </w:t>
      </w:r>
    </w:p>
    <w:p w:rsidR="00817D84" w:rsidRPr="00817D84" w:rsidRDefault="00817D84" w:rsidP="00817D84">
      <w:pPr>
        <w:autoSpaceDE w:val="0"/>
        <w:autoSpaceDN w:val="0"/>
        <w:adjustRightInd w:val="0"/>
        <w:spacing w:after="0" w:line="240" w:lineRule="auto"/>
        <w:rPr>
          <w:rFonts w:cs="Arial"/>
          <w:color w:val="000000"/>
        </w:rPr>
      </w:pPr>
    </w:p>
    <w:p w:rsidR="00817D84" w:rsidRPr="00817D84" w:rsidRDefault="00817D84" w:rsidP="00536339">
      <w:pPr>
        <w:pStyle w:val="ListParagraph"/>
        <w:numPr>
          <w:ilvl w:val="0"/>
          <w:numId w:val="58"/>
        </w:numPr>
        <w:autoSpaceDE w:val="0"/>
        <w:autoSpaceDN w:val="0"/>
        <w:adjustRightInd w:val="0"/>
        <w:jc w:val="both"/>
        <w:rPr>
          <w:rFonts w:asciiTheme="minorHAnsi" w:hAnsiTheme="minorHAnsi" w:cs="Arial"/>
          <w:i/>
          <w:color w:val="000000"/>
        </w:rPr>
      </w:pPr>
      <w:r w:rsidRPr="00817D84">
        <w:rPr>
          <w:rFonts w:asciiTheme="minorHAnsi" w:hAnsiTheme="minorHAnsi" w:cs="Arial"/>
          <w:i/>
          <w:color w:val="000000"/>
        </w:rPr>
        <w:t xml:space="preserve">The improved outcomes are a result of the improving capacity of the school to undertake self-evaluation leading to improvement, including the targeted use of assessment data to raise the expectations of pupils and teachers, and to identify the need for interventions to further support the pupils’ progress in their learning. </w:t>
      </w:r>
    </w:p>
    <w:p w:rsidR="00AF0120" w:rsidRDefault="00AF0120" w:rsidP="008C1092">
      <w:pPr>
        <w:pStyle w:val="NoSpacing"/>
        <w:rPr>
          <w:sz w:val="24"/>
          <w:szCs w:val="24"/>
        </w:rPr>
      </w:pPr>
    </w:p>
    <w:p w:rsidR="000C4CCD" w:rsidRDefault="000C4CCD" w:rsidP="008C1092">
      <w:pPr>
        <w:pStyle w:val="NoSpacing"/>
        <w:rPr>
          <w:sz w:val="24"/>
          <w:szCs w:val="24"/>
          <w:u w:val="single"/>
        </w:rPr>
      </w:pPr>
    </w:p>
    <w:p w:rsidR="000C4CCD" w:rsidRDefault="00DE5909" w:rsidP="008C1092">
      <w:pPr>
        <w:pStyle w:val="NoSpacing"/>
        <w:rPr>
          <w:sz w:val="24"/>
          <w:szCs w:val="24"/>
          <w:u w:val="single"/>
        </w:rPr>
      </w:pPr>
      <w:r>
        <w:rPr>
          <w:sz w:val="24"/>
          <w:szCs w:val="24"/>
          <w:u w:val="single"/>
        </w:rPr>
        <w:t>Pupil Survey June 2019</w:t>
      </w:r>
      <w:r w:rsidR="008F68E2">
        <w:rPr>
          <w:sz w:val="24"/>
          <w:szCs w:val="24"/>
          <w:u w:val="single"/>
        </w:rPr>
        <w:t xml:space="preserve"> (177 responses)</w:t>
      </w:r>
    </w:p>
    <w:p w:rsidR="00DE5909" w:rsidRDefault="00DE5909" w:rsidP="008C1092">
      <w:pPr>
        <w:pStyle w:val="NoSpacing"/>
        <w:rPr>
          <w:sz w:val="24"/>
          <w:szCs w:val="24"/>
        </w:rPr>
      </w:pPr>
    </w:p>
    <w:p w:rsidR="00DE5909" w:rsidRDefault="008F68E2" w:rsidP="00536339">
      <w:pPr>
        <w:pStyle w:val="NoSpacing"/>
        <w:numPr>
          <w:ilvl w:val="0"/>
          <w:numId w:val="59"/>
        </w:numPr>
        <w:rPr>
          <w:sz w:val="24"/>
          <w:szCs w:val="24"/>
        </w:rPr>
      </w:pPr>
      <w:r>
        <w:rPr>
          <w:sz w:val="24"/>
          <w:szCs w:val="24"/>
        </w:rPr>
        <w:t xml:space="preserve">77% say </w:t>
      </w:r>
      <w:r w:rsidR="00DE5909">
        <w:rPr>
          <w:sz w:val="24"/>
          <w:szCs w:val="24"/>
        </w:rPr>
        <w:t>lessons</w:t>
      </w:r>
      <w:r>
        <w:rPr>
          <w:sz w:val="24"/>
          <w:szCs w:val="24"/>
        </w:rPr>
        <w:t xml:space="preserve"> are interesting and motivating</w:t>
      </w:r>
    </w:p>
    <w:p w:rsidR="008F68E2" w:rsidRDefault="008F68E2" w:rsidP="00536339">
      <w:pPr>
        <w:pStyle w:val="NoSpacing"/>
        <w:numPr>
          <w:ilvl w:val="0"/>
          <w:numId w:val="59"/>
        </w:numPr>
        <w:rPr>
          <w:sz w:val="24"/>
          <w:szCs w:val="24"/>
        </w:rPr>
      </w:pPr>
      <w:r>
        <w:rPr>
          <w:sz w:val="24"/>
          <w:szCs w:val="24"/>
        </w:rPr>
        <w:t>74% say lessons are enjoyable</w:t>
      </w:r>
    </w:p>
    <w:p w:rsidR="008F68E2" w:rsidRDefault="008F68E2" w:rsidP="00536339">
      <w:pPr>
        <w:pStyle w:val="NoSpacing"/>
        <w:numPr>
          <w:ilvl w:val="0"/>
          <w:numId w:val="59"/>
        </w:numPr>
        <w:rPr>
          <w:sz w:val="24"/>
          <w:szCs w:val="24"/>
        </w:rPr>
      </w:pPr>
      <w:r>
        <w:rPr>
          <w:sz w:val="24"/>
          <w:szCs w:val="24"/>
        </w:rPr>
        <w:t>96% say teachers have high expectations of them</w:t>
      </w:r>
    </w:p>
    <w:p w:rsidR="008F68E2" w:rsidRDefault="008F68E2" w:rsidP="00536339">
      <w:pPr>
        <w:pStyle w:val="NoSpacing"/>
        <w:numPr>
          <w:ilvl w:val="0"/>
          <w:numId w:val="59"/>
        </w:numPr>
        <w:rPr>
          <w:sz w:val="24"/>
          <w:szCs w:val="24"/>
        </w:rPr>
      </w:pPr>
      <w:r>
        <w:rPr>
          <w:sz w:val="24"/>
          <w:szCs w:val="24"/>
        </w:rPr>
        <w:lastRenderedPageBreak/>
        <w:t>79% say pupils care about learning and getting a good education</w:t>
      </w:r>
    </w:p>
    <w:p w:rsidR="008F68E2" w:rsidRDefault="008F68E2" w:rsidP="00536339">
      <w:pPr>
        <w:pStyle w:val="NoSpacing"/>
        <w:numPr>
          <w:ilvl w:val="0"/>
          <w:numId w:val="59"/>
        </w:numPr>
        <w:rPr>
          <w:sz w:val="24"/>
          <w:szCs w:val="24"/>
        </w:rPr>
      </w:pPr>
      <w:r>
        <w:rPr>
          <w:sz w:val="24"/>
          <w:szCs w:val="24"/>
        </w:rPr>
        <w:t>89% say teachers give regular and informative feedback on their work</w:t>
      </w:r>
    </w:p>
    <w:p w:rsidR="008F68E2" w:rsidRDefault="008F68E2" w:rsidP="00536339">
      <w:pPr>
        <w:pStyle w:val="NoSpacing"/>
        <w:numPr>
          <w:ilvl w:val="0"/>
          <w:numId w:val="59"/>
        </w:numPr>
        <w:rPr>
          <w:sz w:val="24"/>
          <w:szCs w:val="24"/>
        </w:rPr>
      </w:pPr>
      <w:r>
        <w:rPr>
          <w:sz w:val="24"/>
          <w:szCs w:val="24"/>
        </w:rPr>
        <w:t>86% say they are always prepared for lessons</w:t>
      </w:r>
    </w:p>
    <w:p w:rsidR="00383C05" w:rsidRDefault="00383C05" w:rsidP="00383C05">
      <w:pPr>
        <w:pStyle w:val="NoSpacing"/>
        <w:rPr>
          <w:sz w:val="24"/>
          <w:szCs w:val="24"/>
        </w:rPr>
      </w:pPr>
    </w:p>
    <w:p w:rsidR="00884425" w:rsidRDefault="00884425" w:rsidP="00383C05">
      <w:pPr>
        <w:pStyle w:val="NoSpacing"/>
        <w:rPr>
          <w:sz w:val="24"/>
          <w:szCs w:val="24"/>
        </w:rPr>
      </w:pPr>
    </w:p>
    <w:p w:rsidR="00383C05" w:rsidRDefault="00884425" w:rsidP="00383C05">
      <w:pPr>
        <w:pStyle w:val="NoSpacing"/>
        <w:rPr>
          <w:sz w:val="24"/>
          <w:szCs w:val="24"/>
        </w:rPr>
      </w:pPr>
      <w:r>
        <w:rPr>
          <w:sz w:val="24"/>
          <w:szCs w:val="24"/>
        </w:rPr>
        <w:t>34 pupils participated in a focused SWOT analysis session in February 2019. The session was led by the principal. Key points raised were:</w:t>
      </w:r>
    </w:p>
    <w:p w:rsidR="008F68E2" w:rsidRDefault="003C5A64" w:rsidP="008C1092">
      <w:pPr>
        <w:pStyle w:val="NoSpacing"/>
        <w:rPr>
          <w:sz w:val="24"/>
          <w:szCs w:val="24"/>
        </w:rPr>
      </w:pPr>
      <w:r>
        <w:rPr>
          <w:noProof/>
          <w:sz w:val="24"/>
          <w:szCs w:val="24"/>
          <w:u w:val="single"/>
          <w:lang w:eastAsia="en-GB"/>
        </w:rPr>
        <mc:AlternateContent>
          <mc:Choice Requires="wps">
            <w:drawing>
              <wp:anchor distT="0" distB="0" distL="114300" distR="114300" simplePos="0" relativeHeight="251706368" behindDoc="0" locked="0" layoutInCell="1" allowOverlap="1" wp14:anchorId="6E41C05F" wp14:editId="6B7DF61E">
                <wp:simplePos x="0" y="0"/>
                <wp:positionH relativeFrom="column">
                  <wp:posOffset>4762831</wp:posOffset>
                </wp:positionH>
                <wp:positionV relativeFrom="paragraph">
                  <wp:posOffset>187408</wp:posOffset>
                </wp:positionV>
                <wp:extent cx="4126727" cy="2775005"/>
                <wp:effectExtent l="0" t="0" r="26670" b="25400"/>
                <wp:wrapNone/>
                <wp:docPr id="27" name="Text Box 27"/>
                <wp:cNvGraphicFramePr/>
                <a:graphic xmlns:a="http://schemas.openxmlformats.org/drawingml/2006/main">
                  <a:graphicData uri="http://schemas.microsoft.com/office/word/2010/wordprocessingShape">
                    <wps:wsp>
                      <wps:cNvSpPr txBox="1"/>
                      <wps:spPr>
                        <a:xfrm>
                          <a:off x="0" y="0"/>
                          <a:ext cx="4126727" cy="277500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D2529" w:rsidRDefault="002D2529" w:rsidP="003C5A64">
                            <w:pPr>
                              <w:pStyle w:val="NoSpacing"/>
                              <w:rPr>
                                <w:sz w:val="24"/>
                                <w:szCs w:val="24"/>
                              </w:rPr>
                            </w:pPr>
                            <w:r>
                              <w:rPr>
                                <w:sz w:val="24"/>
                                <w:szCs w:val="24"/>
                              </w:rPr>
                              <w:t>Opportunities</w:t>
                            </w:r>
                          </w:p>
                          <w:p w:rsidR="002D2529" w:rsidRDefault="002D2529" w:rsidP="003C5A64">
                            <w:pPr>
                              <w:pStyle w:val="NoSpacing"/>
                              <w:rPr>
                                <w:sz w:val="24"/>
                                <w:szCs w:val="24"/>
                              </w:rPr>
                            </w:pPr>
                          </w:p>
                          <w:p w:rsidR="002D2529" w:rsidRDefault="002D2529" w:rsidP="00536339">
                            <w:pPr>
                              <w:pStyle w:val="NoSpacing"/>
                              <w:numPr>
                                <w:ilvl w:val="0"/>
                                <w:numId w:val="61"/>
                              </w:numPr>
                              <w:rPr>
                                <w:sz w:val="24"/>
                                <w:szCs w:val="24"/>
                              </w:rPr>
                            </w:pPr>
                            <w:r>
                              <w:rPr>
                                <w:sz w:val="24"/>
                                <w:szCs w:val="24"/>
                              </w:rPr>
                              <w:t>More options across the Foyle Learning Community</w:t>
                            </w:r>
                          </w:p>
                          <w:p w:rsidR="002D2529" w:rsidRDefault="002D2529" w:rsidP="00536339">
                            <w:pPr>
                              <w:pStyle w:val="NoSpacing"/>
                              <w:numPr>
                                <w:ilvl w:val="0"/>
                                <w:numId w:val="61"/>
                              </w:numPr>
                              <w:rPr>
                                <w:sz w:val="24"/>
                                <w:szCs w:val="24"/>
                              </w:rPr>
                            </w:pPr>
                            <w:r>
                              <w:rPr>
                                <w:sz w:val="24"/>
                                <w:szCs w:val="24"/>
                              </w:rPr>
                              <w:t>Links with the Youth Service and use of youth workers</w:t>
                            </w:r>
                          </w:p>
                          <w:p w:rsidR="002D2529" w:rsidRDefault="002D2529" w:rsidP="00536339">
                            <w:pPr>
                              <w:pStyle w:val="NoSpacing"/>
                              <w:numPr>
                                <w:ilvl w:val="0"/>
                                <w:numId w:val="61"/>
                              </w:numPr>
                              <w:rPr>
                                <w:sz w:val="24"/>
                                <w:szCs w:val="24"/>
                              </w:rPr>
                            </w:pPr>
                            <w:r>
                              <w:rPr>
                                <w:sz w:val="24"/>
                                <w:szCs w:val="24"/>
                              </w:rPr>
                              <w:t>Improve the school library</w:t>
                            </w:r>
                          </w:p>
                          <w:p w:rsidR="002D2529" w:rsidRDefault="002D2529" w:rsidP="00536339">
                            <w:pPr>
                              <w:pStyle w:val="NoSpacing"/>
                              <w:numPr>
                                <w:ilvl w:val="0"/>
                                <w:numId w:val="61"/>
                              </w:numPr>
                              <w:rPr>
                                <w:sz w:val="24"/>
                                <w:szCs w:val="24"/>
                              </w:rPr>
                            </w:pPr>
                            <w:r>
                              <w:rPr>
                                <w:sz w:val="24"/>
                                <w:szCs w:val="24"/>
                              </w:rPr>
                              <w:t>Shared Education experiences to broaden learning</w:t>
                            </w:r>
                          </w:p>
                          <w:p w:rsidR="002D2529" w:rsidRDefault="002D2529" w:rsidP="00536339">
                            <w:pPr>
                              <w:pStyle w:val="NoSpacing"/>
                              <w:numPr>
                                <w:ilvl w:val="0"/>
                                <w:numId w:val="61"/>
                              </w:numPr>
                              <w:rPr>
                                <w:sz w:val="24"/>
                                <w:szCs w:val="24"/>
                              </w:rPr>
                            </w:pPr>
                            <w:r>
                              <w:rPr>
                                <w:sz w:val="24"/>
                                <w:szCs w:val="24"/>
                              </w:rPr>
                              <w:t>Use of guest speakers</w:t>
                            </w:r>
                          </w:p>
                          <w:p w:rsidR="002D2529" w:rsidRDefault="002D2529" w:rsidP="003C5A64">
                            <w:pPr>
                              <w:pStyle w:val="NoSpacing"/>
                              <w:rPr>
                                <w:sz w:val="24"/>
                                <w:szCs w:val="24"/>
                              </w:rPr>
                            </w:pPr>
                          </w:p>
                          <w:p w:rsidR="002D2529" w:rsidRDefault="002D2529" w:rsidP="003C5A64">
                            <w:pPr>
                              <w:pStyle w:val="NoSpacing"/>
                              <w:rPr>
                                <w:sz w:val="24"/>
                                <w:szCs w:val="24"/>
                              </w:rPr>
                            </w:pPr>
                            <w:r>
                              <w:rPr>
                                <w:sz w:val="24"/>
                                <w:szCs w:val="24"/>
                              </w:rPr>
                              <w:t>Threats</w:t>
                            </w:r>
                          </w:p>
                          <w:p w:rsidR="002D2529" w:rsidRDefault="002D2529" w:rsidP="003C5A64">
                            <w:pPr>
                              <w:pStyle w:val="NoSpacing"/>
                              <w:rPr>
                                <w:sz w:val="24"/>
                                <w:szCs w:val="24"/>
                              </w:rPr>
                            </w:pPr>
                          </w:p>
                          <w:p w:rsidR="002D2529" w:rsidRDefault="002D2529" w:rsidP="00536339">
                            <w:pPr>
                              <w:pStyle w:val="NoSpacing"/>
                              <w:numPr>
                                <w:ilvl w:val="0"/>
                                <w:numId w:val="62"/>
                              </w:numPr>
                              <w:rPr>
                                <w:sz w:val="24"/>
                                <w:szCs w:val="24"/>
                              </w:rPr>
                            </w:pPr>
                            <w:r>
                              <w:rPr>
                                <w:sz w:val="24"/>
                                <w:szCs w:val="24"/>
                              </w:rPr>
                              <w:t>Social Media/applications</w:t>
                            </w:r>
                          </w:p>
                          <w:p w:rsidR="002D2529" w:rsidRDefault="002D2529" w:rsidP="00536339">
                            <w:pPr>
                              <w:pStyle w:val="NoSpacing"/>
                              <w:numPr>
                                <w:ilvl w:val="0"/>
                                <w:numId w:val="62"/>
                              </w:numPr>
                              <w:rPr>
                                <w:sz w:val="24"/>
                                <w:szCs w:val="24"/>
                              </w:rPr>
                            </w:pPr>
                            <w:r>
                              <w:rPr>
                                <w:sz w:val="24"/>
                                <w:szCs w:val="24"/>
                              </w:rPr>
                              <w:t>Pupil well-being</w:t>
                            </w:r>
                          </w:p>
                          <w:p w:rsidR="002D2529" w:rsidRDefault="002D2529" w:rsidP="00536339">
                            <w:pPr>
                              <w:pStyle w:val="NoSpacing"/>
                              <w:numPr>
                                <w:ilvl w:val="0"/>
                                <w:numId w:val="62"/>
                              </w:numPr>
                              <w:rPr>
                                <w:sz w:val="24"/>
                                <w:szCs w:val="24"/>
                              </w:rPr>
                            </w:pPr>
                            <w:r>
                              <w:rPr>
                                <w:sz w:val="24"/>
                                <w:szCs w:val="24"/>
                              </w:rPr>
                              <w:t>Bullying</w:t>
                            </w:r>
                          </w:p>
                          <w:p w:rsidR="002D2529" w:rsidRPr="003C5A64" w:rsidRDefault="002D2529" w:rsidP="00536339">
                            <w:pPr>
                              <w:pStyle w:val="NoSpacing"/>
                              <w:numPr>
                                <w:ilvl w:val="0"/>
                                <w:numId w:val="62"/>
                              </w:numPr>
                              <w:rPr>
                                <w:sz w:val="24"/>
                                <w:szCs w:val="24"/>
                              </w:rPr>
                            </w:pPr>
                            <w:r>
                              <w:rPr>
                                <w:sz w:val="24"/>
                                <w:szCs w:val="24"/>
                              </w:rPr>
                              <w:t>Sectarianism</w:t>
                            </w:r>
                          </w:p>
                          <w:p w:rsidR="002D2529" w:rsidRDefault="002D2529" w:rsidP="008844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1C05F" id="Text Box 27" o:spid="_x0000_s1030" type="#_x0000_t202" style="position:absolute;margin-left:375.05pt;margin-top:14.75pt;width:324.95pt;height:2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" fillcolor="white [3201]" strokecolor="black [3200]" strokeweight=".5pt">
                <v:textbox>
                  <w:txbxContent>
                    <w:p w:rsidR="002D2529" w:rsidRDefault="002D2529" w:rsidP="003C5A64">
                      <w:pPr>
                        <w:pStyle w:val="NoSpacing"/>
                        <w:rPr>
                          <w:sz w:val="24"/>
                          <w:szCs w:val="24"/>
                        </w:rPr>
                      </w:pPr>
                      <w:r>
                        <w:rPr>
                          <w:sz w:val="24"/>
                          <w:szCs w:val="24"/>
                        </w:rPr>
                        <w:t>Opportunities</w:t>
                      </w:r>
                    </w:p>
                    <w:p w:rsidR="002D2529" w:rsidRDefault="002D2529" w:rsidP="003C5A64">
                      <w:pPr>
                        <w:pStyle w:val="NoSpacing"/>
                        <w:rPr>
                          <w:sz w:val="24"/>
                          <w:szCs w:val="24"/>
                        </w:rPr>
                      </w:pPr>
                    </w:p>
                    <w:p w:rsidR="002D2529" w:rsidRDefault="002D2529" w:rsidP="00536339">
                      <w:pPr>
                        <w:pStyle w:val="NoSpacing"/>
                        <w:numPr>
                          <w:ilvl w:val="0"/>
                          <w:numId w:val="61"/>
                        </w:numPr>
                        <w:rPr>
                          <w:sz w:val="24"/>
                          <w:szCs w:val="24"/>
                        </w:rPr>
                      </w:pPr>
                      <w:r>
                        <w:rPr>
                          <w:sz w:val="24"/>
                          <w:szCs w:val="24"/>
                        </w:rPr>
                        <w:t>More options across the Foyle Learning Community</w:t>
                      </w:r>
                    </w:p>
                    <w:p w:rsidR="002D2529" w:rsidRDefault="002D2529" w:rsidP="00536339">
                      <w:pPr>
                        <w:pStyle w:val="NoSpacing"/>
                        <w:numPr>
                          <w:ilvl w:val="0"/>
                          <w:numId w:val="61"/>
                        </w:numPr>
                        <w:rPr>
                          <w:sz w:val="24"/>
                          <w:szCs w:val="24"/>
                        </w:rPr>
                      </w:pPr>
                      <w:r>
                        <w:rPr>
                          <w:sz w:val="24"/>
                          <w:szCs w:val="24"/>
                        </w:rPr>
                        <w:t>Links with the Youth Service and use of youth workers</w:t>
                      </w:r>
                    </w:p>
                    <w:p w:rsidR="002D2529" w:rsidRDefault="002D2529" w:rsidP="00536339">
                      <w:pPr>
                        <w:pStyle w:val="NoSpacing"/>
                        <w:numPr>
                          <w:ilvl w:val="0"/>
                          <w:numId w:val="61"/>
                        </w:numPr>
                        <w:rPr>
                          <w:sz w:val="24"/>
                          <w:szCs w:val="24"/>
                        </w:rPr>
                      </w:pPr>
                      <w:r>
                        <w:rPr>
                          <w:sz w:val="24"/>
                          <w:szCs w:val="24"/>
                        </w:rPr>
                        <w:t>Improve the school library</w:t>
                      </w:r>
                    </w:p>
                    <w:p w:rsidR="002D2529" w:rsidRDefault="002D2529" w:rsidP="00536339">
                      <w:pPr>
                        <w:pStyle w:val="NoSpacing"/>
                        <w:numPr>
                          <w:ilvl w:val="0"/>
                          <w:numId w:val="61"/>
                        </w:numPr>
                        <w:rPr>
                          <w:sz w:val="24"/>
                          <w:szCs w:val="24"/>
                        </w:rPr>
                      </w:pPr>
                      <w:r>
                        <w:rPr>
                          <w:sz w:val="24"/>
                          <w:szCs w:val="24"/>
                        </w:rPr>
                        <w:t>Shared Education experiences to broaden learning</w:t>
                      </w:r>
                    </w:p>
                    <w:p w:rsidR="002D2529" w:rsidRDefault="002D2529" w:rsidP="00536339">
                      <w:pPr>
                        <w:pStyle w:val="NoSpacing"/>
                        <w:numPr>
                          <w:ilvl w:val="0"/>
                          <w:numId w:val="61"/>
                        </w:numPr>
                        <w:rPr>
                          <w:sz w:val="24"/>
                          <w:szCs w:val="24"/>
                        </w:rPr>
                      </w:pPr>
                      <w:r>
                        <w:rPr>
                          <w:sz w:val="24"/>
                          <w:szCs w:val="24"/>
                        </w:rPr>
                        <w:t>Use of guest speakers</w:t>
                      </w:r>
                    </w:p>
                    <w:p w:rsidR="002D2529" w:rsidRDefault="002D2529" w:rsidP="003C5A64">
                      <w:pPr>
                        <w:pStyle w:val="NoSpacing"/>
                        <w:rPr>
                          <w:sz w:val="24"/>
                          <w:szCs w:val="24"/>
                        </w:rPr>
                      </w:pPr>
                    </w:p>
                    <w:p w:rsidR="002D2529" w:rsidRDefault="002D2529" w:rsidP="003C5A64">
                      <w:pPr>
                        <w:pStyle w:val="NoSpacing"/>
                        <w:rPr>
                          <w:sz w:val="24"/>
                          <w:szCs w:val="24"/>
                        </w:rPr>
                      </w:pPr>
                      <w:r>
                        <w:rPr>
                          <w:sz w:val="24"/>
                          <w:szCs w:val="24"/>
                        </w:rPr>
                        <w:t>Threats</w:t>
                      </w:r>
                    </w:p>
                    <w:p w:rsidR="002D2529" w:rsidRDefault="002D2529" w:rsidP="003C5A64">
                      <w:pPr>
                        <w:pStyle w:val="NoSpacing"/>
                        <w:rPr>
                          <w:sz w:val="24"/>
                          <w:szCs w:val="24"/>
                        </w:rPr>
                      </w:pPr>
                    </w:p>
                    <w:p w:rsidR="002D2529" w:rsidRDefault="002D2529" w:rsidP="00536339">
                      <w:pPr>
                        <w:pStyle w:val="NoSpacing"/>
                        <w:numPr>
                          <w:ilvl w:val="0"/>
                          <w:numId w:val="62"/>
                        </w:numPr>
                        <w:rPr>
                          <w:sz w:val="24"/>
                          <w:szCs w:val="24"/>
                        </w:rPr>
                      </w:pPr>
                      <w:r>
                        <w:rPr>
                          <w:sz w:val="24"/>
                          <w:szCs w:val="24"/>
                        </w:rPr>
                        <w:t>Social Media/applications</w:t>
                      </w:r>
                    </w:p>
                    <w:p w:rsidR="002D2529" w:rsidRDefault="002D2529" w:rsidP="00536339">
                      <w:pPr>
                        <w:pStyle w:val="NoSpacing"/>
                        <w:numPr>
                          <w:ilvl w:val="0"/>
                          <w:numId w:val="62"/>
                        </w:numPr>
                        <w:rPr>
                          <w:sz w:val="24"/>
                          <w:szCs w:val="24"/>
                        </w:rPr>
                      </w:pPr>
                      <w:r>
                        <w:rPr>
                          <w:sz w:val="24"/>
                          <w:szCs w:val="24"/>
                        </w:rPr>
                        <w:t>Pupil well-being</w:t>
                      </w:r>
                    </w:p>
                    <w:p w:rsidR="002D2529" w:rsidRDefault="002D2529" w:rsidP="00536339">
                      <w:pPr>
                        <w:pStyle w:val="NoSpacing"/>
                        <w:numPr>
                          <w:ilvl w:val="0"/>
                          <w:numId w:val="62"/>
                        </w:numPr>
                        <w:rPr>
                          <w:sz w:val="24"/>
                          <w:szCs w:val="24"/>
                        </w:rPr>
                      </w:pPr>
                      <w:r>
                        <w:rPr>
                          <w:sz w:val="24"/>
                          <w:szCs w:val="24"/>
                        </w:rPr>
                        <w:t>Bullying</w:t>
                      </w:r>
                    </w:p>
                    <w:p w:rsidR="002D2529" w:rsidRPr="003C5A64" w:rsidRDefault="002D2529" w:rsidP="00536339">
                      <w:pPr>
                        <w:pStyle w:val="NoSpacing"/>
                        <w:numPr>
                          <w:ilvl w:val="0"/>
                          <w:numId w:val="62"/>
                        </w:numPr>
                        <w:rPr>
                          <w:sz w:val="24"/>
                          <w:szCs w:val="24"/>
                        </w:rPr>
                      </w:pPr>
                      <w:r>
                        <w:rPr>
                          <w:sz w:val="24"/>
                          <w:szCs w:val="24"/>
                        </w:rPr>
                        <w:t>Sectarianism</w:t>
                      </w:r>
                    </w:p>
                    <w:p w:rsidR="002D2529" w:rsidRDefault="002D2529" w:rsidP="00884425"/>
                  </w:txbxContent>
                </v:textbox>
              </v:shape>
            </w:pict>
          </mc:Fallback>
        </mc:AlternateContent>
      </w:r>
      <w:r>
        <w:rPr>
          <w:noProof/>
          <w:sz w:val="24"/>
          <w:szCs w:val="24"/>
          <w:u w:val="single"/>
          <w:lang w:eastAsia="en-GB"/>
        </w:rPr>
        <mc:AlternateContent>
          <mc:Choice Requires="wps">
            <w:drawing>
              <wp:anchor distT="0" distB="0" distL="114300" distR="114300" simplePos="0" relativeHeight="251704320" behindDoc="0" locked="0" layoutInCell="1" allowOverlap="1">
                <wp:simplePos x="0" y="0"/>
                <wp:positionH relativeFrom="column">
                  <wp:posOffset>-103367</wp:posOffset>
                </wp:positionH>
                <wp:positionV relativeFrom="paragraph">
                  <wp:posOffset>187408</wp:posOffset>
                </wp:positionV>
                <wp:extent cx="3999506" cy="2734945"/>
                <wp:effectExtent l="0" t="0" r="20320" b="27305"/>
                <wp:wrapNone/>
                <wp:docPr id="26" name="Text Box 26"/>
                <wp:cNvGraphicFramePr/>
                <a:graphic xmlns:a="http://schemas.openxmlformats.org/drawingml/2006/main">
                  <a:graphicData uri="http://schemas.microsoft.com/office/word/2010/wordprocessingShape">
                    <wps:wsp>
                      <wps:cNvSpPr txBox="1"/>
                      <wps:spPr>
                        <a:xfrm>
                          <a:off x="0" y="0"/>
                          <a:ext cx="3999506" cy="273494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2D2529" w:rsidRDefault="002D2529" w:rsidP="00884425">
                            <w:pPr>
                              <w:rPr>
                                <w:sz w:val="24"/>
                                <w:szCs w:val="24"/>
                              </w:rPr>
                            </w:pPr>
                            <w:r>
                              <w:rPr>
                                <w:sz w:val="24"/>
                                <w:szCs w:val="24"/>
                              </w:rPr>
                              <w:t>Strengths</w:t>
                            </w:r>
                          </w:p>
                          <w:p w:rsidR="002D2529" w:rsidRDefault="002D2529" w:rsidP="00536339">
                            <w:pPr>
                              <w:pStyle w:val="NoSpacing"/>
                              <w:numPr>
                                <w:ilvl w:val="0"/>
                                <w:numId w:val="60"/>
                              </w:numPr>
                              <w:rPr>
                                <w:sz w:val="24"/>
                                <w:szCs w:val="24"/>
                              </w:rPr>
                            </w:pPr>
                            <w:r>
                              <w:rPr>
                                <w:sz w:val="24"/>
                                <w:szCs w:val="24"/>
                              </w:rPr>
                              <w:t>Pupils achieve good GCSE results</w:t>
                            </w:r>
                          </w:p>
                          <w:p w:rsidR="002D2529" w:rsidRDefault="002D2529" w:rsidP="00536339">
                            <w:pPr>
                              <w:pStyle w:val="NoSpacing"/>
                              <w:numPr>
                                <w:ilvl w:val="0"/>
                                <w:numId w:val="60"/>
                              </w:numPr>
                              <w:rPr>
                                <w:sz w:val="24"/>
                                <w:szCs w:val="24"/>
                              </w:rPr>
                            </w:pPr>
                            <w:r>
                              <w:rPr>
                                <w:sz w:val="24"/>
                                <w:szCs w:val="24"/>
                              </w:rPr>
                              <w:t>Teachers are prepared for lessons</w:t>
                            </w:r>
                          </w:p>
                          <w:p w:rsidR="002D2529" w:rsidRDefault="002D2529" w:rsidP="00536339">
                            <w:pPr>
                              <w:pStyle w:val="NoSpacing"/>
                              <w:numPr>
                                <w:ilvl w:val="0"/>
                                <w:numId w:val="60"/>
                              </w:numPr>
                              <w:rPr>
                                <w:sz w:val="24"/>
                                <w:szCs w:val="24"/>
                              </w:rPr>
                            </w:pPr>
                            <w:r>
                              <w:rPr>
                                <w:sz w:val="24"/>
                                <w:szCs w:val="24"/>
                              </w:rPr>
                              <w:t>Learning support is a strength of the school</w:t>
                            </w:r>
                          </w:p>
                          <w:p w:rsidR="002D2529" w:rsidRDefault="002D2529" w:rsidP="00536339">
                            <w:pPr>
                              <w:pStyle w:val="NoSpacing"/>
                              <w:numPr>
                                <w:ilvl w:val="0"/>
                                <w:numId w:val="60"/>
                              </w:numPr>
                              <w:rPr>
                                <w:sz w:val="24"/>
                                <w:szCs w:val="24"/>
                              </w:rPr>
                            </w:pPr>
                            <w:r>
                              <w:rPr>
                                <w:sz w:val="24"/>
                                <w:szCs w:val="24"/>
                              </w:rPr>
                              <w:t>Many pupils are hard working</w:t>
                            </w:r>
                          </w:p>
                          <w:p w:rsidR="002D2529" w:rsidRDefault="002D2529" w:rsidP="00536339">
                            <w:pPr>
                              <w:pStyle w:val="NoSpacing"/>
                              <w:numPr>
                                <w:ilvl w:val="0"/>
                                <w:numId w:val="60"/>
                              </w:numPr>
                              <w:rPr>
                                <w:sz w:val="24"/>
                                <w:szCs w:val="24"/>
                              </w:rPr>
                            </w:pPr>
                            <w:r>
                              <w:rPr>
                                <w:sz w:val="24"/>
                                <w:szCs w:val="24"/>
                              </w:rPr>
                              <w:t>The school is well resourced</w:t>
                            </w:r>
                          </w:p>
                          <w:p w:rsidR="002D2529" w:rsidRDefault="002D2529" w:rsidP="003C5A64">
                            <w:pPr>
                              <w:pStyle w:val="NoSpacing"/>
                              <w:ind w:left="720"/>
                              <w:rPr>
                                <w:sz w:val="24"/>
                                <w:szCs w:val="24"/>
                              </w:rPr>
                            </w:pPr>
                          </w:p>
                          <w:p w:rsidR="002D2529" w:rsidRDefault="002D2529" w:rsidP="003C5A64">
                            <w:pPr>
                              <w:rPr>
                                <w:sz w:val="24"/>
                                <w:szCs w:val="24"/>
                              </w:rPr>
                            </w:pPr>
                            <w:r>
                              <w:rPr>
                                <w:sz w:val="24"/>
                                <w:szCs w:val="24"/>
                              </w:rPr>
                              <w:t>Weaknesses</w:t>
                            </w:r>
                          </w:p>
                          <w:p w:rsidR="002D2529" w:rsidRDefault="002D2529" w:rsidP="00536339">
                            <w:pPr>
                              <w:pStyle w:val="NoSpacing"/>
                              <w:numPr>
                                <w:ilvl w:val="0"/>
                                <w:numId w:val="60"/>
                              </w:numPr>
                              <w:rPr>
                                <w:sz w:val="24"/>
                                <w:szCs w:val="24"/>
                              </w:rPr>
                            </w:pPr>
                            <w:r>
                              <w:rPr>
                                <w:sz w:val="24"/>
                                <w:szCs w:val="24"/>
                              </w:rPr>
                              <w:t>Lack of A Level options within own school</w:t>
                            </w:r>
                          </w:p>
                          <w:p w:rsidR="002D2529" w:rsidRDefault="002D2529" w:rsidP="00536339">
                            <w:pPr>
                              <w:pStyle w:val="NoSpacing"/>
                              <w:numPr>
                                <w:ilvl w:val="0"/>
                                <w:numId w:val="60"/>
                              </w:numPr>
                              <w:rPr>
                                <w:sz w:val="24"/>
                                <w:szCs w:val="24"/>
                              </w:rPr>
                            </w:pPr>
                            <w:r>
                              <w:rPr>
                                <w:sz w:val="24"/>
                                <w:szCs w:val="24"/>
                              </w:rPr>
                              <w:t>Too much focus on GCSE pupils</w:t>
                            </w:r>
                          </w:p>
                          <w:p w:rsidR="002D2529" w:rsidRDefault="002D2529" w:rsidP="00536339">
                            <w:pPr>
                              <w:pStyle w:val="NoSpacing"/>
                              <w:numPr>
                                <w:ilvl w:val="0"/>
                                <w:numId w:val="60"/>
                              </w:numPr>
                              <w:rPr>
                                <w:sz w:val="24"/>
                                <w:szCs w:val="24"/>
                              </w:rPr>
                            </w:pPr>
                            <w:r>
                              <w:rPr>
                                <w:sz w:val="24"/>
                                <w:szCs w:val="24"/>
                              </w:rPr>
                              <w:t>Relationships with some teachers</w:t>
                            </w:r>
                          </w:p>
                          <w:p w:rsidR="002D2529" w:rsidRDefault="002D2529" w:rsidP="00536339">
                            <w:pPr>
                              <w:pStyle w:val="NoSpacing"/>
                              <w:numPr>
                                <w:ilvl w:val="0"/>
                                <w:numId w:val="60"/>
                              </w:numPr>
                              <w:rPr>
                                <w:sz w:val="24"/>
                                <w:szCs w:val="24"/>
                              </w:rPr>
                            </w:pPr>
                            <w:r>
                              <w:rPr>
                                <w:sz w:val="24"/>
                                <w:szCs w:val="24"/>
                              </w:rPr>
                              <w:t>A minority of pupils can disrupt lessons.</w:t>
                            </w:r>
                          </w:p>
                          <w:p w:rsidR="002D2529" w:rsidRDefault="002D2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8.15pt;margin-top:14.75pt;width:314.9pt;height:215.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" fillcolor="white [3201]" strokecolor="black [3200]" strokeweight=".5pt">
                <v:textbox>
                  <w:txbxContent>
                    <w:p w:rsidR="002D2529" w:rsidRDefault="002D2529" w:rsidP="00884425">
                      <w:pPr>
                        <w:rPr>
                          <w:sz w:val="24"/>
                          <w:szCs w:val="24"/>
                        </w:rPr>
                      </w:pPr>
                      <w:r>
                        <w:rPr>
                          <w:sz w:val="24"/>
                          <w:szCs w:val="24"/>
                        </w:rPr>
                        <w:t>Strengths</w:t>
                      </w:r>
                    </w:p>
                    <w:p w:rsidR="002D2529" w:rsidRDefault="002D2529" w:rsidP="00536339">
                      <w:pPr>
                        <w:pStyle w:val="NoSpacing"/>
                        <w:numPr>
                          <w:ilvl w:val="0"/>
                          <w:numId w:val="60"/>
                        </w:numPr>
                        <w:rPr>
                          <w:sz w:val="24"/>
                          <w:szCs w:val="24"/>
                        </w:rPr>
                      </w:pPr>
                      <w:r>
                        <w:rPr>
                          <w:sz w:val="24"/>
                          <w:szCs w:val="24"/>
                        </w:rPr>
                        <w:t>Pupils achieve good GCSE results</w:t>
                      </w:r>
                    </w:p>
                    <w:p w:rsidR="002D2529" w:rsidRDefault="002D2529" w:rsidP="00536339">
                      <w:pPr>
                        <w:pStyle w:val="NoSpacing"/>
                        <w:numPr>
                          <w:ilvl w:val="0"/>
                          <w:numId w:val="60"/>
                        </w:numPr>
                        <w:rPr>
                          <w:sz w:val="24"/>
                          <w:szCs w:val="24"/>
                        </w:rPr>
                      </w:pPr>
                      <w:r>
                        <w:rPr>
                          <w:sz w:val="24"/>
                          <w:szCs w:val="24"/>
                        </w:rPr>
                        <w:t>Teachers are prepared for lessons</w:t>
                      </w:r>
                    </w:p>
                    <w:p w:rsidR="002D2529" w:rsidRDefault="002D2529" w:rsidP="00536339">
                      <w:pPr>
                        <w:pStyle w:val="NoSpacing"/>
                        <w:numPr>
                          <w:ilvl w:val="0"/>
                          <w:numId w:val="60"/>
                        </w:numPr>
                        <w:rPr>
                          <w:sz w:val="24"/>
                          <w:szCs w:val="24"/>
                        </w:rPr>
                      </w:pPr>
                      <w:r>
                        <w:rPr>
                          <w:sz w:val="24"/>
                          <w:szCs w:val="24"/>
                        </w:rPr>
                        <w:t>Learning support is a strength of the school</w:t>
                      </w:r>
                    </w:p>
                    <w:p w:rsidR="002D2529" w:rsidRDefault="002D2529" w:rsidP="00536339">
                      <w:pPr>
                        <w:pStyle w:val="NoSpacing"/>
                        <w:numPr>
                          <w:ilvl w:val="0"/>
                          <w:numId w:val="60"/>
                        </w:numPr>
                        <w:rPr>
                          <w:sz w:val="24"/>
                          <w:szCs w:val="24"/>
                        </w:rPr>
                      </w:pPr>
                      <w:r>
                        <w:rPr>
                          <w:sz w:val="24"/>
                          <w:szCs w:val="24"/>
                        </w:rPr>
                        <w:t>Many pupils are hard working</w:t>
                      </w:r>
                    </w:p>
                    <w:p w:rsidR="002D2529" w:rsidRDefault="002D2529" w:rsidP="00536339">
                      <w:pPr>
                        <w:pStyle w:val="NoSpacing"/>
                        <w:numPr>
                          <w:ilvl w:val="0"/>
                          <w:numId w:val="60"/>
                        </w:numPr>
                        <w:rPr>
                          <w:sz w:val="24"/>
                          <w:szCs w:val="24"/>
                        </w:rPr>
                      </w:pPr>
                      <w:r>
                        <w:rPr>
                          <w:sz w:val="24"/>
                          <w:szCs w:val="24"/>
                        </w:rPr>
                        <w:t>The school is well resourced</w:t>
                      </w:r>
                    </w:p>
                    <w:p w:rsidR="002D2529" w:rsidRDefault="002D2529" w:rsidP="003C5A64">
                      <w:pPr>
                        <w:pStyle w:val="NoSpacing"/>
                        <w:ind w:left="720"/>
                        <w:rPr>
                          <w:sz w:val="24"/>
                          <w:szCs w:val="24"/>
                        </w:rPr>
                      </w:pPr>
                    </w:p>
                    <w:p w:rsidR="002D2529" w:rsidRDefault="002D2529" w:rsidP="003C5A64">
                      <w:pPr>
                        <w:rPr>
                          <w:sz w:val="24"/>
                          <w:szCs w:val="24"/>
                        </w:rPr>
                      </w:pPr>
                      <w:r>
                        <w:rPr>
                          <w:sz w:val="24"/>
                          <w:szCs w:val="24"/>
                        </w:rPr>
                        <w:t>Weaknesses</w:t>
                      </w:r>
                    </w:p>
                    <w:p w:rsidR="002D2529" w:rsidRDefault="002D2529" w:rsidP="00536339">
                      <w:pPr>
                        <w:pStyle w:val="NoSpacing"/>
                        <w:numPr>
                          <w:ilvl w:val="0"/>
                          <w:numId w:val="60"/>
                        </w:numPr>
                        <w:rPr>
                          <w:sz w:val="24"/>
                          <w:szCs w:val="24"/>
                        </w:rPr>
                      </w:pPr>
                      <w:r>
                        <w:rPr>
                          <w:sz w:val="24"/>
                          <w:szCs w:val="24"/>
                        </w:rPr>
                        <w:t>Lack of A Level options within own school</w:t>
                      </w:r>
                    </w:p>
                    <w:p w:rsidR="002D2529" w:rsidRDefault="002D2529" w:rsidP="00536339">
                      <w:pPr>
                        <w:pStyle w:val="NoSpacing"/>
                        <w:numPr>
                          <w:ilvl w:val="0"/>
                          <w:numId w:val="60"/>
                        </w:numPr>
                        <w:rPr>
                          <w:sz w:val="24"/>
                          <w:szCs w:val="24"/>
                        </w:rPr>
                      </w:pPr>
                      <w:r>
                        <w:rPr>
                          <w:sz w:val="24"/>
                          <w:szCs w:val="24"/>
                        </w:rPr>
                        <w:t>Too much focus on GCSE pupils</w:t>
                      </w:r>
                    </w:p>
                    <w:p w:rsidR="002D2529" w:rsidRDefault="002D2529" w:rsidP="00536339">
                      <w:pPr>
                        <w:pStyle w:val="NoSpacing"/>
                        <w:numPr>
                          <w:ilvl w:val="0"/>
                          <w:numId w:val="60"/>
                        </w:numPr>
                        <w:rPr>
                          <w:sz w:val="24"/>
                          <w:szCs w:val="24"/>
                        </w:rPr>
                      </w:pPr>
                      <w:r>
                        <w:rPr>
                          <w:sz w:val="24"/>
                          <w:szCs w:val="24"/>
                        </w:rPr>
                        <w:t>Relationships with some teachers</w:t>
                      </w:r>
                    </w:p>
                    <w:p w:rsidR="002D2529" w:rsidRDefault="002D2529" w:rsidP="00536339">
                      <w:pPr>
                        <w:pStyle w:val="NoSpacing"/>
                        <w:numPr>
                          <w:ilvl w:val="0"/>
                          <w:numId w:val="60"/>
                        </w:numPr>
                        <w:rPr>
                          <w:sz w:val="24"/>
                          <w:szCs w:val="24"/>
                        </w:rPr>
                      </w:pPr>
                      <w:r>
                        <w:rPr>
                          <w:sz w:val="24"/>
                          <w:szCs w:val="24"/>
                        </w:rPr>
                        <w:t>A minority of pupils can disrupt lessons.</w:t>
                      </w:r>
                    </w:p>
                    <w:p w:rsidR="002D2529" w:rsidRDefault="002D2529"/>
                  </w:txbxContent>
                </v:textbox>
              </v:shape>
            </w:pict>
          </mc:Fallback>
        </mc:AlternateContent>
      </w:r>
    </w:p>
    <w:p w:rsidR="000C4CCD" w:rsidRDefault="000C4CCD" w:rsidP="008C1092">
      <w:pPr>
        <w:pStyle w:val="NoSpacing"/>
        <w:rPr>
          <w:sz w:val="24"/>
          <w:szCs w:val="24"/>
          <w:u w:val="single"/>
        </w:rPr>
      </w:pPr>
    </w:p>
    <w:p w:rsidR="000C4CCD" w:rsidRDefault="000C4CCD" w:rsidP="008C1092">
      <w:pPr>
        <w:pStyle w:val="NoSpacing"/>
        <w:rPr>
          <w:sz w:val="24"/>
          <w:szCs w:val="24"/>
          <w:u w:val="single"/>
        </w:rPr>
      </w:pPr>
    </w:p>
    <w:p w:rsidR="000C4CCD" w:rsidRDefault="000C4CCD" w:rsidP="008C1092">
      <w:pPr>
        <w:pStyle w:val="NoSpacing"/>
        <w:rPr>
          <w:sz w:val="24"/>
          <w:szCs w:val="24"/>
          <w:u w:val="single"/>
        </w:rPr>
      </w:pPr>
    </w:p>
    <w:p w:rsidR="000C4CCD" w:rsidRDefault="000C4CCD" w:rsidP="008C1092">
      <w:pPr>
        <w:pStyle w:val="NoSpacing"/>
        <w:rPr>
          <w:sz w:val="24"/>
          <w:szCs w:val="24"/>
          <w:u w:val="single"/>
        </w:rPr>
      </w:pPr>
    </w:p>
    <w:p w:rsidR="000C4CCD" w:rsidRDefault="000C4CCD" w:rsidP="008C1092">
      <w:pPr>
        <w:pStyle w:val="NoSpacing"/>
        <w:rPr>
          <w:sz w:val="24"/>
          <w:szCs w:val="24"/>
          <w:u w:val="single"/>
        </w:rPr>
      </w:pPr>
    </w:p>
    <w:p w:rsidR="000C4CCD" w:rsidRDefault="000C4CCD" w:rsidP="008C1092">
      <w:pPr>
        <w:pStyle w:val="NoSpacing"/>
        <w:rPr>
          <w:sz w:val="24"/>
          <w:szCs w:val="24"/>
          <w:u w:val="single"/>
        </w:rPr>
      </w:pPr>
    </w:p>
    <w:p w:rsidR="000C4CCD" w:rsidRDefault="000C4CCD" w:rsidP="008C1092">
      <w:pPr>
        <w:pStyle w:val="NoSpacing"/>
        <w:rPr>
          <w:sz w:val="24"/>
          <w:szCs w:val="24"/>
          <w:u w:val="single"/>
        </w:rPr>
      </w:pPr>
    </w:p>
    <w:p w:rsidR="000C4CCD" w:rsidRDefault="000C4CCD" w:rsidP="008C1092">
      <w:pPr>
        <w:pStyle w:val="NoSpacing"/>
        <w:rPr>
          <w:sz w:val="24"/>
          <w:szCs w:val="24"/>
          <w:u w:val="single"/>
        </w:rPr>
      </w:pPr>
    </w:p>
    <w:p w:rsidR="00884425" w:rsidRDefault="00884425" w:rsidP="008C1092">
      <w:pPr>
        <w:pStyle w:val="NoSpacing"/>
        <w:rPr>
          <w:sz w:val="24"/>
          <w:szCs w:val="24"/>
          <w:u w:val="single"/>
        </w:rPr>
      </w:pPr>
    </w:p>
    <w:p w:rsidR="00884425" w:rsidRDefault="00884425" w:rsidP="008C1092">
      <w:pPr>
        <w:pStyle w:val="NoSpacing"/>
        <w:rPr>
          <w:sz w:val="24"/>
          <w:szCs w:val="24"/>
          <w:u w:val="single"/>
        </w:rPr>
      </w:pPr>
    </w:p>
    <w:p w:rsidR="003C5A64" w:rsidRDefault="003C5A64" w:rsidP="008C1092">
      <w:pPr>
        <w:pStyle w:val="NoSpacing"/>
        <w:rPr>
          <w:sz w:val="24"/>
          <w:szCs w:val="24"/>
          <w:u w:val="single"/>
        </w:rPr>
      </w:pPr>
    </w:p>
    <w:p w:rsidR="003C5A64" w:rsidRDefault="003C5A64" w:rsidP="008C1092">
      <w:pPr>
        <w:pStyle w:val="NoSpacing"/>
        <w:rPr>
          <w:sz w:val="24"/>
          <w:szCs w:val="24"/>
          <w:u w:val="single"/>
        </w:rPr>
      </w:pPr>
    </w:p>
    <w:p w:rsidR="003C5A64" w:rsidRDefault="003C5A64" w:rsidP="008C1092">
      <w:pPr>
        <w:pStyle w:val="NoSpacing"/>
        <w:rPr>
          <w:sz w:val="24"/>
          <w:szCs w:val="24"/>
          <w:u w:val="single"/>
        </w:rPr>
      </w:pPr>
    </w:p>
    <w:p w:rsidR="003C5A64" w:rsidRDefault="003C5A64" w:rsidP="008C1092">
      <w:pPr>
        <w:pStyle w:val="NoSpacing"/>
        <w:rPr>
          <w:sz w:val="24"/>
          <w:szCs w:val="24"/>
          <w:u w:val="single"/>
        </w:rPr>
      </w:pPr>
    </w:p>
    <w:p w:rsidR="003C5A64" w:rsidRDefault="003C5A64" w:rsidP="008C1092">
      <w:pPr>
        <w:pStyle w:val="NoSpacing"/>
        <w:rPr>
          <w:sz w:val="24"/>
          <w:szCs w:val="24"/>
          <w:u w:val="single"/>
        </w:rPr>
      </w:pPr>
    </w:p>
    <w:p w:rsidR="003C5A64" w:rsidRDefault="003C5A64" w:rsidP="008C1092">
      <w:pPr>
        <w:pStyle w:val="NoSpacing"/>
        <w:rPr>
          <w:sz w:val="24"/>
          <w:szCs w:val="24"/>
          <w:u w:val="single"/>
        </w:rPr>
      </w:pPr>
    </w:p>
    <w:p w:rsidR="00817D84" w:rsidRPr="00817D84" w:rsidRDefault="00817D84" w:rsidP="008C1092">
      <w:pPr>
        <w:pStyle w:val="NoSpacing"/>
        <w:rPr>
          <w:sz w:val="24"/>
          <w:szCs w:val="24"/>
          <w:u w:val="single"/>
        </w:rPr>
      </w:pPr>
      <w:r w:rsidRPr="00817D84">
        <w:rPr>
          <w:sz w:val="24"/>
          <w:szCs w:val="24"/>
          <w:u w:val="single"/>
        </w:rPr>
        <w:t>Curriculum</w:t>
      </w:r>
    </w:p>
    <w:p w:rsidR="003F4A43" w:rsidRDefault="009D15CE" w:rsidP="008C1092">
      <w:pPr>
        <w:pStyle w:val="NoSpacing"/>
        <w:rPr>
          <w:sz w:val="24"/>
          <w:szCs w:val="24"/>
        </w:rPr>
      </w:pPr>
      <w:r>
        <w:rPr>
          <w:sz w:val="24"/>
          <w:szCs w:val="24"/>
        </w:rPr>
        <w:t>The Key Stage 4 curriculum is tailored</w:t>
      </w:r>
      <w:r w:rsidR="003876C0">
        <w:rPr>
          <w:sz w:val="24"/>
          <w:szCs w:val="24"/>
        </w:rPr>
        <w:t xml:space="preserve"> to the relevant cohort’s preferences</w:t>
      </w:r>
      <w:r>
        <w:rPr>
          <w:sz w:val="24"/>
          <w:szCs w:val="24"/>
        </w:rPr>
        <w:t xml:space="preserve"> and strengths. This ensures a wider variety of choice that allows pupils to follow curricular pathways appropriate to their needs and aspirations. In year 11 and 13 our curriculum offer excee</w:t>
      </w:r>
      <w:r w:rsidR="008C1092">
        <w:rPr>
          <w:sz w:val="24"/>
          <w:szCs w:val="24"/>
        </w:rPr>
        <w:t>ds the requirements of 21</w:t>
      </w:r>
      <w:r w:rsidR="00A12B4E">
        <w:rPr>
          <w:sz w:val="24"/>
          <w:szCs w:val="24"/>
        </w:rPr>
        <w:t xml:space="preserve"> </w:t>
      </w:r>
      <w:r w:rsidR="008C1092">
        <w:rPr>
          <w:sz w:val="24"/>
          <w:szCs w:val="24"/>
        </w:rPr>
        <w:t>and 21</w:t>
      </w:r>
      <w:r>
        <w:rPr>
          <w:sz w:val="24"/>
          <w:szCs w:val="24"/>
        </w:rPr>
        <w:t xml:space="preserve"> subjects respectively as required by Entitlement Framework legislation. </w:t>
      </w:r>
      <w:r w:rsidR="00A12B4E">
        <w:rPr>
          <w:sz w:val="24"/>
          <w:szCs w:val="24"/>
        </w:rPr>
        <w:t>Participation in the Foyle Learning Community is essential for our 6</w:t>
      </w:r>
      <w:r w:rsidR="00A12B4E" w:rsidRPr="00A12B4E">
        <w:rPr>
          <w:sz w:val="24"/>
          <w:szCs w:val="24"/>
          <w:vertAlign w:val="superscript"/>
        </w:rPr>
        <w:t>th</w:t>
      </w:r>
      <w:r w:rsidR="00A12B4E">
        <w:rPr>
          <w:sz w:val="24"/>
          <w:szCs w:val="24"/>
        </w:rPr>
        <w:t xml:space="preserve"> Form students to have access to a broad curriculum. As the school population increases rapidly, a curriculum model must be in place to cater for a range on interests, abilities and career pathways.</w:t>
      </w:r>
      <w:r w:rsidR="008C1092">
        <w:rPr>
          <w:sz w:val="24"/>
          <w:szCs w:val="24"/>
        </w:rPr>
        <w:t xml:space="preserve"> The curriculum model at KS4 and 5 are under constant review and adapted to meet the aspirations and needs of each specific cohort of young people.</w:t>
      </w:r>
      <w:r w:rsidR="00817D84">
        <w:rPr>
          <w:sz w:val="24"/>
          <w:szCs w:val="24"/>
        </w:rPr>
        <w:t xml:space="preserve"> Ever-decreasing funding for the Entitlement </w:t>
      </w:r>
      <w:r w:rsidR="00817D84">
        <w:rPr>
          <w:sz w:val="24"/>
          <w:szCs w:val="24"/>
        </w:rPr>
        <w:lastRenderedPageBreak/>
        <w:t xml:space="preserve">Framework has led to greater challenges in meeting the requirements of the Entitlement Framework. In order to help overcome this barrier, the school works closely with other schools in the Foyle Learning Partnership to provide more Post 16 options for pupils. Timetable restrictions and demography make this </w:t>
      </w:r>
      <w:r w:rsidR="00D7756E">
        <w:rPr>
          <w:sz w:val="24"/>
          <w:szCs w:val="24"/>
        </w:rPr>
        <w:t>unrealistic</w:t>
      </w:r>
      <w:r w:rsidR="00817D84">
        <w:rPr>
          <w:sz w:val="24"/>
          <w:szCs w:val="24"/>
        </w:rPr>
        <w:t xml:space="preserve"> at Key Stage 4.</w:t>
      </w:r>
    </w:p>
    <w:p w:rsidR="00CE35DD" w:rsidRDefault="00CE35DD" w:rsidP="008C1092">
      <w:pPr>
        <w:pStyle w:val="NoSpacing"/>
        <w:rPr>
          <w:sz w:val="24"/>
          <w:szCs w:val="24"/>
        </w:rPr>
      </w:pPr>
    </w:p>
    <w:p w:rsidR="00CE35DD" w:rsidRDefault="00CE35DD" w:rsidP="008C1092">
      <w:pPr>
        <w:pStyle w:val="NoSpacing"/>
        <w:rPr>
          <w:sz w:val="24"/>
          <w:szCs w:val="24"/>
        </w:rPr>
      </w:pPr>
      <w:r>
        <w:rPr>
          <w:sz w:val="24"/>
          <w:szCs w:val="24"/>
        </w:rPr>
        <w:t>Pupils in Years 10 and 12 are consulted on the subjects to be offered in the KS4 and Post 16 option blocks each year. The number of subjects chosen by pupils to study in KS4 has increased from 3 to 5. This was in response to feedback from pupils and parents who suggested that pupil choices were limited. An increase in the number of option blocks in years 13 and 14 permitted pupils to select from a broader range of subjects. This has been challenging in a climate of under-investment in education where staff redundancies have been made during the course of the previous school development plan.</w:t>
      </w:r>
    </w:p>
    <w:p w:rsidR="00CE35DD" w:rsidRDefault="00CE35DD" w:rsidP="008C1092">
      <w:pPr>
        <w:pStyle w:val="NoSpacing"/>
        <w:rPr>
          <w:sz w:val="24"/>
          <w:szCs w:val="24"/>
        </w:rPr>
      </w:pPr>
    </w:p>
    <w:p w:rsidR="00CE35DD" w:rsidRDefault="00CE35DD" w:rsidP="008C1092">
      <w:pPr>
        <w:pStyle w:val="NoSpacing"/>
        <w:rPr>
          <w:sz w:val="24"/>
          <w:szCs w:val="24"/>
        </w:rPr>
      </w:pPr>
      <w:r>
        <w:rPr>
          <w:sz w:val="24"/>
          <w:szCs w:val="24"/>
        </w:rPr>
        <w:t>It is understood that as the number of pupils increases a greater number of general subjects will need to offered at KS4 and Post 16 to ensure that all young people are challenged.</w:t>
      </w:r>
    </w:p>
    <w:p w:rsidR="00D7756E" w:rsidRPr="008C1092" w:rsidRDefault="00D7756E" w:rsidP="008C1092">
      <w:pPr>
        <w:pStyle w:val="NoSpacing"/>
        <w:rPr>
          <w:sz w:val="24"/>
          <w:szCs w:val="24"/>
        </w:rPr>
      </w:pPr>
    </w:p>
    <w:p w:rsidR="003F4A43" w:rsidRDefault="003F4A43">
      <w:pPr>
        <w:pStyle w:val="NoSpacing"/>
        <w:jc w:val="both"/>
        <w:rPr>
          <w:i/>
          <w:sz w:val="24"/>
          <w:szCs w:val="24"/>
        </w:rPr>
      </w:pPr>
    </w:p>
    <w:p w:rsidR="003F4A43" w:rsidRDefault="009D15CE">
      <w:pPr>
        <w:pStyle w:val="NoSpacing"/>
        <w:jc w:val="both"/>
        <w:rPr>
          <w:b/>
          <w:sz w:val="24"/>
          <w:szCs w:val="24"/>
        </w:rPr>
      </w:pPr>
      <w:r>
        <w:rPr>
          <w:b/>
          <w:sz w:val="24"/>
          <w:szCs w:val="24"/>
        </w:rPr>
        <w:t>Assessment and other data is used to effectively inform teaching and learning across the school and in the classroom and to promote improvement;</w:t>
      </w:r>
    </w:p>
    <w:p w:rsidR="003F4A43" w:rsidRDefault="003F4A43">
      <w:pPr>
        <w:pStyle w:val="NoSpacing"/>
        <w:jc w:val="both"/>
        <w:rPr>
          <w:rFonts w:cs="AgfaRotisSansSerifLight"/>
          <w:b/>
          <w:sz w:val="24"/>
          <w:szCs w:val="24"/>
          <w:u w:val="single"/>
        </w:rPr>
      </w:pPr>
    </w:p>
    <w:p w:rsidR="003F4A43" w:rsidRDefault="009D15CE">
      <w:pPr>
        <w:pStyle w:val="NoSpacing"/>
        <w:jc w:val="both"/>
        <w:rPr>
          <w:rFonts w:cs="AgfaRotisSansSerifLight"/>
          <w:b/>
          <w:sz w:val="24"/>
          <w:szCs w:val="24"/>
          <w:u w:val="single"/>
        </w:rPr>
      </w:pPr>
      <w:r>
        <w:rPr>
          <w:rFonts w:cs="AgfaRotisSansSerifLight"/>
          <w:b/>
          <w:sz w:val="24"/>
          <w:szCs w:val="24"/>
          <w:u w:val="single"/>
        </w:rPr>
        <w:t>Assessment</w:t>
      </w:r>
    </w:p>
    <w:p w:rsidR="003F4A43" w:rsidRDefault="003F4A43">
      <w:pPr>
        <w:pStyle w:val="NoSpacing"/>
        <w:jc w:val="both"/>
        <w:rPr>
          <w:rFonts w:cs="AgfaRotisSansSerifLight"/>
          <w:b/>
          <w:sz w:val="24"/>
          <w:szCs w:val="24"/>
          <w:u w:val="single"/>
        </w:rPr>
      </w:pPr>
    </w:p>
    <w:p w:rsidR="003F4A43" w:rsidRDefault="009D15CE">
      <w:pPr>
        <w:rPr>
          <w:rFonts w:cs="Arial"/>
          <w:sz w:val="24"/>
          <w:szCs w:val="24"/>
        </w:rPr>
      </w:pPr>
      <w:r>
        <w:rPr>
          <w:rFonts w:cs="Arial"/>
          <w:sz w:val="24"/>
          <w:szCs w:val="24"/>
        </w:rPr>
        <w:t>Teachers use assessment information for the benefit of individual pupils and to refine future teaching and learning;</w:t>
      </w:r>
    </w:p>
    <w:p w:rsidR="003F4A43" w:rsidRDefault="009D15CE" w:rsidP="001233CA">
      <w:pPr>
        <w:numPr>
          <w:ilvl w:val="0"/>
          <w:numId w:val="6"/>
        </w:numPr>
        <w:spacing w:after="0" w:line="240" w:lineRule="auto"/>
        <w:rPr>
          <w:rFonts w:cs="Arial"/>
          <w:sz w:val="24"/>
          <w:szCs w:val="24"/>
        </w:rPr>
      </w:pPr>
      <w:r>
        <w:rPr>
          <w:rFonts w:cs="Arial"/>
          <w:sz w:val="24"/>
          <w:szCs w:val="24"/>
        </w:rPr>
        <w:t xml:space="preserve">Pupils are informed on a regular basis about their progress and attainment and the form teacher discusses progress 4 times a year individually with the pupil across all subjects studied. </w:t>
      </w:r>
    </w:p>
    <w:p w:rsidR="003F4A43" w:rsidRDefault="009D15CE" w:rsidP="001233CA">
      <w:pPr>
        <w:numPr>
          <w:ilvl w:val="0"/>
          <w:numId w:val="6"/>
        </w:numPr>
        <w:spacing w:after="0" w:line="240" w:lineRule="auto"/>
        <w:rPr>
          <w:rFonts w:cs="Arial"/>
          <w:sz w:val="24"/>
          <w:szCs w:val="24"/>
        </w:rPr>
      </w:pPr>
      <w:r>
        <w:rPr>
          <w:rFonts w:cs="Arial"/>
          <w:sz w:val="24"/>
          <w:szCs w:val="24"/>
        </w:rPr>
        <w:t>Subject teachers and form teachers engage pupils in appropriate dialogue about their progress and value their views</w:t>
      </w:r>
    </w:p>
    <w:p w:rsidR="003F4A43" w:rsidRDefault="009D15CE" w:rsidP="001233CA">
      <w:pPr>
        <w:numPr>
          <w:ilvl w:val="0"/>
          <w:numId w:val="6"/>
        </w:numPr>
        <w:spacing w:after="0" w:line="240" w:lineRule="auto"/>
        <w:rPr>
          <w:rFonts w:cs="Arial"/>
          <w:sz w:val="24"/>
          <w:szCs w:val="24"/>
        </w:rPr>
      </w:pPr>
      <w:r>
        <w:rPr>
          <w:rFonts w:cs="Arial"/>
          <w:sz w:val="24"/>
          <w:szCs w:val="24"/>
        </w:rPr>
        <w:t xml:space="preserve">Teachers are committed to the importance of identifying next steps in learning </w:t>
      </w:r>
    </w:p>
    <w:p w:rsidR="003F4A43" w:rsidRDefault="003F4A43">
      <w:pPr>
        <w:spacing w:after="0" w:line="240" w:lineRule="auto"/>
        <w:rPr>
          <w:rFonts w:cs="Arial"/>
          <w:sz w:val="24"/>
          <w:szCs w:val="24"/>
        </w:rPr>
      </w:pPr>
    </w:p>
    <w:p w:rsidR="003F4A43" w:rsidRDefault="009D15CE">
      <w:pPr>
        <w:spacing w:after="0" w:line="240" w:lineRule="auto"/>
        <w:rPr>
          <w:rFonts w:cs="Arial"/>
          <w:sz w:val="24"/>
          <w:szCs w:val="24"/>
        </w:rPr>
      </w:pPr>
      <w:r>
        <w:rPr>
          <w:rFonts w:cs="Arial"/>
          <w:sz w:val="24"/>
          <w:szCs w:val="24"/>
        </w:rPr>
        <w:t>Summaries and records are used to:</w:t>
      </w:r>
    </w:p>
    <w:p w:rsidR="003F4A43" w:rsidRDefault="009D15CE" w:rsidP="001233CA">
      <w:pPr>
        <w:numPr>
          <w:ilvl w:val="0"/>
          <w:numId w:val="6"/>
        </w:numPr>
        <w:spacing w:after="0" w:line="240" w:lineRule="auto"/>
        <w:rPr>
          <w:rFonts w:cs="Arial"/>
          <w:sz w:val="24"/>
          <w:szCs w:val="24"/>
        </w:rPr>
      </w:pPr>
      <w:r>
        <w:rPr>
          <w:rFonts w:cs="Arial"/>
          <w:sz w:val="24"/>
          <w:szCs w:val="24"/>
        </w:rPr>
        <w:t>Periodically inform pupils</w:t>
      </w:r>
    </w:p>
    <w:p w:rsidR="003F4A43" w:rsidRDefault="009D15CE" w:rsidP="001233CA">
      <w:pPr>
        <w:numPr>
          <w:ilvl w:val="0"/>
          <w:numId w:val="6"/>
        </w:numPr>
        <w:spacing w:after="0" w:line="240" w:lineRule="auto"/>
        <w:rPr>
          <w:rFonts w:cs="Arial"/>
          <w:sz w:val="24"/>
          <w:szCs w:val="24"/>
        </w:rPr>
      </w:pPr>
      <w:r>
        <w:rPr>
          <w:rFonts w:cs="Arial"/>
          <w:sz w:val="24"/>
          <w:szCs w:val="24"/>
        </w:rPr>
        <w:t>Provide a basis for reporting to parents</w:t>
      </w:r>
    </w:p>
    <w:p w:rsidR="003F4A43" w:rsidRDefault="009D15CE" w:rsidP="001233CA">
      <w:pPr>
        <w:numPr>
          <w:ilvl w:val="0"/>
          <w:numId w:val="6"/>
        </w:numPr>
        <w:spacing w:after="0" w:line="240" w:lineRule="auto"/>
        <w:rPr>
          <w:rFonts w:cs="Arial"/>
          <w:sz w:val="24"/>
          <w:szCs w:val="24"/>
        </w:rPr>
      </w:pPr>
      <w:r>
        <w:rPr>
          <w:rFonts w:cs="Arial"/>
          <w:sz w:val="24"/>
          <w:szCs w:val="24"/>
        </w:rPr>
        <w:t>Foster continuity of and progression in learning from stage to stage</w:t>
      </w:r>
    </w:p>
    <w:p w:rsidR="003F4A43" w:rsidRDefault="009D15CE" w:rsidP="001233CA">
      <w:pPr>
        <w:numPr>
          <w:ilvl w:val="0"/>
          <w:numId w:val="6"/>
        </w:numPr>
        <w:spacing w:after="0" w:line="240" w:lineRule="auto"/>
        <w:rPr>
          <w:rFonts w:cs="Arial"/>
          <w:sz w:val="24"/>
          <w:szCs w:val="24"/>
        </w:rPr>
      </w:pPr>
      <w:r>
        <w:rPr>
          <w:rFonts w:cs="Arial"/>
          <w:sz w:val="24"/>
          <w:szCs w:val="24"/>
        </w:rPr>
        <w:lastRenderedPageBreak/>
        <w:t>Teachers make full use of assessment information to evaluate the effectiveness of learning and teaching and inform future provision and progression.</w:t>
      </w:r>
    </w:p>
    <w:p w:rsidR="003F4A43" w:rsidRDefault="003F4A43">
      <w:pPr>
        <w:spacing w:after="0" w:line="240" w:lineRule="auto"/>
        <w:rPr>
          <w:rFonts w:cs="Arial"/>
          <w:sz w:val="24"/>
          <w:szCs w:val="24"/>
        </w:rPr>
      </w:pPr>
    </w:p>
    <w:p w:rsidR="003F4A43" w:rsidRDefault="003F4A43">
      <w:pPr>
        <w:spacing w:after="0" w:line="240" w:lineRule="auto"/>
        <w:rPr>
          <w:rFonts w:cs="Arial"/>
          <w:sz w:val="24"/>
          <w:szCs w:val="24"/>
        </w:rPr>
      </w:pPr>
    </w:p>
    <w:p w:rsidR="003F4A43" w:rsidRDefault="009D15CE">
      <w:pPr>
        <w:spacing w:after="0" w:line="240" w:lineRule="auto"/>
        <w:rPr>
          <w:rFonts w:cs="Arial"/>
          <w:b/>
          <w:sz w:val="24"/>
          <w:szCs w:val="24"/>
        </w:rPr>
      </w:pPr>
      <w:r>
        <w:rPr>
          <w:rFonts w:cs="Arial"/>
          <w:b/>
          <w:sz w:val="24"/>
          <w:szCs w:val="24"/>
        </w:rPr>
        <w:t xml:space="preserve">Assessment for Learning- </w:t>
      </w:r>
      <w:r>
        <w:rPr>
          <w:rFonts w:cs="Arial"/>
          <w:sz w:val="24"/>
          <w:szCs w:val="24"/>
        </w:rPr>
        <w:t>Teachers use the following strategies:</w:t>
      </w:r>
    </w:p>
    <w:p w:rsidR="003F4A43" w:rsidRDefault="003F4A43">
      <w:pPr>
        <w:spacing w:after="0" w:line="240" w:lineRule="auto"/>
        <w:rPr>
          <w:rFonts w:cs="Arial"/>
          <w:b/>
          <w:sz w:val="24"/>
          <w:szCs w:val="24"/>
        </w:rPr>
      </w:pPr>
    </w:p>
    <w:p w:rsidR="003F4A43" w:rsidRDefault="009D15CE" w:rsidP="001233CA">
      <w:pPr>
        <w:numPr>
          <w:ilvl w:val="0"/>
          <w:numId w:val="8"/>
        </w:numPr>
        <w:spacing w:after="0" w:line="240" w:lineRule="auto"/>
        <w:rPr>
          <w:rFonts w:cs="Arial"/>
          <w:sz w:val="24"/>
          <w:szCs w:val="24"/>
        </w:rPr>
      </w:pPr>
      <w:r>
        <w:rPr>
          <w:rFonts w:cs="Arial"/>
          <w:sz w:val="24"/>
          <w:szCs w:val="24"/>
        </w:rPr>
        <w:t>questioning to elicit information on more than mere recall of facts i.e. processing, reasoning, speculation, evaluation etc.</w:t>
      </w:r>
    </w:p>
    <w:p w:rsidR="003F4A43" w:rsidRDefault="009D15CE" w:rsidP="001233CA">
      <w:pPr>
        <w:numPr>
          <w:ilvl w:val="0"/>
          <w:numId w:val="8"/>
        </w:numPr>
        <w:spacing w:after="0" w:line="240" w:lineRule="auto"/>
        <w:rPr>
          <w:rFonts w:cs="Arial"/>
          <w:sz w:val="24"/>
          <w:szCs w:val="24"/>
        </w:rPr>
      </w:pPr>
      <w:r>
        <w:rPr>
          <w:rFonts w:cs="Arial"/>
          <w:sz w:val="24"/>
          <w:szCs w:val="24"/>
        </w:rPr>
        <w:t>questioning pupils for developing understanding and identifying weaknesses</w:t>
      </w:r>
    </w:p>
    <w:p w:rsidR="003F4A43" w:rsidRPr="00AF0120" w:rsidRDefault="009D15CE" w:rsidP="001233CA">
      <w:pPr>
        <w:numPr>
          <w:ilvl w:val="0"/>
          <w:numId w:val="7"/>
        </w:numPr>
        <w:spacing w:after="0" w:line="240" w:lineRule="auto"/>
        <w:rPr>
          <w:rFonts w:cs="Arial"/>
          <w:sz w:val="24"/>
          <w:szCs w:val="24"/>
        </w:rPr>
      </w:pPr>
      <w:r>
        <w:rPr>
          <w:rFonts w:cs="Arial"/>
          <w:sz w:val="24"/>
          <w:szCs w:val="24"/>
        </w:rPr>
        <w:t>assessment for learning strategies clearly stated</w:t>
      </w:r>
    </w:p>
    <w:p w:rsidR="003F4A43" w:rsidRDefault="009D15CE" w:rsidP="001233CA">
      <w:pPr>
        <w:numPr>
          <w:ilvl w:val="0"/>
          <w:numId w:val="7"/>
        </w:numPr>
        <w:spacing w:after="0" w:line="240" w:lineRule="auto"/>
        <w:rPr>
          <w:rFonts w:cs="Arial"/>
          <w:sz w:val="24"/>
          <w:szCs w:val="24"/>
        </w:rPr>
      </w:pPr>
      <w:r>
        <w:rPr>
          <w:rFonts w:cs="Arial"/>
          <w:sz w:val="24"/>
          <w:szCs w:val="24"/>
        </w:rPr>
        <w:t>assessment information used effectively to identify pupils’ needs, plan next steps in learning and ensure continuity and progression</w:t>
      </w:r>
    </w:p>
    <w:p w:rsidR="003F4A43" w:rsidRDefault="009D15CE" w:rsidP="001233CA">
      <w:pPr>
        <w:numPr>
          <w:ilvl w:val="0"/>
          <w:numId w:val="9"/>
        </w:numPr>
        <w:spacing w:after="0" w:line="240" w:lineRule="auto"/>
        <w:rPr>
          <w:rFonts w:cs="Arial"/>
          <w:sz w:val="24"/>
          <w:szCs w:val="24"/>
        </w:rPr>
      </w:pPr>
      <w:r>
        <w:rPr>
          <w:rFonts w:cs="Arial"/>
          <w:sz w:val="24"/>
          <w:szCs w:val="24"/>
        </w:rPr>
        <w:t>encourage and give opportunity for pupils to take responsibility for, and be active in, their own learning</w:t>
      </w:r>
    </w:p>
    <w:p w:rsidR="003F4A43" w:rsidRDefault="009D15CE" w:rsidP="001233CA">
      <w:pPr>
        <w:numPr>
          <w:ilvl w:val="0"/>
          <w:numId w:val="9"/>
        </w:numPr>
        <w:spacing w:after="0" w:line="240" w:lineRule="auto"/>
        <w:rPr>
          <w:rFonts w:cs="Arial"/>
          <w:sz w:val="24"/>
          <w:szCs w:val="24"/>
        </w:rPr>
      </w:pPr>
      <w:r>
        <w:rPr>
          <w:rFonts w:cs="Arial"/>
          <w:sz w:val="24"/>
          <w:szCs w:val="24"/>
        </w:rPr>
        <w:t>ensure that pupils have a very good understanding of what they need to do to improve</w:t>
      </w:r>
    </w:p>
    <w:p w:rsidR="003F4A43" w:rsidRDefault="009D15CE" w:rsidP="001233CA">
      <w:pPr>
        <w:numPr>
          <w:ilvl w:val="0"/>
          <w:numId w:val="10"/>
        </w:numPr>
        <w:spacing w:after="0" w:line="240" w:lineRule="auto"/>
        <w:rPr>
          <w:rFonts w:cs="Arial"/>
          <w:sz w:val="24"/>
          <w:szCs w:val="24"/>
        </w:rPr>
      </w:pPr>
      <w:r>
        <w:rPr>
          <w:rFonts w:cs="Arial"/>
          <w:sz w:val="24"/>
          <w:szCs w:val="24"/>
        </w:rPr>
        <w:t>use approaches that focus on pupils achieving their next steps in learning</w:t>
      </w:r>
    </w:p>
    <w:p w:rsidR="003F4A43" w:rsidRDefault="009D15CE" w:rsidP="001233CA">
      <w:pPr>
        <w:numPr>
          <w:ilvl w:val="0"/>
          <w:numId w:val="10"/>
        </w:numPr>
        <w:spacing w:after="0" w:line="240" w:lineRule="auto"/>
        <w:rPr>
          <w:rFonts w:cs="Arial"/>
          <w:sz w:val="24"/>
          <w:szCs w:val="24"/>
        </w:rPr>
      </w:pPr>
      <w:r>
        <w:rPr>
          <w:rFonts w:cs="Arial"/>
          <w:sz w:val="24"/>
          <w:szCs w:val="24"/>
        </w:rPr>
        <w:t>pupils contribute to setting their own learning targets</w:t>
      </w:r>
    </w:p>
    <w:p w:rsidR="003F4A43" w:rsidRDefault="009D15CE" w:rsidP="001233CA">
      <w:pPr>
        <w:numPr>
          <w:ilvl w:val="0"/>
          <w:numId w:val="11"/>
        </w:numPr>
        <w:spacing w:after="0" w:line="240" w:lineRule="auto"/>
        <w:rPr>
          <w:rFonts w:cs="Arial"/>
          <w:sz w:val="24"/>
          <w:szCs w:val="24"/>
        </w:rPr>
      </w:pPr>
      <w:r>
        <w:rPr>
          <w:rFonts w:cs="Arial"/>
          <w:sz w:val="24"/>
          <w:szCs w:val="24"/>
        </w:rPr>
        <w:t xml:space="preserve">analysis and interpretation of relevant data to address underachievement through the identification of pupils’ learning needs and setting of learning targets. </w:t>
      </w:r>
    </w:p>
    <w:p w:rsidR="003F4A43" w:rsidRDefault="003F4A43">
      <w:pPr>
        <w:spacing w:after="0" w:line="240" w:lineRule="auto"/>
        <w:rPr>
          <w:rFonts w:cs="Arial"/>
          <w:sz w:val="24"/>
          <w:szCs w:val="24"/>
        </w:rPr>
      </w:pPr>
    </w:p>
    <w:p w:rsidR="00B51D57" w:rsidRDefault="00B51D57">
      <w:pPr>
        <w:spacing w:after="0" w:line="240" w:lineRule="auto"/>
        <w:rPr>
          <w:rFonts w:cs="Arial"/>
          <w:b/>
          <w:sz w:val="24"/>
          <w:szCs w:val="24"/>
        </w:rPr>
      </w:pPr>
    </w:p>
    <w:p w:rsidR="003F4A43" w:rsidRDefault="00B51D57">
      <w:pPr>
        <w:spacing w:after="0" w:line="240" w:lineRule="auto"/>
        <w:rPr>
          <w:rFonts w:cs="Arial"/>
          <w:b/>
          <w:sz w:val="24"/>
          <w:szCs w:val="24"/>
        </w:rPr>
      </w:pPr>
      <w:r>
        <w:rPr>
          <w:rFonts w:cs="Arial"/>
          <w:b/>
          <w:sz w:val="24"/>
          <w:szCs w:val="24"/>
        </w:rPr>
        <w:t>Internal A</w:t>
      </w:r>
      <w:r w:rsidR="009D15CE">
        <w:rPr>
          <w:rFonts w:cs="Arial"/>
          <w:b/>
          <w:sz w:val="24"/>
          <w:szCs w:val="24"/>
        </w:rPr>
        <w:t>ssessment</w:t>
      </w:r>
    </w:p>
    <w:p w:rsidR="003F4A43" w:rsidRDefault="009D15CE">
      <w:pPr>
        <w:spacing w:after="0" w:line="240" w:lineRule="auto"/>
        <w:rPr>
          <w:rFonts w:cs="Arial"/>
          <w:sz w:val="24"/>
          <w:szCs w:val="24"/>
        </w:rPr>
      </w:pPr>
      <w:r>
        <w:rPr>
          <w:rFonts w:cs="Arial"/>
          <w:sz w:val="24"/>
          <w:szCs w:val="24"/>
        </w:rPr>
        <w:t xml:space="preserve">Summative assessment occurs at the end of the learning process. Four formal internal assessments are used throughout the school year to generate tracking data for each grade cycle. An internal examination period is scheduled in May for years 8-11. Year 12 is formally assessed in March of each school year. This assessment is in addition to external examinations/assessments taken by pupils. Year 13 and 14 pupils are formally assessed in October, December and March of each academic year. </w:t>
      </w:r>
    </w:p>
    <w:p w:rsidR="003F4A43" w:rsidRDefault="003F4A43">
      <w:pPr>
        <w:spacing w:after="0" w:line="240" w:lineRule="auto"/>
        <w:rPr>
          <w:rFonts w:cs="Arial"/>
          <w:sz w:val="24"/>
          <w:szCs w:val="24"/>
        </w:rPr>
      </w:pPr>
    </w:p>
    <w:p w:rsidR="003F4A43" w:rsidRDefault="009D15CE">
      <w:pPr>
        <w:spacing w:after="0" w:line="240" w:lineRule="auto"/>
        <w:rPr>
          <w:rFonts w:cs="Arial"/>
          <w:b/>
          <w:sz w:val="24"/>
          <w:szCs w:val="24"/>
        </w:rPr>
      </w:pPr>
      <w:r>
        <w:rPr>
          <w:rFonts w:cs="Arial"/>
          <w:b/>
          <w:sz w:val="24"/>
          <w:szCs w:val="24"/>
        </w:rPr>
        <w:t>Key Stage 3</w:t>
      </w:r>
    </w:p>
    <w:p w:rsidR="003F4A43" w:rsidRDefault="009D15CE">
      <w:pPr>
        <w:spacing w:after="0" w:line="240" w:lineRule="auto"/>
        <w:rPr>
          <w:rFonts w:cs="Arial"/>
          <w:sz w:val="24"/>
          <w:szCs w:val="24"/>
        </w:rPr>
      </w:pPr>
      <w:r>
        <w:rPr>
          <w:rFonts w:cs="Arial"/>
          <w:sz w:val="24"/>
          <w:szCs w:val="24"/>
        </w:rPr>
        <w:t>In Key Stage 3 the majority of assessments are teacher led. Pupils are externally assessed in modern languages and a peer mentoring qualification is delivered by the youth service and accredited by OCN.</w:t>
      </w:r>
      <w:r w:rsidR="00D7756E">
        <w:rPr>
          <w:rFonts w:cs="Arial"/>
          <w:sz w:val="24"/>
          <w:szCs w:val="24"/>
        </w:rPr>
        <w:t xml:space="preserve"> Pupils complete OLA qualification in year 10.</w:t>
      </w:r>
    </w:p>
    <w:p w:rsidR="009B5E32" w:rsidRPr="00B51D57" w:rsidRDefault="00B51D57">
      <w:pPr>
        <w:spacing w:after="0" w:line="240" w:lineRule="auto"/>
        <w:rPr>
          <w:rFonts w:cs="Arial"/>
          <w:sz w:val="24"/>
          <w:szCs w:val="24"/>
        </w:rPr>
      </w:pPr>
      <w:r w:rsidRPr="00B51D57">
        <w:rPr>
          <w:rFonts w:cs="Arial"/>
          <w:sz w:val="24"/>
          <w:szCs w:val="24"/>
        </w:rPr>
        <w:t xml:space="preserve">A revision of the KS3 curriculum is underway and we are working with CCEA, St Cecilia’s College and St Mary’s College to develop new approaches in promoting thinking skills and personal capabilities. The development of skills and attitudes necessary for pupils to succeed in school and employment will form part of a new assessment model at KS3. Currently, teachers assess pupils 4 times a year through the grade </w:t>
      </w:r>
      <w:r w:rsidRPr="00B51D57">
        <w:rPr>
          <w:rFonts w:cs="Arial"/>
          <w:sz w:val="24"/>
          <w:szCs w:val="24"/>
        </w:rPr>
        <w:lastRenderedPageBreak/>
        <w:t>cycle process. Whilst it is important to assess pupils’ knowledge we are of the view that assessment of TSPC should also play a role in the assessment cycle.</w:t>
      </w:r>
    </w:p>
    <w:p w:rsidR="009B5E32" w:rsidRDefault="009B5E32">
      <w:pPr>
        <w:spacing w:after="0" w:line="240" w:lineRule="auto"/>
        <w:rPr>
          <w:rFonts w:cs="Arial"/>
          <w:sz w:val="24"/>
          <w:szCs w:val="24"/>
        </w:rPr>
      </w:pPr>
    </w:p>
    <w:p w:rsidR="003F4A43" w:rsidRDefault="003F4A43">
      <w:pPr>
        <w:spacing w:after="0" w:line="240" w:lineRule="auto"/>
        <w:rPr>
          <w:rFonts w:cs="Arial"/>
          <w:sz w:val="24"/>
          <w:szCs w:val="24"/>
        </w:rPr>
      </w:pPr>
    </w:p>
    <w:p w:rsidR="003F4A43" w:rsidRDefault="009D15CE">
      <w:pPr>
        <w:spacing w:after="0" w:line="240" w:lineRule="auto"/>
        <w:rPr>
          <w:rFonts w:cs="Arial"/>
          <w:b/>
          <w:sz w:val="24"/>
          <w:szCs w:val="24"/>
        </w:rPr>
      </w:pPr>
      <w:r>
        <w:rPr>
          <w:rFonts w:cs="Arial"/>
          <w:b/>
          <w:sz w:val="24"/>
          <w:szCs w:val="24"/>
        </w:rPr>
        <w:t>Key Stage 4</w:t>
      </w:r>
    </w:p>
    <w:p w:rsidR="003F4A43" w:rsidRDefault="009D15CE">
      <w:pPr>
        <w:spacing w:after="0" w:line="240" w:lineRule="auto"/>
        <w:rPr>
          <w:rFonts w:cs="Arial"/>
          <w:sz w:val="24"/>
          <w:szCs w:val="24"/>
        </w:rPr>
      </w:pPr>
      <w:r>
        <w:rPr>
          <w:rFonts w:cs="Arial"/>
          <w:sz w:val="24"/>
          <w:szCs w:val="24"/>
        </w:rPr>
        <w:t>All pupils are entered for external qualifications including:</w:t>
      </w:r>
    </w:p>
    <w:p w:rsidR="003F4A43" w:rsidRDefault="009D15CE" w:rsidP="001233CA">
      <w:pPr>
        <w:pStyle w:val="ListParagraph"/>
        <w:numPr>
          <w:ilvl w:val="0"/>
          <w:numId w:val="13"/>
        </w:numPr>
        <w:rPr>
          <w:rFonts w:asciiTheme="minorHAnsi" w:hAnsiTheme="minorHAnsi" w:cs="Arial"/>
        </w:rPr>
      </w:pPr>
      <w:r>
        <w:rPr>
          <w:rFonts w:asciiTheme="minorHAnsi" w:hAnsiTheme="minorHAnsi" w:cs="Arial"/>
        </w:rPr>
        <w:t>GCSEs</w:t>
      </w:r>
    </w:p>
    <w:p w:rsidR="003F4A43" w:rsidRDefault="009D15CE" w:rsidP="001233CA">
      <w:pPr>
        <w:pStyle w:val="ListParagraph"/>
        <w:numPr>
          <w:ilvl w:val="0"/>
          <w:numId w:val="13"/>
        </w:numPr>
        <w:rPr>
          <w:rFonts w:asciiTheme="minorHAnsi" w:hAnsiTheme="minorHAnsi" w:cs="Arial"/>
        </w:rPr>
      </w:pPr>
      <w:r>
        <w:rPr>
          <w:rFonts w:asciiTheme="minorHAnsi" w:hAnsiTheme="minorHAnsi" w:cs="Arial"/>
        </w:rPr>
        <w:t>BTEC First Certificate</w:t>
      </w:r>
    </w:p>
    <w:p w:rsidR="003F4A43" w:rsidRDefault="009D15CE" w:rsidP="001233CA">
      <w:pPr>
        <w:pStyle w:val="ListParagraph"/>
        <w:numPr>
          <w:ilvl w:val="0"/>
          <w:numId w:val="13"/>
        </w:numPr>
        <w:rPr>
          <w:rFonts w:asciiTheme="minorHAnsi" w:hAnsiTheme="minorHAnsi" w:cs="Arial"/>
        </w:rPr>
      </w:pPr>
      <w:r>
        <w:rPr>
          <w:rFonts w:asciiTheme="minorHAnsi" w:hAnsiTheme="minorHAnsi" w:cs="Arial"/>
        </w:rPr>
        <w:t>Occupational Studies</w:t>
      </w:r>
    </w:p>
    <w:p w:rsidR="003F4A43" w:rsidRDefault="009D15CE" w:rsidP="001233CA">
      <w:pPr>
        <w:pStyle w:val="ListParagraph"/>
        <w:numPr>
          <w:ilvl w:val="0"/>
          <w:numId w:val="13"/>
        </w:numPr>
        <w:rPr>
          <w:rFonts w:asciiTheme="minorHAnsi" w:hAnsiTheme="minorHAnsi" w:cs="Arial"/>
        </w:rPr>
      </w:pPr>
      <w:r>
        <w:rPr>
          <w:rFonts w:asciiTheme="minorHAnsi" w:hAnsiTheme="minorHAnsi" w:cs="Arial"/>
        </w:rPr>
        <w:t>Personal Success and Well-Being OCN</w:t>
      </w:r>
    </w:p>
    <w:p w:rsidR="003F4A43" w:rsidRDefault="009D15CE" w:rsidP="001233CA">
      <w:pPr>
        <w:pStyle w:val="ListParagraph"/>
        <w:numPr>
          <w:ilvl w:val="0"/>
          <w:numId w:val="13"/>
        </w:numPr>
        <w:rPr>
          <w:rFonts w:asciiTheme="minorHAnsi" w:hAnsiTheme="minorHAnsi" w:cs="Arial"/>
        </w:rPr>
      </w:pPr>
      <w:r>
        <w:rPr>
          <w:rFonts w:asciiTheme="minorHAnsi" w:hAnsiTheme="minorHAnsi" w:cs="Arial"/>
        </w:rPr>
        <w:t>Entry Level qualifications.</w:t>
      </w:r>
    </w:p>
    <w:p w:rsidR="003F4A43" w:rsidRDefault="003F4A43">
      <w:pPr>
        <w:spacing w:after="0" w:line="240" w:lineRule="auto"/>
        <w:rPr>
          <w:rFonts w:cs="Arial"/>
          <w:sz w:val="24"/>
          <w:szCs w:val="24"/>
        </w:rPr>
      </w:pPr>
    </w:p>
    <w:p w:rsidR="003F4A43" w:rsidRDefault="009D15CE">
      <w:pPr>
        <w:spacing w:after="0" w:line="240" w:lineRule="auto"/>
        <w:rPr>
          <w:rFonts w:cs="Arial"/>
          <w:b/>
          <w:sz w:val="24"/>
          <w:szCs w:val="24"/>
        </w:rPr>
      </w:pPr>
      <w:r>
        <w:rPr>
          <w:rFonts w:cs="Arial"/>
          <w:b/>
          <w:sz w:val="24"/>
          <w:szCs w:val="24"/>
        </w:rPr>
        <w:t>Key Stage 5</w:t>
      </w:r>
    </w:p>
    <w:p w:rsidR="003F4A43" w:rsidRDefault="009D15CE">
      <w:pPr>
        <w:spacing w:after="0" w:line="240" w:lineRule="auto"/>
        <w:rPr>
          <w:rFonts w:cs="Arial"/>
          <w:sz w:val="24"/>
          <w:szCs w:val="24"/>
        </w:rPr>
      </w:pPr>
      <w:r>
        <w:rPr>
          <w:rFonts w:cs="Arial"/>
          <w:sz w:val="24"/>
          <w:szCs w:val="24"/>
        </w:rPr>
        <w:t>All pupils are entered for external qualifications including:</w:t>
      </w:r>
    </w:p>
    <w:p w:rsidR="003F4A43" w:rsidRDefault="009D15CE" w:rsidP="00536339">
      <w:pPr>
        <w:pStyle w:val="ListParagraph"/>
        <w:numPr>
          <w:ilvl w:val="0"/>
          <w:numId w:val="33"/>
        </w:numPr>
        <w:rPr>
          <w:rFonts w:asciiTheme="minorHAnsi" w:hAnsiTheme="minorHAnsi" w:cs="Arial"/>
        </w:rPr>
      </w:pPr>
      <w:r>
        <w:rPr>
          <w:rFonts w:asciiTheme="minorHAnsi" w:hAnsiTheme="minorHAnsi" w:cs="Arial"/>
        </w:rPr>
        <w:t>AS and A2 GCEs (Single &amp; Double award)</w:t>
      </w:r>
    </w:p>
    <w:p w:rsidR="003F4A43" w:rsidRDefault="009D15CE" w:rsidP="001233CA">
      <w:pPr>
        <w:pStyle w:val="ListParagraph"/>
        <w:numPr>
          <w:ilvl w:val="0"/>
          <w:numId w:val="14"/>
        </w:numPr>
        <w:rPr>
          <w:rFonts w:asciiTheme="minorHAnsi" w:hAnsiTheme="minorHAnsi" w:cs="Arial"/>
        </w:rPr>
      </w:pPr>
      <w:r>
        <w:rPr>
          <w:rFonts w:asciiTheme="minorHAnsi" w:hAnsiTheme="minorHAnsi" w:cs="Arial"/>
        </w:rPr>
        <w:t>BTEC Level 3 Subsidiary Diploma</w:t>
      </w:r>
    </w:p>
    <w:p w:rsidR="003F4A43" w:rsidRDefault="009D15CE" w:rsidP="001233CA">
      <w:pPr>
        <w:pStyle w:val="ListParagraph"/>
        <w:numPr>
          <w:ilvl w:val="0"/>
          <w:numId w:val="14"/>
        </w:numPr>
        <w:rPr>
          <w:rFonts w:asciiTheme="minorHAnsi" w:hAnsiTheme="minorHAnsi" w:cs="Arial"/>
        </w:rPr>
      </w:pPr>
      <w:r>
        <w:rPr>
          <w:rFonts w:asciiTheme="minorHAnsi" w:hAnsiTheme="minorHAnsi" w:cs="Arial"/>
        </w:rPr>
        <w:t>GCSE Maths and English</w:t>
      </w:r>
    </w:p>
    <w:p w:rsidR="003F4A43" w:rsidRDefault="009D15CE" w:rsidP="001233CA">
      <w:pPr>
        <w:pStyle w:val="ListParagraph"/>
        <w:numPr>
          <w:ilvl w:val="0"/>
          <w:numId w:val="14"/>
        </w:numPr>
        <w:rPr>
          <w:rFonts w:asciiTheme="minorHAnsi" w:hAnsiTheme="minorHAnsi" w:cs="Arial"/>
        </w:rPr>
      </w:pPr>
      <w:r>
        <w:rPr>
          <w:rFonts w:asciiTheme="minorHAnsi" w:hAnsiTheme="minorHAnsi" w:cs="Arial"/>
        </w:rPr>
        <w:t>Occupational Studies</w:t>
      </w:r>
    </w:p>
    <w:p w:rsidR="003F4A43" w:rsidRDefault="009D15CE" w:rsidP="001233CA">
      <w:pPr>
        <w:pStyle w:val="ListParagraph"/>
        <w:numPr>
          <w:ilvl w:val="0"/>
          <w:numId w:val="14"/>
        </w:numPr>
        <w:rPr>
          <w:rFonts w:asciiTheme="minorHAnsi" w:hAnsiTheme="minorHAnsi" w:cs="Arial"/>
        </w:rPr>
      </w:pPr>
      <w:r>
        <w:rPr>
          <w:rFonts w:asciiTheme="minorHAnsi" w:hAnsiTheme="minorHAnsi" w:cs="Arial"/>
        </w:rPr>
        <w:t>XL Prince’s Trust Award</w:t>
      </w:r>
    </w:p>
    <w:p w:rsidR="003F4A43" w:rsidRDefault="009D15CE" w:rsidP="001233CA">
      <w:pPr>
        <w:pStyle w:val="ListParagraph"/>
        <w:numPr>
          <w:ilvl w:val="0"/>
          <w:numId w:val="14"/>
        </w:numPr>
        <w:rPr>
          <w:rFonts w:asciiTheme="minorHAnsi" w:hAnsiTheme="minorHAnsi" w:cs="Arial"/>
        </w:rPr>
      </w:pPr>
      <w:r>
        <w:rPr>
          <w:rFonts w:asciiTheme="minorHAnsi" w:hAnsiTheme="minorHAnsi" w:cs="Arial"/>
        </w:rPr>
        <w:t>Essential Skills Application of Number.</w:t>
      </w:r>
    </w:p>
    <w:p w:rsidR="001A16B4" w:rsidRDefault="001A16B4" w:rsidP="001A16B4">
      <w:pPr>
        <w:rPr>
          <w:rFonts w:cs="Arial"/>
        </w:rPr>
      </w:pPr>
    </w:p>
    <w:p w:rsidR="001A16B4" w:rsidRPr="00472CF7" w:rsidRDefault="001A16B4" w:rsidP="001A16B4">
      <w:pPr>
        <w:spacing w:after="0" w:line="240" w:lineRule="auto"/>
        <w:rPr>
          <w:rFonts w:cs="Arial"/>
          <w:b/>
          <w:sz w:val="24"/>
          <w:szCs w:val="24"/>
          <w:u w:val="single"/>
        </w:rPr>
      </w:pPr>
      <w:r w:rsidRPr="00472CF7">
        <w:rPr>
          <w:rFonts w:cs="Arial"/>
          <w:b/>
          <w:sz w:val="24"/>
          <w:szCs w:val="24"/>
          <w:u w:val="single"/>
        </w:rPr>
        <w:t>Lisneal C</w:t>
      </w:r>
      <w:r>
        <w:rPr>
          <w:rFonts w:cs="Arial"/>
          <w:b/>
          <w:sz w:val="24"/>
          <w:szCs w:val="24"/>
          <w:u w:val="single"/>
        </w:rPr>
        <w:t>ollege Parent Questionnaire 2019</w:t>
      </w:r>
    </w:p>
    <w:p w:rsidR="001A16B4" w:rsidRDefault="001A16B4" w:rsidP="001A16B4">
      <w:pPr>
        <w:pStyle w:val="NoSpacing"/>
        <w:jc w:val="both"/>
        <w:rPr>
          <w:sz w:val="24"/>
          <w:szCs w:val="24"/>
        </w:rPr>
      </w:pPr>
    </w:p>
    <w:p w:rsidR="001A16B4" w:rsidRPr="001A16B4" w:rsidRDefault="001A16B4" w:rsidP="001A16B4">
      <w:pPr>
        <w:pStyle w:val="NoSpacing"/>
        <w:jc w:val="both"/>
        <w:rPr>
          <w:sz w:val="24"/>
          <w:szCs w:val="24"/>
        </w:rPr>
      </w:pPr>
      <w:r w:rsidRPr="001A16B4">
        <w:rPr>
          <w:sz w:val="24"/>
          <w:szCs w:val="24"/>
        </w:rPr>
        <w:t>My child studies a curriculum tailored to their needs</w:t>
      </w:r>
    </w:p>
    <w:p w:rsidR="001A16B4" w:rsidRDefault="001A16B4" w:rsidP="001A16B4">
      <w:pPr>
        <w:pStyle w:val="NoSpacing"/>
        <w:jc w:val="both"/>
        <w:rPr>
          <w:b/>
          <w:sz w:val="24"/>
          <w:szCs w:val="24"/>
        </w:rPr>
      </w:pPr>
      <w:r>
        <w:rPr>
          <w:b/>
          <w:sz w:val="24"/>
          <w:szCs w:val="24"/>
        </w:rPr>
        <w:t>Strongly Agree- 63%</w:t>
      </w:r>
    </w:p>
    <w:p w:rsidR="001A16B4" w:rsidRDefault="001A16B4" w:rsidP="001A16B4">
      <w:pPr>
        <w:pStyle w:val="NoSpacing"/>
        <w:jc w:val="both"/>
        <w:rPr>
          <w:b/>
          <w:sz w:val="24"/>
          <w:szCs w:val="24"/>
        </w:rPr>
      </w:pPr>
      <w:r>
        <w:rPr>
          <w:b/>
          <w:sz w:val="24"/>
          <w:szCs w:val="24"/>
        </w:rPr>
        <w:t>Agree- 34%</w:t>
      </w:r>
    </w:p>
    <w:p w:rsidR="001A16B4" w:rsidRDefault="001A16B4">
      <w:pPr>
        <w:spacing w:after="0" w:line="240" w:lineRule="auto"/>
        <w:rPr>
          <w:rFonts w:cs="Arial"/>
        </w:rPr>
      </w:pPr>
    </w:p>
    <w:p w:rsidR="00834A68" w:rsidRDefault="00834A68">
      <w:pPr>
        <w:spacing w:after="0" w:line="240" w:lineRule="auto"/>
        <w:rPr>
          <w:rFonts w:cs="Arial"/>
        </w:rPr>
      </w:pPr>
    </w:p>
    <w:p w:rsidR="00834A68" w:rsidRDefault="00834A68">
      <w:pPr>
        <w:spacing w:after="0" w:line="240" w:lineRule="auto"/>
        <w:rPr>
          <w:rFonts w:cs="Arial"/>
        </w:rPr>
      </w:pPr>
    </w:p>
    <w:p w:rsidR="003F4A43" w:rsidRDefault="009D15CE">
      <w:pPr>
        <w:spacing w:after="0" w:line="240" w:lineRule="auto"/>
        <w:rPr>
          <w:rFonts w:cs="Arial"/>
          <w:b/>
          <w:sz w:val="24"/>
          <w:szCs w:val="24"/>
        </w:rPr>
      </w:pPr>
      <w:r>
        <w:rPr>
          <w:rFonts w:cs="Arial"/>
          <w:b/>
          <w:sz w:val="24"/>
          <w:szCs w:val="24"/>
        </w:rPr>
        <w:lastRenderedPageBreak/>
        <w:t>Reporting</w:t>
      </w:r>
    </w:p>
    <w:p w:rsidR="003F4A43" w:rsidRDefault="009D15CE">
      <w:pPr>
        <w:spacing w:after="0" w:line="240" w:lineRule="auto"/>
        <w:rPr>
          <w:rFonts w:cs="Arial"/>
          <w:sz w:val="24"/>
          <w:szCs w:val="24"/>
        </w:rPr>
      </w:pPr>
      <w:r>
        <w:rPr>
          <w:rFonts w:cs="Arial"/>
          <w:sz w:val="24"/>
          <w:szCs w:val="24"/>
        </w:rPr>
        <w:t xml:space="preserve">Pupils in years 8-11 receive a detailed comment report in the summer term. Pupils in Years 12, 13 and 14 receive a written comment report in January of each academic year. Each report provides detailed information on progress and attainment across all subjects. </w:t>
      </w:r>
    </w:p>
    <w:p w:rsidR="003F4A43" w:rsidRDefault="003F4A43">
      <w:pPr>
        <w:spacing w:after="0" w:line="240" w:lineRule="auto"/>
        <w:rPr>
          <w:rFonts w:cs="Arial"/>
          <w:sz w:val="24"/>
          <w:szCs w:val="24"/>
        </w:rPr>
      </w:pPr>
    </w:p>
    <w:p w:rsidR="003F4A43" w:rsidRPr="00472CF7" w:rsidRDefault="009D15CE">
      <w:pPr>
        <w:spacing w:after="0" w:line="240" w:lineRule="auto"/>
        <w:rPr>
          <w:rFonts w:cs="Arial"/>
          <w:b/>
          <w:sz w:val="24"/>
          <w:szCs w:val="24"/>
          <w:u w:val="single"/>
        </w:rPr>
      </w:pPr>
      <w:r w:rsidRPr="00472CF7">
        <w:rPr>
          <w:rFonts w:cs="Arial"/>
          <w:b/>
          <w:sz w:val="24"/>
          <w:szCs w:val="24"/>
          <w:u w:val="single"/>
        </w:rPr>
        <w:t>Lisneal C</w:t>
      </w:r>
      <w:r w:rsidR="00F75257" w:rsidRPr="00472CF7">
        <w:rPr>
          <w:rFonts w:cs="Arial"/>
          <w:b/>
          <w:sz w:val="24"/>
          <w:szCs w:val="24"/>
          <w:u w:val="single"/>
        </w:rPr>
        <w:t>ollege Parent Questionnaire 2017</w:t>
      </w:r>
    </w:p>
    <w:p w:rsidR="003F4A43" w:rsidRPr="00472CF7" w:rsidRDefault="003F4A43">
      <w:pPr>
        <w:spacing w:after="0" w:line="240" w:lineRule="auto"/>
        <w:rPr>
          <w:rFonts w:cs="Arial"/>
          <w:sz w:val="24"/>
          <w:szCs w:val="24"/>
        </w:rPr>
      </w:pPr>
    </w:p>
    <w:p w:rsidR="003F4A43" w:rsidRPr="00472CF7" w:rsidRDefault="009D15CE">
      <w:pPr>
        <w:spacing w:after="0" w:line="240" w:lineRule="auto"/>
        <w:rPr>
          <w:rFonts w:cs="Arial"/>
          <w:sz w:val="24"/>
          <w:szCs w:val="24"/>
        </w:rPr>
      </w:pPr>
      <w:r w:rsidRPr="00472CF7">
        <w:rPr>
          <w:rFonts w:cs="Arial"/>
          <w:sz w:val="24"/>
          <w:szCs w:val="24"/>
        </w:rPr>
        <w:t>I receive valuable information from the school about my child’s progress.</w:t>
      </w:r>
    </w:p>
    <w:p w:rsidR="003F4A43" w:rsidRPr="00472CF7" w:rsidRDefault="009D15CE" w:rsidP="001233CA">
      <w:pPr>
        <w:pStyle w:val="NoSpacing"/>
        <w:numPr>
          <w:ilvl w:val="0"/>
          <w:numId w:val="12"/>
        </w:numPr>
        <w:rPr>
          <w:b/>
          <w:sz w:val="24"/>
          <w:szCs w:val="24"/>
        </w:rPr>
      </w:pPr>
      <w:r w:rsidRPr="00472CF7">
        <w:rPr>
          <w:b/>
          <w:sz w:val="24"/>
          <w:szCs w:val="24"/>
        </w:rPr>
        <w:t xml:space="preserve">Strongly Agree- </w:t>
      </w:r>
      <w:r w:rsidR="00F75257" w:rsidRPr="00472CF7">
        <w:rPr>
          <w:b/>
          <w:sz w:val="24"/>
          <w:szCs w:val="24"/>
        </w:rPr>
        <w:t>40</w:t>
      </w:r>
      <w:r w:rsidRPr="00472CF7">
        <w:rPr>
          <w:b/>
          <w:sz w:val="24"/>
          <w:szCs w:val="24"/>
        </w:rPr>
        <w:t>%</w:t>
      </w:r>
    </w:p>
    <w:p w:rsidR="003F4A43" w:rsidRDefault="009D15CE" w:rsidP="001233CA">
      <w:pPr>
        <w:pStyle w:val="NoSpacing"/>
        <w:numPr>
          <w:ilvl w:val="0"/>
          <w:numId w:val="12"/>
        </w:numPr>
        <w:rPr>
          <w:b/>
          <w:sz w:val="24"/>
          <w:szCs w:val="24"/>
        </w:rPr>
      </w:pPr>
      <w:r w:rsidRPr="00472CF7">
        <w:rPr>
          <w:b/>
          <w:sz w:val="24"/>
          <w:szCs w:val="24"/>
        </w:rPr>
        <w:t>Ag</w:t>
      </w:r>
      <w:r w:rsidR="00F75257" w:rsidRPr="00472CF7">
        <w:rPr>
          <w:b/>
          <w:sz w:val="24"/>
          <w:szCs w:val="24"/>
        </w:rPr>
        <w:t>ree- 50%</w:t>
      </w:r>
    </w:p>
    <w:p w:rsidR="00472CF7" w:rsidRDefault="00472CF7" w:rsidP="00472CF7">
      <w:pPr>
        <w:pStyle w:val="NoSpacing"/>
        <w:rPr>
          <w:b/>
          <w:sz w:val="24"/>
          <w:szCs w:val="24"/>
        </w:rPr>
      </w:pPr>
    </w:p>
    <w:p w:rsidR="00472CF7" w:rsidRPr="00472CF7" w:rsidRDefault="00472CF7" w:rsidP="00472CF7">
      <w:pPr>
        <w:spacing w:after="0" w:line="240" w:lineRule="auto"/>
        <w:rPr>
          <w:rFonts w:cs="Arial"/>
          <w:b/>
          <w:sz w:val="24"/>
          <w:szCs w:val="24"/>
          <w:u w:val="single"/>
        </w:rPr>
      </w:pPr>
      <w:r w:rsidRPr="00472CF7">
        <w:rPr>
          <w:rFonts w:cs="Arial"/>
          <w:b/>
          <w:sz w:val="24"/>
          <w:szCs w:val="24"/>
          <w:u w:val="single"/>
        </w:rPr>
        <w:t>Lisneal C</w:t>
      </w:r>
      <w:r>
        <w:rPr>
          <w:rFonts w:cs="Arial"/>
          <w:b/>
          <w:sz w:val="24"/>
          <w:szCs w:val="24"/>
          <w:u w:val="single"/>
        </w:rPr>
        <w:t>ollege Parent Questionnaire 2019</w:t>
      </w:r>
    </w:p>
    <w:p w:rsidR="00472CF7" w:rsidRDefault="00472CF7" w:rsidP="00472CF7">
      <w:pPr>
        <w:pStyle w:val="NoSpacing"/>
        <w:rPr>
          <w:b/>
          <w:sz w:val="24"/>
          <w:szCs w:val="24"/>
        </w:rPr>
      </w:pPr>
    </w:p>
    <w:p w:rsidR="00472CF7" w:rsidRDefault="00472CF7" w:rsidP="00472CF7">
      <w:pPr>
        <w:spacing w:after="0" w:line="240" w:lineRule="auto"/>
        <w:rPr>
          <w:rFonts w:cs="Arial"/>
          <w:sz w:val="24"/>
          <w:szCs w:val="24"/>
        </w:rPr>
      </w:pPr>
      <w:r w:rsidRPr="00472CF7">
        <w:rPr>
          <w:rFonts w:cs="Arial"/>
          <w:sz w:val="24"/>
          <w:szCs w:val="24"/>
        </w:rPr>
        <w:t>I receive valuable information from the school about my child’s progress.</w:t>
      </w:r>
    </w:p>
    <w:p w:rsidR="001A16B4" w:rsidRPr="001A16B4" w:rsidRDefault="001A16B4" w:rsidP="00536339">
      <w:pPr>
        <w:pStyle w:val="ListParagraph"/>
        <w:numPr>
          <w:ilvl w:val="0"/>
          <w:numId w:val="64"/>
        </w:numPr>
        <w:rPr>
          <w:rFonts w:asciiTheme="minorHAnsi" w:hAnsiTheme="minorHAnsi" w:cs="Arial"/>
          <w:b/>
        </w:rPr>
      </w:pPr>
      <w:r w:rsidRPr="001A16B4">
        <w:rPr>
          <w:rFonts w:asciiTheme="minorHAnsi" w:hAnsiTheme="minorHAnsi" w:cs="Arial"/>
          <w:b/>
        </w:rPr>
        <w:t>Strongly Agree- 52%</w:t>
      </w:r>
    </w:p>
    <w:p w:rsidR="001A16B4" w:rsidRPr="001A16B4" w:rsidRDefault="001A16B4" w:rsidP="00536339">
      <w:pPr>
        <w:pStyle w:val="ListParagraph"/>
        <w:numPr>
          <w:ilvl w:val="0"/>
          <w:numId w:val="64"/>
        </w:numPr>
        <w:rPr>
          <w:rFonts w:asciiTheme="minorHAnsi" w:hAnsiTheme="minorHAnsi" w:cs="Arial"/>
          <w:b/>
        </w:rPr>
      </w:pPr>
      <w:r w:rsidRPr="001A16B4">
        <w:rPr>
          <w:rFonts w:asciiTheme="minorHAnsi" w:hAnsiTheme="minorHAnsi" w:cs="Arial"/>
          <w:b/>
        </w:rPr>
        <w:t>Agree- 41%</w:t>
      </w:r>
    </w:p>
    <w:p w:rsidR="00472CF7" w:rsidRPr="00472CF7" w:rsidRDefault="00472CF7" w:rsidP="00472CF7">
      <w:pPr>
        <w:pStyle w:val="NoSpacing"/>
        <w:rPr>
          <w:b/>
          <w:sz w:val="24"/>
          <w:szCs w:val="24"/>
        </w:rPr>
      </w:pPr>
    </w:p>
    <w:p w:rsidR="003F4A43" w:rsidRDefault="003F4A43">
      <w:pPr>
        <w:spacing w:after="0" w:line="240" w:lineRule="auto"/>
        <w:rPr>
          <w:rFonts w:cs="Arial"/>
          <w:sz w:val="24"/>
          <w:szCs w:val="24"/>
        </w:rPr>
      </w:pPr>
    </w:p>
    <w:p w:rsidR="003F4A43" w:rsidRDefault="009D15CE">
      <w:pPr>
        <w:pStyle w:val="NoSpacing"/>
        <w:jc w:val="both"/>
        <w:rPr>
          <w:b/>
          <w:sz w:val="24"/>
          <w:szCs w:val="24"/>
        </w:rPr>
      </w:pPr>
      <w:r>
        <w:rPr>
          <w:b/>
          <w:sz w:val="24"/>
          <w:szCs w:val="24"/>
        </w:rPr>
        <w:t>Promoting the raising of standards of attainment among all pupils, in particular in communication, using mathematics and using Information and Communication Technologies (ICT);</w:t>
      </w:r>
    </w:p>
    <w:p w:rsidR="003F4A43" w:rsidRDefault="003F4A43">
      <w:pPr>
        <w:pStyle w:val="NoSpacing"/>
        <w:jc w:val="both"/>
        <w:rPr>
          <w:b/>
          <w:sz w:val="24"/>
          <w:szCs w:val="24"/>
        </w:rPr>
      </w:pPr>
    </w:p>
    <w:p w:rsidR="003F4A43" w:rsidRDefault="009D15CE">
      <w:pPr>
        <w:pStyle w:val="NoSpacing"/>
        <w:jc w:val="both"/>
        <w:rPr>
          <w:sz w:val="24"/>
          <w:szCs w:val="24"/>
        </w:rPr>
      </w:pPr>
      <w:r>
        <w:rPr>
          <w:sz w:val="24"/>
          <w:szCs w:val="24"/>
        </w:rPr>
        <w:t xml:space="preserve">Lisneal College is committed to raising standards in communication, using mathematics and using ICT. The three cross curricular areas are essential for securing improvement in all subject areas. For this </w:t>
      </w:r>
      <w:r w:rsidR="00F75257">
        <w:rPr>
          <w:sz w:val="24"/>
          <w:szCs w:val="24"/>
        </w:rPr>
        <w:t>reason,</w:t>
      </w:r>
      <w:r>
        <w:rPr>
          <w:sz w:val="24"/>
          <w:szCs w:val="24"/>
        </w:rPr>
        <w:t xml:space="preserve"> communication, using mathematics and using ICT will be key priorities within the SDP </w:t>
      </w:r>
      <w:r w:rsidR="009D427C">
        <w:rPr>
          <w:sz w:val="24"/>
          <w:szCs w:val="24"/>
        </w:rPr>
        <w:t>2019-22</w:t>
      </w:r>
      <w:r>
        <w:rPr>
          <w:sz w:val="24"/>
          <w:szCs w:val="24"/>
        </w:rPr>
        <w:t>.</w:t>
      </w:r>
    </w:p>
    <w:p w:rsidR="003F4A43" w:rsidRDefault="003F4A43">
      <w:pPr>
        <w:pStyle w:val="NoSpacing"/>
        <w:jc w:val="both"/>
        <w:rPr>
          <w:sz w:val="24"/>
          <w:szCs w:val="24"/>
        </w:rPr>
      </w:pPr>
    </w:p>
    <w:p w:rsidR="003F4A43" w:rsidRDefault="009D15CE">
      <w:pPr>
        <w:pStyle w:val="NoSpacing"/>
        <w:jc w:val="both"/>
        <w:rPr>
          <w:sz w:val="24"/>
          <w:szCs w:val="24"/>
        </w:rPr>
      </w:pPr>
      <w:r>
        <w:rPr>
          <w:sz w:val="24"/>
          <w:szCs w:val="24"/>
        </w:rPr>
        <w:t xml:space="preserve">Particular focus is paid to pupil performance in the areas of English and Mathematics. On-going monitoring through grade cycles and targeted interventions are used to support pupils in achieving the best GCSE grades possible. This has been a particular challenge for the school given the fact that funding </w:t>
      </w:r>
      <w:r w:rsidR="001A16B4">
        <w:rPr>
          <w:sz w:val="24"/>
          <w:szCs w:val="24"/>
        </w:rPr>
        <w:t>has reduced and the number of teachers for English and mathematics has also reduced. There has been an increase in the use of non-specialist teachers to deliver maths at KS3 due to redundancies in 2016 and 2017.</w:t>
      </w:r>
    </w:p>
    <w:p w:rsidR="00254975" w:rsidRDefault="00254975">
      <w:pPr>
        <w:pStyle w:val="NoSpacing"/>
        <w:jc w:val="both"/>
        <w:rPr>
          <w:sz w:val="24"/>
          <w:szCs w:val="24"/>
        </w:rPr>
      </w:pPr>
    </w:p>
    <w:p w:rsidR="00834A68" w:rsidRDefault="00834A68">
      <w:pPr>
        <w:pStyle w:val="NoSpacing"/>
        <w:jc w:val="both"/>
        <w:rPr>
          <w:b/>
          <w:sz w:val="24"/>
          <w:szCs w:val="24"/>
          <w:u w:val="single"/>
        </w:rPr>
      </w:pPr>
    </w:p>
    <w:p w:rsidR="00254975" w:rsidRPr="00514B24" w:rsidRDefault="00254975">
      <w:pPr>
        <w:pStyle w:val="NoSpacing"/>
        <w:jc w:val="both"/>
        <w:rPr>
          <w:b/>
          <w:sz w:val="24"/>
          <w:szCs w:val="24"/>
          <w:u w:val="single"/>
        </w:rPr>
      </w:pPr>
      <w:r w:rsidRPr="00514B24">
        <w:rPr>
          <w:b/>
          <w:sz w:val="24"/>
          <w:szCs w:val="24"/>
          <w:u w:val="single"/>
        </w:rPr>
        <w:lastRenderedPageBreak/>
        <w:t xml:space="preserve">Communication and </w:t>
      </w:r>
      <w:r w:rsidR="00514B24">
        <w:rPr>
          <w:b/>
          <w:sz w:val="24"/>
          <w:szCs w:val="24"/>
          <w:u w:val="single"/>
        </w:rPr>
        <w:t xml:space="preserve">Application of </w:t>
      </w:r>
      <w:r w:rsidRPr="00514B24">
        <w:rPr>
          <w:b/>
          <w:sz w:val="24"/>
          <w:szCs w:val="24"/>
          <w:u w:val="single"/>
        </w:rPr>
        <w:t>Number developments</w:t>
      </w:r>
    </w:p>
    <w:p w:rsidR="003F4A43" w:rsidRDefault="001A16B4">
      <w:pPr>
        <w:pStyle w:val="NoSpacing"/>
        <w:jc w:val="both"/>
        <w:rPr>
          <w:sz w:val="24"/>
          <w:szCs w:val="24"/>
        </w:rPr>
      </w:pPr>
      <w:r>
        <w:rPr>
          <w:sz w:val="24"/>
          <w:szCs w:val="24"/>
        </w:rPr>
        <w:t xml:space="preserve">The Head of English role has been revised to include a focus on developing and monitoring communication across KS3. Communication tasks are completed in a number of departments and reported on. Cross moderation of tasks has also taken place to create internal standardisation of communication tasks. This additional information assists the head of English in allocating appropriate KS3 levels to pupils. A teacher has been appointed as numeracy co-ordinator. This has led to a number of events being organised with local primary schools with the view of </w:t>
      </w:r>
      <w:r w:rsidR="00E43CDE">
        <w:rPr>
          <w:sz w:val="24"/>
          <w:szCs w:val="24"/>
        </w:rPr>
        <w:t>developing</w:t>
      </w:r>
      <w:r>
        <w:rPr>
          <w:sz w:val="24"/>
          <w:szCs w:val="24"/>
        </w:rPr>
        <w:t xml:space="preserve"> a stronger transition from primary school to Lisneal. The co-ordinator has introduced number based questions into different curriculum areas’ examinations and tracking assessments. This has had limited success in identifying areas for a whole school or targeted focus. The introduction of PTE and PTM has allowed the co-ordinators and SLT to </w:t>
      </w:r>
      <w:r w:rsidR="00514B24">
        <w:rPr>
          <w:sz w:val="24"/>
          <w:szCs w:val="24"/>
        </w:rPr>
        <w:t>analyse</w:t>
      </w:r>
      <w:r>
        <w:rPr>
          <w:sz w:val="24"/>
          <w:szCs w:val="24"/>
        </w:rPr>
        <w:t xml:space="preserve"> pupil perform</w:t>
      </w:r>
      <w:r w:rsidR="00514B24">
        <w:rPr>
          <w:sz w:val="24"/>
          <w:szCs w:val="24"/>
        </w:rPr>
        <w:t>an</w:t>
      </w:r>
      <w:r>
        <w:rPr>
          <w:sz w:val="24"/>
          <w:szCs w:val="24"/>
        </w:rPr>
        <w:t>ce twice a year in order to identify pupils underperforming and de</w:t>
      </w:r>
      <w:r w:rsidR="00514B24">
        <w:rPr>
          <w:sz w:val="24"/>
          <w:szCs w:val="24"/>
        </w:rPr>
        <w:t>vise interventions and supports for pupils in year 9.</w:t>
      </w:r>
    </w:p>
    <w:tbl>
      <w:tblPr>
        <w:tblStyle w:val="TableGrid"/>
        <w:tblpPr w:leftFromText="180" w:rightFromText="180" w:vertAnchor="text" w:horzAnchor="margin" w:tblpY="207"/>
        <w:tblW w:w="14454" w:type="dxa"/>
        <w:tblLayout w:type="fixed"/>
        <w:tblLook w:val="04A0" w:firstRow="1" w:lastRow="0" w:firstColumn="1" w:lastColumn="0" w:noHBand="0" w:noVBand="1"/>
      </w:tblPr>
      <w:tblGrid>
        <w:gridCol w:w="9351"/>
        <w:gridCol w:w="1701"/>
        <w:gridCol w:w="1701"/>
        <w:gridCol w:w="1701"/>
      </w:tblGrid>
      <w:tr w:rsidR="002122E3" w:rsidTr="002122E3">
        <w:trPr>
          <w:trHeight w:val="414"/>
        </w:trPr>
        <w:tc>
          <w:tcPr>
            <w:tcW w:w="9351" w:type="dxa"/>
            <w:hideMark/>
          </w:tcPr>
          <w:p w:rsidR="002122E3" w:rsidRDefault="002122E3" w:rsidP="002122E3">
            <w:pPr>
              <w:jc w:val="center"/>
              <w:rPr>
                <w:rFonts w:eastAsia="Times New Roman" w:cs="Arial"/>
                <w:bCs/>
                <w:sz w:val="24"/>
                <w:szCs w:val="24"/>
                <w:lang w:eastAsia="en-GB"/>
              </w:rPr>
            </w:pPr>
            <w:r>
              <w:rPr>
                <w:rFonts w:eastAsia="Times New Roman" w:cs="Arial"/>
                <w:bCs/>
                <w:sz w:val="24"/>
                <w:szCs w:val="24"/>
                <w:lang w:eastAsia="en-GB"/>
              </w:rPr>
              <w:t>Indicators </w:t>
            </w:r>
          </w:p>
        </w:tc>
        <w:tc>
          <w:tcPr>
            <w:tcW w:w="1701" w:type="dxa"/>
          </w:tcPr>
          <w:p w:rsidR="002122E3" w:rsidRDefault="002122E3" w:rsidP="002122E3">
            <w:pPr>
              <w:jc w:val="center"/>
              <w:rPr>
                <w:rFonts w:eastAsia="Times New Roman" w:cs="Arial"/>
                <w:bCs/>
                <w:sz w:val="24"/>
                <w:szCs w:val="24"/>
                <w:lang w:eastAsia="en-GB"/>
              </w:rPr>
            </w:pPr>
            <w:r>
              <w:rPr>
                <w:rFonts w:eastAsia="Times New Roman" w:cs="Arial"/>
                <w:bCs/>
                <w:sz w:val="24"/>
                <w:szCs w:val="24"/>
                <w:lang w:eastAsia="en-GB"/>
              </w:rPr>
              <w:t>2016/17</w:t>
            </w:r>
          </w:p>
        </w:tc>
        <w:tc>
          <w:tcPr>
            <w:tcW w:w="1701" w:type="dxa"/>
          </w:tcPr>
          <w:p w:rsidR="002122E3" w:rsidRDefault="002122E3" w:rsidP="002122E3">
            <w:pPr>
              <w:jc w:val="center"/>
              <w:rPr>
                <w:rFonts w:eastAsia="Times New Roman" w:cs="Arial"/>
                <w:bCs/>
                <w:sz w:val="24"/>
                <w:szCs w:val="24"/>
                <w:lang w:eastAsia="en-GB"/>
              </w:rPr>
            </w:pPr>
            <w:r>
              <w:rPr>
                <w:rFonts w:eastAsia="Times New Roman" w:cs="Arial"/>
                <w:bCs/>
                <w:sz w:val="24"/>
                <w:szCs w:val="24"/>
                <w:lang w:eastAsia="en-GB"/>
              </w:rPr>
              <w:t xml:space="preserve">2017/18 </w:t>
            </w:r>
          </w:p>
        </w:tc>
        <w:tc>
          <w:tcPr>
            <w:tcW w:w="1701" w:type="dxa"/>
          </w:tcPr>
          <w:p w:rsidR="002122E3" w:rsidRDefault="002122E3" w:rsidP="002122E3">
            <w:pPr>
              <w:jc w:val="center"/>
              <w:rPr>
                <w:rFonts w:eastAsia="Times New Roman" w:cs="Arial"/>
                <w:bCs/>
                <w:sz w:val="24"/>
                <w:szCs w:val="24"/>
                <w:lang w:eastAsia="en-GB"/>
              </w:rPr>
            </w:pPr>
            <w:r>
              <w:rPr>
                <w:rFonts w:eastAsia="Times New Roman" w:cs="Arial"/>
                <w:bCs/>
                <w:sz w:val="24"/>
                <w:szCs w:val="24"/>
                <w:lang w:eastAsia="en-GB"/>
              </w:rPr>
              <w:t>2018/19</w:t>
            </w:r>
          </w:p>
        </w:tc>
      </w:tr>
      <w:tr w:rsidR="002122E3" w:rsidTr="002122E3">
        <w:trPr>
          <w:trHeight w:val="307"/>
        </w:trPr>
        <w:tc>
          <w:tcPr>
            <w:tcW w:w="9351" w:type="dxa"/>
            <w:shd w:val="clear" w:color="auto" w:fill="D99594" w:themeFill="accent2" w:themeFillTint="99"/>
            <w:hideMark/>
          </w:tcPr>
          <w:p w:rsidR="002122E3" w:rsidRDefault="002122E3" w:rsidP="002122E3">
            <w:pPr>
              <w:rPr>
                <w:rFonts w:eastAsia="Times New Roman" w:cs="Arial"/>
                <w:sz w:val="24"/>
                <w:szCs w:val="24"/>
                <w:lang w:eastAsia="en-GB"/>
              </w:rPr>
            </w:pPr>
            <w:r>
              <w:rPr>
                <w:rFonts w:eastAsia="Times New Roman" w:cs="Arial"/>
                <w:sz w:val="24"/>
                <w:szCs w:val="24"/>
                <w:lang w:eastAsia="en-GB"/>
              </w:rPr>
              <w:t>% of pupils achieving Level 5* (or above) in English at the end of Key Stage 3</w:t>
            </w:r>
          </w:p>
        </w:tc>
        <w:tc>
          <w:tcPr>
            <w:tcW w:w="1701" w:type="dxa"/>
          </w:tcPr>
          <w:p w:rsidR="002122E3" w:rsidRDefault="002122E3" w:rsidP="002122E3">
            <w:pPr>
              <w:jc w:val="right"/>
              <w:rPr>
                <w:rFonts w:eastAsia="Times New Roman" w:cs="Arial"/>
                <w:sz w:val="24"/>
                <w:szCs w:val="24"/>
                <w:lang w:eastAsia="en-GB"/>
              </w:rPr>
            </w:pPr>
            <w:r>
              <w:rPr>
                <w:rFonts w:eastAsia="Times New Roman" w:cs="Arial"/>
                <w:sz w:val="24"/>
                <w:szCs w:val="24"/>
                <w:lang w:eastAsia="en-GB"/>
              </w:rPr>
              <w:t>50</w:t>
            </w:r>
          </w:p>
        </w:tc>
        <w:tc>
          <w:tcPr>
            <w:tcW w:w="1701" w:type="dxa"/>
          </w:tcPr>
          <w:p w:rsidR="002122E3" w:rsidRDefault="002122E3" w:rsidP="002122E3">
            <w:pPr>
              <w:jc w:val="right"/>
              <w:rPr>
                <w:rFonts w:eastAsia="Times New Roman" w:cs="Arial"/>
                <w:sz w:val="24"/>
                <w:szCs w:val="24"/>
                <w:lang w:eastAsia="en-GB"/>
              </w:rPr>
            </w:pPr>
            <w:r>
              <w:rPr>
                <w:rFonts w:eastAsia="Times New Roman" w:cs="Arial"/>
                <w:sz w:val="24"/>
                <w:szCs w:val="24"/>
                <w:lang w:eastAsia="en-GB"/>
              </w:rPr>
              <w:t>40.2</w:t>
            </w:r>
          </w:p>
        </w:tc>
        <w:tc>
          <w:tcPr>
            <w:tcW w:w="1701" w:type="dxa"/>
          </w:tcPr>
          <w:p w:rsidR="002122E3" w:rsidRDefault="002122E3" w:rsidP="002122E3">
            <w:pPr>
              <w:jc w:val="right"/>
              <w:rPr>
                <w:rFonts w:eastAsia="Times New Roman" w:cs="Arial"/>
                <w:sz w:val="24"/>
                <w:szCs w:val="24"/>
                <w:lang w:eastAsia="en-GB"/>
              </w:rPr>
            </w:pPr>
            <w:r>
              <w:rPr>
                <w:rFonts w:eastAsia="Times New Roman" w:cs="Arial"/>
                <w:sz w:val="24"/>
                <w:szCs w:val="24"/>
                <w:lang w:eastAsia="en-GB"/>
              </w:rPr>
              <w:t>87.6</w:t>
            </w:r>
          </w:p>
        </w:tc>
      </w:tr>
      <w:tr w:rsidR="002122E3" w:rsidTr="002122E3">
        <w:trPr>
          <w:trHeight w:val="307"/>
        </w:trPr>
        <w:tc>
          <w:tcPr>
            <w:tcW w:w="9351" w:type="dxa"/>
            <w:shd w:val="clear" w:color="auto" w:fill="D99594" w:themeFill="accent2" w:themeFillTint="99"/>
            <w:hideMark/>
          </w:tcPr>
          <w:p w:rsidR="002122E3" w:rsidRDefault="002122E3" w:rsidP="002122E3">
            <w:pPr>
              <w:rPr>
                <w:rFonts w:eastAsia="Times New Roman" w:cs="Arial"/>
                <w:sz w:val="24"/>
                <w:szCs w:val="24"/>
                <w:lang w:eastAsia="en-GB"/>
              </w:rPr>
            </w:pPr>
            <w:r>
              <w:rPr>
                <w:rFonts w:eastAsia="Times New Roman" w:cs="Arial"/>
                <w:sz w:val="24"/>
                <w:szCs w:val="24"/>
                <w:lang w:eastAsia="en-GB"/>
              </w:rPr>
              <w:t>% of pupils achieving Level 5* (or above) in Mathematics at the end of Key Stage 3</w:t>
            </w:r>
          </w:p>
        </w:tc>
        <w:tc>
          <w:tcPr>
            <w:tcW w:w="1701" w:type="dxa"/>
          </w:tcPr>
          <w:p w:rsidR="002122E3" w:rsidRDefault="002122E3" w:rsidP="002122E3">
            <w:pPr>
              <w:jc w:val="right"/>
              <w:rPr>
                <w:rFonts w:eastAsia="Times New Roman" w:cs="Arial"/>
                <w:sz w:val="24"/>
                <w:szCs w:val="24"/>
                <w:lang w:eastAsia="en-GB"/>
              </w:rPr>
            </w:pPr>
            <w:r>
              <w:rPr>
                <w:rFonts w:eastAsia="Times New Roman" w:cs="Arial"/>
                <w:sz w:val="24"/>
                <w:szCs w:val="24"/>
                <w:lang w:eastAsia="en-GB"/>
              </w:rPr>
              <w:t>60.6</w:t>
            </w:r>
          </w:p>
        </w:tc>
        <w:tc>
          <w:tcPr>
            <w:tcW w:w="1701" w:type="dxa"/>
          </w:tcPr>
          <w:p w:rsidR="002122E3" w:rsidRDefault="002122E3" w:rsidP="002122E3">
            <w:pPr>
              <w:jc w:val="right"/>
              <w:rPr>
                <w:rFonts w:eastAsia="Times New Roman" w:cs="Arial"/>
                <w:sz w:val="24"/>
                <w:szCs w:val="24"/>
                <w:lang w:eastAsia="en-GB"/>
              </w:rPr>
            </w:pPr>
            <w:r>
              <w:rPr>
                <w:rFonts w:eastAsia="Times New Roman" w:cs="Arial"/>
                <w:sz w:val="24"/>
                <w:szCs w:val="24"/>
                <w:lang w:eastAsia="en-GB"/>
              </w:rPr>
              <w:t>51.9</w:t>
            </w:r>
          </w:p>
        </w:tc>
        <w:tc>
          <w:tcPr>
            <w:tcW w:w="1701" w:type="dxa"/>
          </w:tcPr>
          <w:p w:rsidR="002122E3" w:rsidRDefault="002122E3" w:rsidP="002122E3">
            <w:pPr>
              <w:jc w:val="right"/>
              <w:rPr>
                <w:rFonts w:eastAsia="Times New Roman" w:cs="Arial"/>
                <w:sz w:val="24"/>
                <w:szCs w:val="24"/>
                <w:lang w:eastAsia="en-GB"/>
              </w:rPr>
            </w:pPr>
            <w:r>
              <w:rPr>
                <w:rFonts w:eastAsia="Times New Roman" w:cs="Arial"/>
                <w:sz w:val="24"/>
                <w:szCs w:val="24"/>
                <w:lang w:eastAsia="en-GB"/>
              </w:rPr>
              <w:t>72.9</w:t>
            </w:r>
          </w:p>
        </w:tc>
      </w:tr>
      <w:tr w:rsidR="002122E3" w:rsidTr="002122E3">
        <w:trPr>
          <w:trHeight w:val="307"/>
        </w:trPr>
        <w:tc>
          <w:tcPr>
            <w:tcW w:w="9351" w:type="dxa"/>
            <w:shd w:val="clear" w:color="auto" w:fill="D99594" w:themeFill="accent2" w:themeFillTint="99"/>
            <w:hideMark/>
          </w:tcPr>
          <w:p w:rsidR="002122E3" w:rsidRDefault="002122E3" w:rsidP="002122E3">
            <w:pPr>
              <w:rPr>
                <w:rFonts w:eastAsia="Times New Roman" w:cs="Arial"/>
                <w:sz w:val="24"/>
                <w:szCs w:val="24"/>
                <w:lang w:eastAsia="en-GB"/>
              </w:rPr>
            </w:pPr>
            <w:r>
              <w:rPr>
                <w:rFonts w:eastAsia="Times New Roman" w:cs="Arial"/>
                <w:sz w:val="24"/>
                <w:szCs w:val="24"/>
                <w:lang w:eastAsia="en-GB"/>
              </w:rPr>
              <w:t>% of pupils achieving Level 6* (or above) in English at the end of Key Stage 3</w:t>
            </w:r>
          </w:p>
        </w:tc>
        <w:tc>
          <w:tcPr>
            <w:tcW w:w="1701" w:type="dxa"/>
          </w:tcPr>
          <w:p w:rsidR="002122E3" w:rsidRDefault="002122E3" w:rsidP="002122E3">
            <w:pPr>
              <w:jc w:val="right"/>
              <w:rPr>
                <w:rFonts w:eastAsia="Times New Roman" w:cs="Arial"/>
                <w:sz w:val="24"/>
                <w:szCs w:val="24"/>
                <w:lang w:eastAsia="en-GB"/>
              </w:rPr>
            </w:pPr>
            <w:r>
              <w:rPr>
                <w:rFonts w:eastAsia="Times New Roman" w:cs="Arial"/>
                <w:sz w:val="24"/>
                <w:szCs w:val="24"/>
                <w:lang w:eastAsia="en-GB"/>
              </w:rPr>
              <w:t>24</w:t>
            </w:r>
          </w:p>
        </w:tc>
        <w:tc>
          <w:tcPr>
            <w:tcW w:w="1701" w:type="dxa"/>
          </w:tcPr>
          <w:p w:rsidR="002122E3" w:rsidRDefault="002122E3" w:rsidP="002122E3">
            <w:pPr>
              <w:jc w:val="right"/>
              <w:rPr>
                <w:rFonts w:eastAsia="Times New Roman" w:cs="Arial"/>
                <w:sz w:val="24"/>
                <w:szCs w:val="24"/>
                <w:lang w:eastAsia="en-GB"/>
              </w:rPr>
            </w:pPr>
            <w:r>
              <w:rPr>
                <w:rFonts w:eastAsia="Times New Roman" w:cs="Arial"/>
                <w:sz w:val="24"/>
                <w:szCs w:val="24"/>
                <w:lang w:eastAsia="en-GB"/>
              </w:rPr>
              <w:t>3.9</w:t>
            </w:r>
          </w:p>
        </w:tc>
        <w:tc>
          <w:tcPr>
            <w:tcW w:w="1701" w:type="dxa"/>
          </w:tcPr>
          <w:p w:rsidR="002122E3" w:rsidRDefault="002122E3" w:rsidP="002122E3">
            <w:pPr>
              <w:jc w:val="right"/>
              <w:rPr>
                <w:rFonts w:eastAsia="Times New Roman" w:cs="Arial"/>
                <w:sz w:val="24"/>
                <w:szCs w:val="24"/>
                <w:lang w:eastAsia="en-GB"/>
              </w:rPr>
            </w:pPr>
            <w:r>
              <w:rPr>
                <w:rFonts w:eastAsia="Times New Roman" w:cs="Arial"/>
                <w:sz w:val="24"/>
                <w:szCs w:val="24"/>
                <w:lang w:eastAsia="en-GB"/>
              </w:rPr>
              <w:t>8.5</w:t>
            </w:r>
          </w:p>
        </w:tc>
      </w:tr>
      <w:tr w:rsidR="002122E3" w:rsidTr="002122E3">
        <w:trPr>
          <w:trHeight w:val="307"/>
        </w:trPr>
        <w:tc>
          <w:tcPr>
            <w:tcW w:w="9351" w:type="dxa"/>
            <w:shd w:val="clear" w:color="auto" w:fill="D99594" w:themeFill="accent2" w:themeFillTint="99"/>
            <w:hideMark/>
          </w:tcPr>
          <w:p w:rsidR="002122E3" w:rsidRDefault="002122E3" w:rsidP="002122E3">
            <w:pPr>
              <w:rPr>
                <w:rFonts w:eastAsia="Times New Roman" w:cs="Arial"/>
                <w:sz w:val="24"/>
                <w:szCs w:val="24"/>
                <w:lang w:eastAsia="en-GB"/>
              </w:rPr>
            </w:pPr>
            <w:r>
              <w:rPr>
                <w:rFonts w:eastAsia="Times New Roman" w:cs="Arial"/>
                <w:sz w:val="24"/>
                <w:szCs w:val="24"/>
                <w:lang w:eastAsia="en-GB"/>
              </w:rPr>
              <w:t>% of pupils achieving Level 6* (or above) in Mathematics at the end of Key Stage 3</w:t>
            </w:r>
          </w:p>
        </w:tc>
        <w:tc>
          <w:tcPr>
            <w:tcW w:w="1701" w:type="dxa"/>
          </w:tcPr>
          <w:p w:rsidR="002122E3" w:rsidRDefault="002122E3" w:rsidP="002122E3">
            <w:pPr>
              <w:jc w:val="right"/>
              <w:rPr>
                <w:rFonts w:eastAsia="Times New Roman" w:cs="Arial"/>
                <w:sz w:val="24"/>
                <w:szCs w:val="24"/>
                <w:lang w:eastAsia="en-GB"/>
              </w:rPr>
            </w:pPr>
            <w:r>
              <w:rPr>
                <w:rFonts w:eastAsia="Times New Roman" w:cs="Arial"/>
                <w:sz w:val="24"/>
                <w:szCs w:val="24"/>
                <w:lang w:eastAsia="en-GB"/>
              </w:rPr>
              <w:t>19.7</w:t>
            </w:r>
          </w:p>
        </w:tc>
        <w:tc>
          <w:tcPr>
            <w:tcW w:w="1701" w:type="dxa"/>
          </w:tcPr>
          <w:p w:rsidR="002122E3" w:rsidRDefault="002122E3" w:rsidP="002122E3">
            <w:pPr>
              <w:jc w:val="right"/>
              <w:rPr>
                <w:rFonts w:eastAsia="Times New Roman" w:cs="Arial"/>
                <w:sz w:val="24"/>
                <w:szCs w:val="24"/>
                <w:lang w:eastAsia="en-GB"/>
              </w:rPr>
            </w:pPr>
            <w:r>
              <w:rPr>
                <w:rFonts w:eastAsia="Times New Roman" w:cs="Arial"/>
                <w:sz w:val="24"/>
                <w:szCs w:val="24"/>
                <w:lang w:eastAsia="en-GB"/>
              </w:rPr>
              <w:t>6.5</w:t>
            </w:r>
          </w:p>
        </w:tc>
        <w:tc>
          <w:tcPr>
            <w:tcW w:w="1701" w:type="dxa"/>
          </w:tcPr>
          <w:p w:rsidR="002122E3" w:rsidRDefault="002122E3" w:rsidP="002122E3">
            <w:pPr>
              <w:jc w:val="right"/>
              <w:rPr>
                <w:rFonts w:eastAsia="Times New Roman" w:cs="Arial"/>
                <w:sz w:val="24"/>
                <w:szCs w:val="24"/>
                <w:lang w:eastAsia="en-GB"/>
              </w:rPr>
            </w:pPr>
            <w:r>
              <w:rPr>
                <w:rFonts w:eastAsia="Times New Roman" w:cs="Arial"/>
                <w:sz w:val="24"/>
                <w:szCs w:val="24"/>
                <w:lang w:eastAsia="en-GB"/>
              </w:rPr>
              <w:t>10.0</w:t>
            </w:r>
          </w:p>
        </w:tc>
      </w:tr>
    </w:tbl>
    <w:p w:rsidR="00293732" w:rsidRDefault="00293732" w:rsidP="00293732">
      <w:pPr>
        <w:pStyle w:val="NoSpacing"/>
        <w:rPr>
          <w:sz w:val="24"/>
          <w:szCs w:val="24"/>
        </w:rPr>
      </w:pPr>
    </w:p>
    <w:p w:rsidR="00293732" w:rsidRPr="00293732" w:rsidRDefault="00293732" w:rsidP="00293732">
      <w:pPr>
        <w:pStyle w:val="NoSpacing"/>
        <w:rPr>
          <w:b/>
          <w:sz w:val="24"/>
          <w:u w:val="single"/>
        </w:rPr>
      </w:pPr>
      <w:r w:rsidRPr="00293732">
        <w:rPr>
          <w:b/>
          <w:sz w:val="24"/>
          <w:u w:val="single"/>
        </w:rPr>
        <w:t>ICT</w:t>
      </w:r>
    </w:p>
    <w:p w:rsidR="00293732" w:rsidRDefault="00293732" w:rsidP="00293732">
      <w:pPr>
        <w:pStyle w:val="NoSpacing"/>
        <w:rPr>
          <w:sz w:val="24"/>
        </w:rPr>
      </w:pPr>
      <w:r>
        <w:rPr>
          <w:sz w:val="24"/>
        </w:rPr>
        <w:t>ICT tasks are completed in a number of subject areas in Key Stage 3 despite statutory requirements for assessing ICT not being submitted to CCEA for moderation purposes. The suitability of tasks has been agreed with CCEA. Significant CPD has been provided to teachers to help promote using ICT as a tool for raising literacy standards and for developing pedagogy. All teachers have been provided with an I-Pad and have received training in using the device to improve standards. More discreet ICT lessons have been timetabled for pupils in KS3 as a result of teachers raising some concern at pupils’ ICT literacy in KS4. This has resulted in too much emphasis being placed on the ICT department to develop ICT skills, rather than being viewed as a whole school responsibility.</w:t>
      </w:r>
    </w:p>
    <w:p w:rsidR="00293732" w:rsidRDefault="00293732">
      <w:pPr>
        <w:jc w:val="both"/>
        <w:rPr>
          <w:b/>
          <w:sz w:val="24"/>
          <w:szCs w:val="24"/>
          <w:u w:val="single"/>
        </w:rPr>
      </w:pPr>
    </w:p>
    <w:tbl>
      <w:tblPr>
        <w:tblStyle w:val="TableGrid"/>
        <w:tblpPr w:leftFromText="180" w:rightFromText="180" w:vertAnchor="text" w:horzAnchor="margin" w:tblpY="55"/>
        <w:tblW w:w="13913" w:type="dxa"/>
        <w:tblLayout w:type="fixed"/>
        <w:tblLook w:val="04A0" w:firstRow="1" w:lastRow="0" w:firstColumn="1" w:lastColumn="0" w:noHBand="0" w:noVBand="1"/>
      </w:tblPr>
      <w:tblGrid>
        <w:gridCol w:w="10060"/>
        <w:gridCol w:w="1984"/>
        <w:gridCol w:w="1869"/>
      </w:tblGrid>
      <w:tr w:rsidR="00293732" w:rsidTr="00466FE8">
        <w:trPr>
          <w:trHeight w:val="440"/>
        </w:trPr>
        <w:tc>
          <w:tcPr>
            <w:tcW w:w="10060" w:type="dxa"/>
            <w:shd w:val="clear" w:color="auto" w:fill="auto"/>
          </w:tcPr>
          <w:p w:rsidR="00293732" w:rsidRDefault="00293732" w:rsidP="00466FE8">
            <w:pPr>
              <w:jc w:val="center"/>
              <w:rPr>
                <w:rFonts w:eastAsia="Times New Roman" w:cs="Arial"/>
                <w:sz w:val="24"/>
                <w:szCs w:val="24"/>
                <w:lang w:eastAsia="en-GB"/>
              </w:rPr>
            </w:pPr>
            <w:r>
              <w:rPr>
                <w:rFonts w:eastAsia="Times New Roman" w:cs="Arial"/>
                <w:sz w:val="24"/>
                <w:szCs w:val="24"/>
                <w:lang w:eastAsia="en-GB"/>
              </w:rPr>
              <w:t>Indicators</w:t>
            </w:r>
          </w:p>
        </w:tc>
        <w:tc>
          <w:tcPr>
            <w:tcW w:w="1984" w:type="dxa"/>
          </w:tcPr>
          <w:p w:rsidR="00293732" w:rsidRDefault="00293732" w:rsidP="00466FE8">
            <w:pPr>
              <w:jc w:val="center"/>
              <w:rPr>
                <w:rFonts w:eastAsia="Times New Roman" w:cs="Arial"/>
                <w:sz w:val="24"/>
                <w:szCs w:val="24"/>
                <w:lang w:eastAsia="en-GB"/>
              </w:rPr>
            </w:pPr>
            <w:r>
              <w:rPr>
                <w:rFonts w:eastAsia="Times New Roman" w:cs="Arial"/>
                <w:sz w:val="24"/>
                <w:szCs w:val="24"/>
                <w:lang w:eastAsia="en-GB"/>
              </w:rPr>
              <w:t>Target 2018/19</w:t>
            </w:r>
          </w:p>
        </w:tc>
        <w:tc>
          <w:tcPr>
            <w:tcW w:w="1869" w:type="dxa"/>
            <w:shd w:val="clear" w:color="auto" w:fill="auto"/>
          </w:tcPr>
          <w:p w:rsidR="00293732" w:rsidRDefault="00293732" w:rsidP="00466FE8">
            <w:pPr>
              <w:jc w:val="center"/>
              <w:rPr>
                <w:rFonts w:eastAsia="Times New Roman" w:cs="Arial"/>
                <w:sz w:val="24"/>
                <w:szCs w:val="24"/>
                <w:lang w:eastAsia="en-GB"/>
              </w:rPr>
            </w:pPr>
            <w:r>
              <w:rPr>
                <w:rFonts w:eastAsia="Times New Roman" w:cs="Arial"/>
                <w:sz w:val="24"/>
                <w:szCs w:val="24"/>
                <w:lang w:eastAsia="en-GB"/>
              </w:rPr>
              <w:t>Result 2018/19</w:t>
            </w:r>
          </w:p>
        </w:tc>
      </w:tr>
      <w:tr w:rsidR="00293732" w:rsidTr="00466FE8">
        <w:trPr>
          <w:trHeight w:val="440"/>
        </w:trPr>
        <w:tc>
          <w:tcPr>
            <w:tcW w:w="10060" w:type="dxa"/>
            <w:shd w:val="clear" w:color="auto" w:fill="D99594" w:themeFill="accent2" w:themeFillTint="99"/>
          </w:tcPr>
          <w:p w:rsidR="00293732" w:rsidRDefault="00293732" w:rsidP="00466FE8">
            <w:pPr>
              <w:rPr>
                <w:rFonts w:eastAsia="Times New Roman" w:cs="Arial"/>
                <w:sz w:val="24"/>
                <w:szCs w:val="24"/>
                <w:lang w:eastAsia="en-GB"/>
              </w:rPr>
            </w:pPr>
            <w:r>
              <w:rPr>
                <w:rFonts w:eastAsia="Times New Roman" w:cs="Arial"/>
                <w:sz w:val="24"/>
                <w:szCs w:val="24"/>
                <w:lang w:eastAsia="en-GB"/>
              </w:rPr>
              <w:t>% of pupils achieving Level 5* (or above) in ICT at the end of Key Stage 3</w:t>
            </w:r>
          </w:p>
        </w:tc>
        <w:tc>
          <w:tcPr>
            <w:tcW w:w="1984" w:type="dxa"/>
          </w:tcPr>
          <w:p w:rsidR="00293732" w:rsidRDefault="00293732" w:rsidP="00466FE8">
            <w:pPr>
              <w:jc w:val="center"/>
              <w:rPr>
                <w:rFonts w:eastAsia="Times New Roman" w:cs="Arial"/>
                <w:sz w:val="24"/>
                <w:szCs w:val="24"/>
                <w:lang w:eastAsia="en-GB"/>
              </w:rPr>
            </w:pPr>
            <w:r>
              <w:rPr>
                <w:rFonts w:eastAsia="Times New Roman" w:cs="Arial"/>
                <w:sz w:val="24"/>
                <w:szCs w:val="24"/>
                <w:lang w:eastAsia="en-GB"/>
              </w:rPr>
              <w:t>80%</w:t>
            </w:r>
          </w:p>
        </w:tc>
        <w:tc>
          <w:tcPr>
            <w:tcW w:w="1869" w:type="dxa"/>
          </w:tcPr>
          <w:p w:rsidR="00293732" w:rsidRDefault="00293732" w:rsidP="00466FE8">
            <w:pPr>
              <w:jc w:val="center"/>
              <w:rPr>
                <w:rFonts w:eastAsia="Times New Roman" w:cs="Arial"/>
                <w:sz w:val="24"/>
                <w:szCs w:val="24"/>
                <w:lang w:eastAsia="en-GB"/>
              </w:rPr>
            </w:pPr>
            <w:r>
              <w:rPr>
                <w:rFonts w:eastAsia="Times New Roman" w:cs="Arial"/>
                <w:sz w:val="24"/>
                <w:szCs w:val="24"/>
                <w:lang w:eastAsia="en-GB"/>
              </w:rPr>
              <w:t>89%</w:t>
            </w:r>
          </w:p>
        </w:tc>
      </w:tr>
      <w:tr w:rsidR="00293732" w:rsidTr="00466FE8">
        <w:trPr>
          <w:trHeight w:val="440"/>
        </w:trPr>
        <w:tc>
          <w:tcPr>
            <w:tcW w:w="10060" w:type="dxa"/>
            <w:shd w:val="clear" w:color="auto" w:fill="D99594" w:themeFill="accent2" w:themeFillTint="99"/>
          </w:tcPr>
          <w:p w:rsidR="00293732" w:rsidRDefault="00293732" w:rsidP="00466FE8">
            <w:pPr>
              <w:rPr>
                <w:rFonts w:eastAsia="Times New Roman" w:cs="Arial"/>
                <w:sz w:val="24"/>
                <w:szCs w:val="24"/>
                <w:lang w:eastAsia="en-GB"/>
              </w:rPr>
            </w:pPr>
            <w:r>
              <w:rPr>
                <w:rFonts w:eastAsia="Times New Roman" w:cs="Arial"/>
                <w:sz w:val="24"/>
                <w:szCs w:val="24"/>
                <w:lang w:eastAsia="en-GB"/>
              </w:rPr>
              <w:t>% of pupils achieving Level 6* (or above) in ICT at the end of Key Stage 3</w:t>
            </w:r>
          </w:p>
        </w:tc>
        <w:tc>
          <w:tcPr>
            <w:tcW w:w="1984" w:type="dxa"/>
          </w:tcPr>
          <w:p w:rsidR="00293732" w:rsidRDefault="00293732" w:rsidP="00466FE8">
            <w:pPr>
              <w:jc w:val="center"/>
              <w:rPr>
                <w:rFonts w:eastAsia="Times New Roman" w:cs="Arial"/>
                <w:sz w:val="24"/>
                <w:szCs w:val="24"/>
                <w:lang w:eastAsia="en-GB"/>
              </w:rPr>
            </w:pPr>
            <w:r>
              <w:rPr>
                <w:rFonts w:eastAsia="Times New Roman" w:cs="Arial"/>
                <w:sz w:val="24"/>
                <w:szCs w:val="24"/>
                <w:lang w:eastAsia="en-GB"/>
              </w:rPr>
              <w:t>5%</w:t>
            </w:r>
          </w:p>
        </w:tc>
        <w:tc>
          <w:tcPr>
            <w:tcW w:w="1869" w:type="dxa"/>
          </w:tcPr>
          <w:p w:rsidR="00293732" w:rsidRDefault="00293732" w:rsidP="00466FE8">
            <w:pPr>
              <w:jc w:val="center"/>
              <w:rPr>
                <w:rFonts w:eastAsia="Times New Roman" w:cs="Arial"/>
                <w:sz w:val="24"/>
                <w:szCs w:val="24"/>
                <w:lang w:eastAsia="en-GB"/>
              </w:rPr>
            </w:pPr>
            <w:r>
              <w:rPr>
                <w:rFonts w:eastAsia="Times New Roman" w:cs="Arial"/>
                <w:sz w:val="24"/>
                <w:szCs w:val="24"/>
                <w:lang w:eastAsia="en-GB"/>
              </w:rPr>
              <w:t>8%</w:t>
            </w:r>
          </w:p>
        </w:tc>
      </w:tr>
    </w:tbl>
    <w:p w:rsidR="00C23B02" w:rsidRDefault="00C23B02" w:rsidP="00C23B02">
      <w:pPr>
        <w:pStyle w:val="NoSpacing"/>
        <w:rPr>
          <w:sz w:val="24"/>
        </w:rPr>
      </w:pPr>
      <w:r>
        <w:rPr>
          <w:sz w:val="24"/>
        </w:rPr>
        <w:lastRenderedPageBreak/>
        <w:t xml:space="preserve">Since 2016 teachers have engaged in professional development with I-Teach. There is concern that ICT infrastructure in school is not sufficient to support the development of ICT skills. As the school, population increases apace, no additional funding has been made available for the purchase of new computers or to upgrade existing computers to Windows 10. As a result of no investment school has had to purchase 60 machines from the delegated budget. This is unsustainable and will certainly impact on ICT access for all pupils. </w:t>
      </w:r>
    </w:p>
    <w:p w:rsidR="00C23B02" w:rsidRDefault="00C23B02" w:rsidP="00C23B02">
      <w:pPr>
        <w:pStyle w:val="NoSpacing"/>
        <w:rPr>
          <w:sz w:val="24"/>
        </w:rPr>
      </w:pPr>
    </w:p>
    <w:p w:rsidR="00C23B02" w:rsidRDefault="00C23B02" w:rsidP="00C23B02">
      <w:pPr>
        <w:pStyle w:val="NoSpacing"/>
        <w:rPr>
          <w:sz w:val="24"/>
        </w:rPr>
      </w:pPr>
      <w:r>
        <w:rPr>
          <w:sz w:val="24"/>
        </w:rPr>
        <w:t>In a recent pupil questionnaire, when asked to indicate how interesting and motivating their lesson were, 77% of pupils responded positively. In 2016, 66% of pupils responded positively to the question. This indicates an encouraging change in pupils’ attitude to lessons. I pad training for all teaching staff was introduced to help teachers develop pedagogical approaches which engage all students. The focus of the training was to encourage teachers to use a range of applications that develop pupils’ ICT skills and engage the learners. It is an area of focus to maintain high expectations of all students whilst developing engaging and motivating lessons. Teaching staff have introduced a variety of lessons that make use of digital technologies, and feedback has been positive. Due to funding restrictions we have been unable to continue with the I-Teach professional development for teachers.</w:t>
      </w:r>
    </w:p>
    <w:p w:rsidR="00C23B02" w:rsidRDefault="00C23B02" w:rsidP="00C23B02">
      <w:pPr>
        <w:pStyle w:val="NoSpacing"/>
        <w:rPr>
          <w:sz w:val="24"/>
        </w:rPr>
      </w:pPr>
    </w:p>
    <w:p w:rsidR="00C23B02" w:rsidRDefault="00C23B02" w:rsidP="00C23B02">
      <w:pPr>
        <w:pStyle w:val="NoSpacing"/>
        <w:rPr>
          <w:b/>
          <w:sz w:val="24"/>
          <w:u w:val="single"/>
        </w:rPr>
      </w:pPr>
      <w:r w:rsidRPr="00314B38">
        <w:rPr>
          <w:b/>
          <w:sz w:val="24"/>
          <w:u w:val="single"/>
        </w:rPr>
        <w:t>Staff Evaluation June 2017</w:t>
      </w:r>
    </w:p>
    <w:p w:rsidR="00C23B02" w:rsidRDefault="00C23B02" w:rsidP="00C23B02">
      <w:pPr>
        <w:pStyle w:val="NoSpacing"/>
        <w:rPr>
          <w:b/>
          <w:sz w:val="24"/>
          <w:u w:val="single"/>
        </w:rPr>
      </w:pPr>
      <w:r>
        <w:rPr>
          <w:b/>
          <w:noProof/>
          <w:sz w:val="24"/>
          <w:u w:val="single"/>
          <w:lang w:eastAsia="en-GB"/>
        </w:rPr>
        <mc:AlternateContent>
          <mc:Choice Requires="wps">
            <w:drawing>
              <wp:anchor distT="0" distB="0" distL="114300" distR="114300" simplePos="0" relativeHeight="251722752" behindDoc="0" locked="0" layoutInCell="1" allowOverlap="1" wp14:anchorId="37756955" wp14:editId="2E56BA4C">
                <wp:simplePos x="0" y="0"/>
                <wp:positionH relativeFrom="column">
                  <wp:posOffset>-15903</wp:posOffset>
                </wp:positionH>
                <wp:positionV relativeFrom="paragraph">
                  <wp:posOffset>178849</wp:posOffset>
                </wp:positionV>
                <wp:extent cx="7625301" cy="1932167"/>
                <wp:effectExtent l="0" t="0" r="13970" b="11430"/>
                <wp:wrapNone/>
                <wp:docPr id="6" name="Text Box 6"/>
                <wp:cNvGraphicFramePr/>
                <a:graphic xmlns:a="http://schemas.openxmlformats.org/drawingml/2006/main">
                  <a:graphicData uri="http://schemas.microsoft.com/office/word/2010/wordprocessingShape">
                    <wps:wsp>
                      <wps:cNvSpPr txBox="1"/>
                      <wps:spPr>
                        <a:xfrm>
                          <a:off x="0" y="0"/>
                          <a:ext cx="7625301" cy="1932167"/>
                        </a:xfrm>
                        <a:prstGeom prst="rect">
                          <a:avLst/>
                        </a:prstGeom>
                        <a:solidFill>
                          <a:schemeClr val="lt1"/>
                        </a:solidFill>
                        <a:ln w="6350">
                          <a:solidFill>
                            <a:prstClr val="black"/>
                          </a:solidFill>
                        </a:ln>
                      </wps:spPr>
                      <wps:txbx>
                        <w:txbxContent>
                          <w:p w:rsidR="002D2529" w:rsidRPr="009720D7" w:rsidRDefault="002D2529" w:rsidP="00C23B02">
                            <w:pPr>
                              <w:pStyle w:val="NoSpacing"/>
                              <w:numPr>
                                <w:ilvl w:val="0"/>
                                <w:numId w:val="63"/>
                              </w:numPr>
                            </w:pPr>
                            <w:r>
                              <w:t>I use the</w:t>
                            </w:r>
                            <w:r w:rsidRPr="009720D7">
                              <w:t xml:space="preserve"> I pad to create a varied experience</w:t>
                            </w:r>
                            <w:r>
                              <w:t xml:space="preserve"> of learning in the classroom - </w:t>
                            </w:r>
                            <w:r w:rsidRPr="009720D7">
                              <w:t>75%</w:t>
                            </w:r>
                          </w:p>
                          <w:p w:rsidR="002D2529" w:rsidRPr="009720D7" w:rsidRDefault="002D2529" w:rsidP="00C23B02">
                            <w:pPr>
                              <w:pStyle w:val="NoSpacing"/>
                              <w:numPr>
                                <w:ilvl w:val="0"/>
                                <w:numId w:val="63"/>
                              </w:numPr>
                            </w:pPr>
                            <w:r w:rsidRPr="009720D7">
                              <w:t>The I pad has helped me to e</w:t>
                            </w:r>
                            <w:r>
                              <w:t xml:space="preserve">ngage pupils in their learning - </w:t>
                            </w:r>
                            <w:r w:rsidRPr="009720D7">
                              <w:t>70%</w:t>
                            </w:r>
                          </w:p>
                          <w:p w:rsidR="002D2529" w:rsidRPr="009720D7" w:rsidRDefault="002D2529" w:rsidP="00C23B02">
                            <w:pPr>
                              <w:pStyle w:val="NoSpacing"/>
                              <w:numPr>
                                <w:ilvl w:val="0"/>
                                <w:numId w:val="63"/>
                              </w:numPr>
                            </w:pPr>
                            <w:r>
                              <w:t>I use the I</w:t>
                            </w:r>
                            <w:r w:rsidRPr="009720D7">
                              <w:t xml:space="preserve"> Pad in general teaching duties for the develo</w:t>
                            </w:r>
                            <w:r>
                              <w:t>pment of Teaching and Learning -</w:t>
                            </w:r>
                            <w:r w:rsidRPr="009720D7">
                              <w:t xml:space="preserve"> 78%</w:t>
                            </w:r>
                          </w:p>
                          <w:p w:rsidR="002D2529" w:rsidRPr="009720D7" w:rsidRDefault="002D2529" w:rsidP="00C23B02">
                            <w:pPr>
                              <w:pStyle w:val="NoSpacing"/>
                              <w:numPr>
                                <w:ilvl w:val="0"/>
                                <w:numId w:val="63"/>
                              </w:numPr>
                            </w:pPr>
                            <w:r w:rsidRPr="009720D7">
                              <w:t>The I Pad has helped me to mo</w:t>
                            </w:r>
                            <w:r>
                              <w:t xml:space="preserve">tivate pupils in my classroom - </w:t>
                            </w:r>
                            <w:r w:rsidRPr="009720D7">
                              <w:t>72%</w:t>
                            </w:r>
                          </w:p>
                          <w:p w:rsidR="002D2529" w:rsidRPr="009720D7" w:rsidRDefault="002D2529" w:rsidP="00C23B02">
                            <w:pPr>
                              <w:pStyle w:val="NoSpacing"/>
                              <w:numPr>
                                <w:ilvl w:val="0"/>
                                <w:numId w:val="63"/>
                              </w:numPr>
                            </w:pPr>
                            <w:r w:rsidRPr="009720D7">
                              <w:t xml:space="preserve">The I Pad has helped me integrate an up to </w:t>
                            </w:r>
                            <w:r>
                              <w:t xml:space="preserve">date ICT experience in </w:t>
                            </w:r>
                            <w:r w:rsidRPr="009720D7">
                              <w:t>my classroom -78%</w:t>
                            </w:r>
                          </w:p>
                          <w:p w:rsidR="002D2529" w:rsidRPr="009720D7" w:rsidRDefault="002D2529" w:rsidP="00C23B02">
                            <w:pPr>
                              <w:pStyle w:val="NoSpacing"/>
                              <w:numPr>
                                <w:ilvl w:val="0"/>
                                <w:numId w:val="63"/>
                              </w:numPr>
                            </w:pPr>
                            <w:r>
                              <w:t>The I P</w:t>
                            </w:r>
                            <w:r w:rsidRPr="009720D7">
                              <w:t>ad has helped me to make the learning experiences more current, up to d</w:t>
                            </w:r>
                            <w:r>
                              <w:t>ate and relevant for my pupils -</w:t>
                            </w:r>
                            <w:r w:rsidRPr="009720D7">
                              <w:t xml:space="preserve"> 75%</w:t>
                            </w:r>
                          </w:p>
                          <w:p w:rsidR="002D2529" w:rsidRPr="009720D7" w:rsidRDefault="002D2529" w:rsidP="00C23B02">
                            <w:pPr>
                              <w:pStyle w:val="NoSpacing"/>
                              <w:numPr>
                                <w:ilvl w:val="0"/>
                                <w:numId w:val="63"/>
                              </w:numPr>
                            </w:pPr>
                            <w:r w:rsidRPr="009720D7">
                              <w:t>I use the</w:t>
                            </w:r>
                            <w:r>
                              <w:t xml:space="preserve"> I Pad to create new resources -</w:t>
                            </w:r>
                            <w:r w:rsidRPr="009720D7">
                              <w:t xml:space="preserve"> 75% </w:t>
                            </w:r>
                          </w:p>
                          <w:p w:rsidR="002D2529" w:rsidRPr="009720D7" w:rsidRDefault="002D2529" w:rsidP="00C23B02">
                            <w:pPr>
                              <w:pStyle w:val="NoSpacing"/>
                              <w:numPr>
                                <w:ilvl w:val="0"/>
                                <w:numId w:val="63"/>
                              </w:numPr>
                            </w:pPr>
                            <w:r w:rsidRPr="009720D7">
                              <w:t xml:space="preserve">I </w:t>
                            </w:r>
                            <w:r>
                              <w:t>use a variety of apps on the I P</w:t>
                            </w:r>
                            <w:r w:rsidRPr="009720D7">
                              <w:t>ad to en</w:t>
                            </w:r>
                            <w:r>
                              <w:t>hance learning in my classroom -</w:t>
                            </w:r>
                            <w:r w:rsidRPr="009720D7">
                              <w:t xml:space="preserve"> 64%</w:t>
                            </w:r>
                          </w:p>
                          <w:p w:rsidR="002D2529" w:rsidRPr="009720D7" w:rsidRDefault="002D2529" w:rsidP="00C23B02">
                            <w:pPr>
                              <w:pStyle w:val="NoSpacing"/>
                              <w:numPr>
                                <w:ilvl w:val="0"/>
                                <w:numId w:val="63"/>
                              </w:numPr>
                            </w:pPr>
                            <w:r w:rsidRPr="009720D7">
                              <w:t>I use the I pad to help me improve outcomes for liter</w:t>
                            </w:r>
                            <w:r>
                              <w:t>acy in my classroom -</w:t>
                            </w:r>
                            <w:r w:rsidRPr="009720D7">
                              <w:t xml:space="preserve"> 44%</w:t>
                            </w:r>
                          </w:p>
                          <w:p w:rsidR="002D2529" w:rsidRPr="009720D7" w:rsidRDefault="002D2529" w:rsidP="00C23B02">
                            <w:pPr>
                              <w:pStyle w:val="NoSpacing"/>
                              <w:numPr>
                                <w:ilvl w:val="0"/>
                                <w:numId w:val="63"/>
                              </w:numPr>
                            </w:pPr>
                            <w:r w:rsidRPr="009720D7">
                              <w:t>I use the I pad to give meanin</w:t>
                            </w:r>
                            <w:r>
                              <w:t>gful feedback in the classroom -</w:t>
                            </w:r>
                            <w:r w:rsidRPr="009720D7">
                              <w:t xml:space="preserve"> 42%</w:t>
                            </w:r>
                          </w:p>
                          <w:p w:rsidR="002D2529" w:rsidRDefault="002D2529" w:rsidP="00C2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56955" id="Text Box 6" o:spid="_x0000_s1032" type="#_x0000_t202" style="position:absolute;margin-left:-1.25pt;margin-top:14.1pt;width:600.4pt;height:152.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" fillcolor="white [3201]" strokeweight=".5pt">
                <v:textbox>
                  <w:txbxContent>
                    <w:p w:rsidR="002D2529" w:rsidRPr="009720D7" w:rsidRDefault="002D2529" w:rsidP="00C23B02">
                      <w:pPr>
                        <w:pStyle w:val="NoSpacing"/>
                        <w:numPr>
                          <w:ilvl w:val="0"/>
                          <w:numId w:val="63"/>
                        </w:numPr>
                      </w:pPr>
                      <w:r>
                        <w:t>I use the</w:t>
                      </w:r>
                      <w:r w:rsidRPr="009720D7">
                        <w:t xml:space="preserve"> I pad to create a varied experience</w:t>
                      </w:r>
                      <w:r>
                        <w:t xml:space="preserve"> of learning in the classroom - </w:t>
                      </w:r>
                      <w:r w:rsidRPr="009720D7">
                        <w:t>75%</w:t>
                      </w:r>
                    </w:p>
                    <w:p w:rsidR="002D2529" w:rsidRPr="009720D7" w:rsidRDefault="002D2529" w:rsidP="00C23B02">
                      <w:pPr>
                        <w:pStyle w:val="NoSpacing"/>
                        <w:numPr>
                          <w:ilvl w:val="0"/>
                          <w:numId w:val="63"/>
                        </w:numPr>
                      </w:pPr>
                      <w:r w:rsidRPr="009720D7">
                        <w:t>The I pad has helped me to e</w:t>
                      </w:r>
                      <w:r>
                        <w:t xml:space="preserve">ngage pupils in their learning - </w:t>
                      </w:r>
                      <w:r w:rsidRPr="009720D7">
                        <w:t>70%</w:t>
                      </w:r>
                    </w:p>
                    <w:p w:rsidR="002D2529" w:rsidRPr="009720D7" w:rsidRDefault="002D2529" w:rsidP="00C23B02">
                      <w:pPr>
                        <w:pStyle w:val="NoSpacing"/>
                        <w:numPr>
                          <w:ilvl w:val="0"/>
                          <w:numId w:val="63"/>
                        </w:numPr>
                      </w:pPr>
                      <w:r>
                        <w:t>I use the I</w:t>
                      </w:r>
                      <w:r w:rsidRPr="009720D7">
                        <w:t xml:space="preserve"> Pad in general teaching duties for the develo</w:t>
                      </w:r>
                      <w:r>
                        <w:t>pment of Teaching and Learning -</w:t>
                      </w:r>
                      <w:r w:rsidRPr="009720D7">
                        <w:t xml:space="preserve"> 78%</w:t>
                      </w:r>
                    </w:p>
                    <w:p w:rsidR="002D2529" w:rsidRPr="009720D7" w:rsidRDefault="002D2529" w:rsidP="00C23B02">
                      <w:pPr>
                        <w:pStyle w:val="NoSpacing"/>
                        <w:numPr>
                          <w:ilvl w:val="0"/>
                          <w:numId w:val="63"/>
                        </w:numPr>
                      </w:pPr>
                      <w:r w:rsidRPr="009720D7">
                        <w:t>The I Pad has helped me to mo</w:t>
                      </w:r>
                      <w:r>
                        <w:t xml:space="preserve">tivate pupils in my classroom - </w:t>
                      </w:r>
                      <w:r w:rsidRPr="009720D7">
                        <w:t>72%</w:t>
                      </w:r>
                    </w:p>
                    <w:p w:rsidR="002D2529" w:rsidRPr="009720D7" w:rsidRDefault="002D2529" w:rsidP="00C23B02">
                      <w:pPr>
                        <w:pStyle w:val="NoSpacing"/>
                        <w:numPr>
                          <w:ilvl w:val="0"/>
                          <w:numId w:val="63"/>
                        </w:numPr>
                      </w:pPr>
                      <w:r w:rsidRPr="009720D7">
                        <w:t xml:space="preserve">The I Pad has helped me integrate an up to </w:t>
                      </w:r>
                      <w:r>
                        <w:t xml:space="preserve">date ICT experience in </w:t>
                      </w:r>
                      <w:r w:rsidRPr="009720D7">
                        <w:t>my classroom -78%</w:t>
                      </w:r>
                    </w:p>
                    <w:p w:rsidR="002D2529" w:rsidRPr="009720D7" w:rsidRDefault="002D2529" w:rsidP="00C23B02">
                      <w:pPr>
                        <w:pStyle w:val="NoSpacing"/>
                        <w:numPr>
                          <w:ilvl w:val="0"/>
                          <w:numId w:val="63"/>
                        </w:numPr>
                      </w:pPr>
                      <w:r>
                        <w:t>The I P</w:t>
                      </w:r>
                      <w:r w:rsidRPr="009720D7">
                        <w:t>ad has helped me to make the learning experiences more current, up to d</w:t>
                      </w:r>
                      <w:r>
                        <w:t>ate and relevant for my pupils -</w:t>
                      </w:r>
                      <w:r w:rsidRPr="009720D7">
                        <w:t xml:space="preserve"> 75%</w:t>
                      </w:r>
                    </w:p>
                    <w:p w:rsidR="002D2529" w:rsidRPr="009720D7" w:rsidRDefault="002D2529" w:rsidP="00C23B02">
                      <w:pPr>
                        <w:pStyle w:val="NoSpacing"/>
                        <w:numPr>
                          <w:ilvl w:val="0"/>
                          <w:numId w:val="63"/>
                        </w:numPr>
                      </w:pPr>
                      <w:r w:rsidRPr="009720D7">
                        <w:t>I use the</w:t>
                      </w:r>
                      <w:r>
                        <w:t xml:space="preserve"> I Pad to create new resources -</w:t>
                      </w:r>
                      <w:r w:rsidRPr="009720D7">
                        <w:t xml:space="preserve"> 75% </w:t>
                      </w:r>
                    </w:p>
                    <w:p w:rsidR="002D2529" w:rsidRPr="009720D7" w:rsidRDefault="002D2529" w:rsidP="00C23B02">
                      <w:pPr>
                        <w:pStyle w:val="NoSpacing"/>
                        <w:numPr>
                          <w:ilvl w:val="0"/>
                          <w:numId w:val="63"/>
                        </w:numPr>
                      </w:pPr>
                      <w:r w:rsidRPr="009720D7">
                        <w:t xml:space="preserve">I </w:t>
                      </w:r>
                      <w:r>
                        <w:t>use a variety of apps on the I P</w:t>
                      </w:r>
                      <w:r w:rsidRPr="009720D7">
                        <w:t>ad to en</w:t>
                      </w:r>
                      <w:r>
                        <w:t>hance learning in my classroom -</w:t>
                      </w:r>
                      <w:r w:rsidRPr="009720D7">
                        <w:t xml:space="preserve"> 64%</w:t>
                      </w:r>
                    </w:p>
                    <w:p w:rsidR="002D2529" w:rsidRPr="009720D7" w:rsidRDefault="002D2529" w:rsidP="00C23B02">
                      <w:pPr>
                        <w:pStyle w:val="NoSpacing"/>
                        <w:numPr>
                          <w:ilvl w:val="0"/>
                          <w:numId w:val="63"/>
                        </w:numPr>
                      </w:pPr>
                      <w:r w:rsidRPr="009720D7">
                        <w:t>I use the I pad to help me improve outcomes for liter</w:t>
                      </w:r>
                      <w:r>
                        <w:t>acy in my classroom -</w:t>
                      </w:r>
                      <w:r w:rsidRPr="009720D7">
                        <w:t xml:space="preserve"> 44%</w:t>
                      </w:r>
                    </w:p>
                    <w:p w:rsidR="002D2529" w:rsidRPr="009720D7" w:rsidRDefault="002D2529" w:rsidP="00C23B02">
                      <w:pPr>
                        <w:pStyle w:val="NoSpacing"/>
                        <w:numPr>
                          <w:ilvl w:val="0"/>
                          <w:numId w:val="63"/>
                        </w:numPr>
                      </w:pPr>
                      <w:r w:rsidRPr="009720D7">
                        <w:t>I use the I pad to give meanin</w:t>
                      </w:r>
                      <w:r>
                        <w:t>gful feedback in the classroom -</w:t>
                      </w:r>
                      <w:r w:rsidRPr="009720D7">
                        <w:t xml:space="preserve"> 42%</w:t>
                      </w:r>
                    </w:p>
                    <w:p w:rsidR="002D2529" w:rsidRDefault="002D2529" w:rsidP="00C23B02"/>
                  </w:txbxContent>
                </v:textbox>
              </v:shape>
            </w:pict>
          </mc:Fallback>
        </mc:AlternateContent>
      </w:r>
    </w:p>
    <w:p w:rsidR="00C23B02" w:rsidRDefault="00C23B02" w:rsidP="00C23B02">
      <w:pPr>
        <w:pStyle w:val="NoSpacing"/>
        <w:rPr>
          <w:b/>
          <w:sz w:val="24"/>
          <w:u w:val="single"/>
        </w:rPr>
      </w:pPr>
    </w:p>
    <w:p w:rsidR="00C23B02" w:rsidRDefault="00C23B02" w:rsidP="00C23B02">
      <w:pPr>
        <w:pStyle w:val="NoSpacing"/>
        <w:rPr>
          <w:b/>
          <w:sz w:val="24"/>
          <w:u w:val="single"/>
        </w:rPr>
      </w:pPr>
    </w:p>
    <w:p w:rsidR="00C23B02" w:rsidRDefault="00C23B02" w:rsidP="00C23B02">
      <w:pPr>
        <w:pStyle w:val="NoSpacing"/>
        <w:rPr>
          <w:b/>
          <w:sz w:val="24"/>
          <w:u w:val="single"/>
        </w:rPr>
      </w:pPr>
    </w:p>
    <w:p w:rsidR="00C23B02" w:rsidRDefault="00C23B02" w:rsidP="00C23B02">
      <w:pPr>
        <w:pStyle w:val="NoSpacing"/>
        <w:rPr>
          <w:b/>
          <w:sz w:val="24"/>
          <w:u w:val="single"/>
        </w:rPr>
      </w:pPr>
    </w:p>
    <w:p w:rsidR="00C23B02" w:rsidRDefault="00C23B02" w:rsidP="00C23B02">
      <w:pPr>
        <w:pStyle w:val="NoSpacing"/>
        <w:rPr>
          <w:b/>
          <w:sz w:val="24"/>
          <w:u w:val="single"/>
        </w:rPr>
      </w:pPr>
    </w:p>
    <w:p w:rsidR="00C23B02" w:rsidRDefault="00C23B02" w:rsidP="00C23B02">
      <w:pPr>
        <w:pStyle w:val="NoSpacing"/>
        <w:rPr>
          <w:b/>
          <w:sz w:val="24"/>
          <w:u w:val="single"/>
        </w:rPr>
      </w:pPr>
    </w:p>
    <w:p w:rsidR="00C23B02" w:rsidRDefault="00C23B02" w:rsidP="00C23B02">
      <w:pPr>
        <w:pStyle w:val="NoSpacing"/>
        <w:rPr>
          <w:b/>
          <w:sz w:val="24"/>
          <w:u w:val="single"/>
        </w:rPr>
      </w:pPr>
    </w:p>
    <w:p w:rsidR="00C23B02" w:rsidRDefault="00C23B02" w:rsidP="00C23B02">
      <w:pPr>
        <w:pStyle w:val="NoSpacing"/>
        <w:rPr>
          <w:b/>
          <w:sz w:val="24"/>
          <w:u w:val="single"/>
        </w:rPr>
      </w:pPr>
    </w:p>
    <w:p w:rsidR="00C23B02" w:rsidRDefault="00C23B02" w:rsidP="00C23B02">
      <w:pPr>
        <w:pStyle w:val="NoSpacing"/>
        <w:rPr>
          <w:b/>
          <w:sz w:val="24"/>
          <w:u w:val="single"/>
        </w:rPr>
      </w:pPr>
    </w:p>
    <w:p w:rsidR="00C23B02" w:rsidRDefault="00C23B02" w:rsidP="00C23B02">
      <w:pPr>
        <w:pStyle w:val="NoSpacing"/>
        <w:rPr>
          <w:b/>
          <w:sz w:val="24"/>
          <w:u w:val="single"/>
        </w:rPr>
      </w:pPr>
    </w:p>
    <w:p w:rsidR="00C23B02" w:rsidRDefault="00C23B02" w:rsidP="00C23B02">
      <w:pPr>
        <w:pStyle w:val="NoSpacing"/>
        <w:rPr>
          <w:b/>
          <w:sz w:val="24"/>
          <w:u w:val="single"/>
        </w:rPr>
      </w:pPr>
    </w:p>
    <w:p w:rsidR="00C23B02" w:rsidRDefault="00C23B02" w:rsidP="00C23B02">
      <w:pPr>
        <w:pStyle w:val="NoSpacing"/>
        <w:rPr>
          <w:b/>
          <w:sz w:val="24"/>
          <w:u w:val="single"/>
        </w:rPr>
      </w:pPr>
      <w:r w:rsidRPr="00314B38">
        <w:rPr>
          <w:b/>
          <w:sz w:val="24"/>
          <w:u w:val="single"/>
        </w:rPr>
        <w:t xml:space="preserve">Summary </w:t>
      </w:r>
      <w:r>
        <w:rPr>
          <w:b/>
          <w:sz w:val="24"/>
          <w:u w:val="single"/>
        </w:rPr>
        <w:t>of Feedback</w:t>
      </w:r>
    </w:p>
    <w:p w:rsidR="00C23B02" w:rsidRPr="009563B4" w:rsidRDefault="00C23B02" w:rsidP="00C23B02">
      <w:pPr>
        <w:pStyle w:val="NoSpacing"/>
        <w:rPr>
          <w:b/>
          <w:sz w:val="24"/>
          <w:u w:val="single"/>
        </w:rPr>
      </w:pPr>
      <w:r w:rsidRPr="00FE67AB">
        <w:t xml:space="preserve">Over three quarters of the staff find the I pad useful for creating a varied experience in their classroom, creating new resources; integrating a more up to date ICT experience; making the learning experiences more current and up to date and relevant for pupils; and in supporting general teaching duties for the development of teaching and learning. Over two thirds of the staff find that the I Pad is useful for motivating pupils and promoting engagement in the </w:t>
      </w:r>
      <w:r w:rsidRPr="00FE67AB">
        <w:lastRenderedPageBreak/>
        <w:t xml:space="preserve">classroom. 6 out of ten teachers find the I pad useful for enhancing learning in the classroom; however, only 4 out of ten teachers find the I pad useful for developing literacy and giving meaningful feedback. </w:t>
      </w:r>
    </w:p>
    <w:p w:rsidR="00C23B02" w:rsidRDefault="00C23B02" w:rsidP="00C23B02">
      <w:pPr>
        <w:pStyle w:val="NoSpacing"/>
        <w:rPr>
          <w:sz w:val="24"/>
        </w:rPr>
      </w:pPr>
      <w:r w:rsidRPr="00FE67AB">
        <w:t>Despite the I pad training ending in 2018, teachers still use the device in the classroom to teach and engage learners. The I pad has become a vital tool in teaching music at KS3 and we have seen a marked increase in pupil engagement</w:t>
      </w:r>
    </w:p>
    <w:p w:rsidR="00C23B02" w:rsidRDefault="00C23B02">
      <w:pPr>
        <w:jc w:val="both"/>
        <w:rPr>
          <w:b/>
          <w:sz w:val="24"/>
          <w:szCs w:val="24"/>
          <w:u w:val="single"/>
        </w:rPr>
      </w:pPr>
    </w:p>
    <w:p w:rsidR="00293732" w:rsidRDefault="00293732">
      <w:pPr>
        <w:jc w:val="both"/>
        <w:rPr>
          <w:b/>
          <w:sz w:val="24"/>
          <w:szCs w:val="24"/>
          <w:u w:val="single"/>
        </w:rPr>
      </w:pPr>
      <w:r w:rsidRPr="002122E3">
        <w:rPr>
          <w:b/>
          <w:sz w:val="24"/>
          <w:szCs w:val="24"/>
          <w:u w:val="single"/>
        </w:rPr>
        <w:t>Examination Performance</w:t>
      </w:r>
    </w:p>
    <w:tbl>
      <w:tblPr>
        <w:tblStyle w:val="TableGrid"/>
        <w:tblpPr w:leftFromText="180" w:rightFromText="180" w:vertAnchor="page" w:horzAnchor="margin" w:tblpY="3611"/>
        <w:tblW w:w="14520" w:type="dxa"/>
        <w:tblLook w:val="04A0" w:firstRow="1" w:lastRow="0" w:firstColumn="1" w:lastColumn="0" w:noHBand="0" w:noVBand="1"/>
      </w:tblPr>
      <w:tblGrid>
        <w:gridCol w:w="5715"/>
        <w:gridCol w:w="1898"/>
        <w:gridCol w:w="1948"/>
        <w:gridCol w:w="1770"/>
        <w:gridCol w:w="3189"/>
      </w:tblGrid>
      <w:tr w:rsidR="00C23B02" w:rsidRPr="00D43C93" w:rsidTr="00C23B02">
        <w:trPr>
          <w:trHeight w:val="474"/>
        </w:trPr>
        <w:tc>
          <w:tcPr>
            <w:tcW w:w="5715" w:type="dxa"/>
            <w:shd w:val="clear" w:color="auto" w:fill="BFBFBF" w:themeFill="background1" w:themeFillShade="BF"/>
          </w:tcPr>
          <w:p w:rsidR="00C23B02" w:rsidRPr="00D43C93" w:rsidRDefault="00C23B02" w:rsidP="00C23B02">
            <w:pPr>
              <w:rPr>
                <w:sz w:val="24"/>
                <w:szCs w:val="24"/>
              </w:rPr>
            </w:pPr>
            <w:r w:rsidRPr="00D43C93">
              <w:rPr>
                <w:sz w:val="24"/>
                <w:szCs w:val="24"/>
              </w:rPr>
              <w:t>Post 16 Performance</w:t>
            </w:r>
          </w:p>
        </w:tc>
        <w:tc>
          <w:tcPr>
            <w:tcW w:w="1898" w:type="dxa"/>
            <w:shd w:val="clear" w:color="auto" w:fill="BFBFBF" w:themeFill="background1" w:themeFillShade="BF"/>
          </w:tcPr>
          <w:p w:rsidR="00C23B02" w:rsidRPr="00CC793E" w:rsidRDefault="00C23B02" w:rsidP="00C23B02">
            <w:pPr>
              <w:jc w:val="center"/>
              <w:rPr>
                <w:sz w:val="24"/>
              </w:rPr>
            </w:pPr>
            <w:r w:rsidRPr="00CC793E">
              <w:rPr>
                <w:sz w:val="24"/>
              </w:rPr>
              <w:t>2016/17</w:t>
            </w:r>
          </w:p>
        </w:tc>
        <w:tc>
          <w:tcPr>
            <w:tcW w:w="1948" w:type="dxa"/>
            <w:shd w:val="clear" w:color="auto" w:fill="BFBFBF" w:themeFill="background1" w:themeFillShade="BF"/>
          </w:tcPr>
          <w:p w:rsidR="00C23B02" w:rsidRPr="00CC793E" w:rsidRDefault="00C23B02" w:rsidP="00C23B02">
            <w:pPr>
              <w:jc w:val="center"/>
              <w:rPr>
                <w:sz w:val="24"/>
              </w:rPr>
            </w:pPr>
            <w:r w:rsidRPr="00CC793E">
              <w:rPr>
                <w:sz w:val="24"/>
              </w:rPr>
              <w:t>2017/18</w:t>
            </w:r>
          </w:p>
        </w:tc>
        <w:tc>
          <w:tcPr>
            <w:tcW w:w="1770" w:type="dxa"/>
            <w:shd w:val="clear" w:color="auto" w:fill="BFBFBF" w:themeFill="background1" w:themeFillShade="BF"/>
          </w:tcPr>
          <w:p w:rsidR="00C23B02" w:rsidRPr="00CC793E" w:rsidRDefault="00C23B02" w:rsidP="00C23B02">
            <w:pPr>
              <w:jc w:val="center"/>
              <w:rPr>
                <w:sz w:val="24"/>
              </w:rPr>
            </w:pPr>
            <w:r w:rsidRPr="00CC793E">
              <w:rPr>
                <w:sz w:val="24"/>
              </w:rPr>
              <w:t>2018/19</w:t>
            </w:r>
          </w:p>
        </w:tc>
        <w:tc>
          <w:tcPr>
            <w:tcW w:w="3189" w:type="dxa"/>
            <w:shd w:val="clear" w:color="auto" w:fill="BFBFBF" w:themeFill="background1" w:themeFillShade="BF"/>
          </w:tcPr>
          <w:p w:rsidR="00C23B02" w:rsidRPr="00CC793E" w:rsidRDefault="00C23B02" w:rsidP="00C23B02">
            <w:pPr>
              <w:jc w:val="center"/>
              <w:rPr>
                <w:sz w:val="24"/>
              </w:rPr>
            </w:pPr>
            <w:r w:rsidRPr="00CC793E">
              <w:rPr>
                <w:sz w:val="24"/>
              </w:rPr>
              <w:t>NI Average NG 17/18</w:t>
            </w:r>
          </w:p>
        </w:tc>
      </w:tr>
      <w:tr w:rsidR="00C23B02" w:rsidRPr="00D43C93" w:rsidTr="00C23B02">
        <w:trPr>
          <w:trHeight w:val="394"/>
        </w:trPr>
        <w:tc>
          <w:tcPr>
            <w:tcW w:w="5715" w:type="dxa"/>
          </w:tcPr>
          <w:p w:rsidR="00C23B02" w:rsidRPr="00CC793E" w:rsidRDefault="00C23B02" w:rsidP="00C23B02">
            <w:pPr>
              <w:rPr>
                <w:sz w:val="24"/>
              </w:rPr>
            </w:pPr>
            <w:r w:rsidRPr="00CC793E">
              <w:rPr>
                <w:sz w:val="24"/>
              </w:rPr>
              <w:t>3+ GCE A Level A*-C or equivalent</w:t>
            </w:r>
          </w:p>
        </w:tc>
        <w:tc>
          <w:tcPr>
            <w:tcW w:w="1898" w:type="dxa"/>
          </w:tcPr>
          <w:p w:rsidR="00C23B02" w:rsidRPr="00CC793E" w:rsidRDefault="00C23B02" w:rsidP="00C23B02">
            <w:pPr>
              <w:jc w:val="center"/>
              <w:rPr>
                <w:sz w:val="24"/>
              </w:rPr>
            </w:pPr>
            <w:r w:rsidRPr="00CC793E">
              <w:rPr>
                <w:sz w:val="24"/>
              </w:rPr>
              <w:t>46.9%</w:t>
            </w:r>
          </w:p>
        </w:tc>
        <w:tc>
          <w:tcPr>
            <w:tcW w:w="1948" w:type="dxa"/>
            <w:shd w:val="clear" w:color="auto" w:fill="auto"/>
          </w:tcPr>
          <w:p w:rsidR="00C23B02" w:rsidRPr="00CC793E" w:rsidRDefault="00C23B02" w:rsidP="00C23B02">
            <w:pPr>
              <w:jc w:val="center"/>
              <w:rPr>
                <w:sz w:val="24"/>
              </w:rPr>
            </w:pPr>
            <w:r w:rsidRPr="00CC793E">
              <w:rPr>
                <w:sz w:val="24"/>
              </w:rPr>
              <w:t>51.2%</w:t>
            </w:r>
          </w:p>
        </w:tc>
        <w:tc>
          <w:tcPr>
            <w:tcW w:w="1770" w:type="dxa"/>
            <w:shd w:val="clear" w:color="auto" w:fill="92D050"/>
          </w:tcPr>
          <w:p w:rsidR="00C23B02" w:rsidRPr="00CC793E" w:rsidRDefault="00C23B02" w:rsidP="00C23B02">
            <w:pPr>
              <w:jc w:val="center"/>
              <w:rPr>
                <w:sz w:val="24"/>
              </w:rPr>
            </w:pPr>
            <w:r w:rsidRPr="00CC793E">
              <w:rPr>
                <w:sz w:val="24"/>
              </w:rPr>
              <w:t>43%</w:t>
            </w:r>
          </w:p>
        </w:tc>
        <w:tc>
          <w:tcPr>
            <w:tcW w:w="3189" w:type="dxa"/>
          </w:tcPr>
          <w:p w:rsidR="00C23B02" w:rsidRPr="00CC793E" w:rsidRDefault="00C23B02" w:rsidP="00C23B02">
            <w:pPr>
              <w:jc w:val="center"/>
              <w:rPr>
                <w:sz w:val="24"/>
              </w:rPr>
            </w:pPr>
            <w:r w:rsidRPr="00CC793E">
              <w:rPr>
                <w:sz w:val="24"/>
              </w:rPr>
              <w:t>57.2%</w:t>
            </w:r>
          </w:p>
        </w:tc>
      </w:tr>
      <w:tr w:rsidR="00C23B02" w:rsidRPr="00D43C93" w:rsidTr="00C23B02">
        <w:trPr>
          <w:trHeight w:val="774"/>
        </w:trPr>
        <w:tc>
          <w:tcPr>
            <w:tcW w:w="5715" w:type="dxa"/>
          </w:tcPr>
          <w:p w:rsidR="00C23B02" w:rsidRPr="00CC793E" w:rsidRDefault="00C23B02" w:rsidP="00C23B02">
            <w:pPr>
              <w:rPr>
                <w:sz w:val="24"/>
              </w:rPr>
            </w:pPr>
            <w:r w:rsidRPr="00CC793E">
              <w:rPr>
                <w:sz w:val="24"/>
              </w:rPr>
              <w:t>3+ GCE A Level A*-C or equivalent FSME</w:t>
            </w:r>
          </w:p>
        </w:tc>
        <w:tc>
          <w:tcPr>
            <w:tcW w:w="1898" w:type="dxa"/>
          </w:tcPr>
          <w:p w:rsidR="00C23B02" w:rsidRPr="00CC793E" w:rsidRDefault="00C23B02" w:rsidP="00C23B02">
            <w:pPr>
              <w:jc w:val="center"/>
              <w:rPr>
                <w:sz w:val="24"/>
              </w:rPr>
            </w:pPr>
            <w:r w:rsidRPr="00CC793E">
              <w:rPr>
                <w:sz w:val="24"/>
              </w:rPr>
              <w:t>53.6%</w:t>
            </w:r>
          </w:p>
        </w:tc>
        <w:tc>
          <w:tcPr>
            <w:tcW w:w="1948" w:type="dxa"/>
            <w:shd w:val="clear" w:color="auto" w:fill="auto"/>
          </w:tcPr>
          <w:p w:rsidR="00C23B02" w:rsidRPr="00CC793E" w:rsidRDefault="00C23B02" w:rsidP="00C23B02">
            <w:pPr>
              <w:jc w:val="center"/>
              <w:rPr>
                <w:sz w:val="24"/>
              </w:rPr>
            </w:pPr>
            <w:r w:rsidRPr="00CC793E">
              <w:rPr>
                <w:sz w:val="24"/>
              </w:rPr>
              <w:t>47.6%</w:t>
            </w:r>
          </w:p>
        </w:tc>
        <w:tc>
          <w:tcPr>
            <w:tcW w:w="1770" w:type="dxa"/>
            <w:shd w:val="clear" w:color="auto" w:fill="92D050"/>
          </w:tcPr>
          <w:p w:rsidR="00C23B02" w:rsidRPr="00CC793E" w:rsidRDefault="00C23B02" w:rsidP="00C23B02">
            <w:pPr>
              <w:jc w:val="center"/>
              <w:rPr>
                <w:sz w:val="24"/>
              </w:rPr>
            </w:pPr>
            <w:r w:rsidRPr="00CC793E">
              <w:rPr>
                <w:sz w:val="24"/>
              </w:rPr>
              <w:t>33%</w:t>
            </w:r>
          </w:p>
        </w:tc>
        <w:tc>
          <w:tcPr>
            <w:tcW w:w="3189" w:type="dxa"/>
          </w:tcPr>
          <w:p w:rsidR="00C23B02" w:rsidRPr="00CC793E" w:rsidRDefault="00C23B02" w:rsidP="00C23B02">
            <w:pPr>
              <w:jc w:val="center"/>
              <w:rPr>
                <w:sz w:val="24"/>
              </w:rPr>
            </w:pPr>
            <w:r w:rsidRPr="00CC793E">
              <w:rPr>
                <w:sz w:val="24"/>
              </w:rPr>
              <w:t xml:space="preserve">FSM Band </w:t>
            </w:r>
          </w:p>
          <w:p w:rsidR="00C23B02" w:rsidRPr="00CC793E" w:rsidRDefault="00C23B02" w:rsidP="00C23B02">
            <w:pPr>
              <w:jc w:val="center"/>
              <w:rPr>
                <w:sz w:val="24"/>
              </w:rPr>
            </w:pPr>
            <w:r w:rsidRPr="00CC793E">
              <w:rPr>
                <w:sz w:val="24"/>
              </w:rPr>
              <w:t>55%</w:t>
            </w:r>
          </w:p>
        </w:tc>
      </w:tr>
      <w:tr w:rsidR="00C23B02" w:rsidRPr="00D43C93" w:rsidTr="00C23B02">
        <w:trPr>
          <w:trHeight w:val="458"/>
        </w:trPr>
        <w:tc>
          <w:tcPr>
            <w:tcW w:w="5715" w:type="dxa"/>
          </w:tcPr>
          <w:p w:rsidR="00C23B02" w:rsidRPr="00CC793E" w:rsidRDefault="00C23B02" w:rsidP="00C23B02">
            <w:pPr>
              <w:rPr>
                <w:sz w:val="24"/>
              </w:rPr>
            </w:pPr>
            <w:r w:rsidRPr="00CC793E">
              <w:rPr>
                <w:sz w:val="24"/>
              </w:rPr>
              <w:t>2+ GCE A Level A*-E or equivalent</w:t>
            </w:r>
          </w:p>
        </w:tc>
        <w:tc>
          <w:tcPr>
            <w:tcW w:w="1898" w:type="dxa"/>
          </w:tcPr>
          <w:p w:rsidR="00C23B02" w:rsidRPr="00CC793E" w:rsidRDefault="00C23B02" w:rsidP="00C23B02">
            <w:pPr>
              <w:jc w:val="center"/>
              <w:rPr>
                <w:sz w:val="24"/>
              </w:rPr>
            </w:pPr>
            <w:r w:rsidRPr="00CC793E">
              <w:rPr>
                <w:sz w:val="24"/>
              </w:rPr>
              <w:t>95%</w:t>
            </w:r>
          </w:p>
        </w:tc>
        <w:tc>
          <w:tcPr>
            <w:tcW w:w="1948" w:type="dxa"/>
            <w:shd w:val="clear" w:color="auto" w:fill="auto"/>
          </w:tcPr>
          <w:p w:rsidR="00C23B02" w:rsidRPr="00CC793E" w:rsidRDefault="00C23B02" w:rsidP="00C23B02">
            <w:pPr>
              <w:jc w:val="center"/>
              <w:rPr>
                <w:sz w:val="24"/>
              </w:rPr>
            </w:pPr>
            <w:r w:rsidRPr="00CC793E">
              <w:rPr>
                <w:sz w:val="24"/>
              </w:rPr>
              <w:t>100%</w:t>
            </w:r>
          </w:p>
        </w:tc>
        <w:tc>
          <w:tcPr>
            <w:tcW w:w="1770" w:type="dxa"/>
            <w:shd w:val="clear" w:color="auto" w:fill="92D050"/>
          </w:tcPr>
          <w:p w:rsidR="00C23B02" w:rsidRPr="00CC793E" w:rsidRDefault="00C23B02" w:rsidP="00C23B02">
            <w:pPr>
              <w:jc w:val="center"/>
              <w:rPr>
                <w:sz w:val="24"/>
              </w:rPr>
            </w:pPr>
            <w:r w:rsidRPr="00CC793E">
              <w:rPr>
                <w:sz w:val="24"/>
              </w:rPr>
              <w:t>95%</w:t>
            </w:r>
          </w:p>
        </w:tc>
        <w:tc>
          <w:tcPr>
            <w:tcW w:w="3189" w:type="dxa"/>
          </w:tcPr>
          <w:p w:rsidR="00C23B02" w:rsidRPr="00CC793E" w:rsidRDefault="00C23B02" w:rsidP="00C23B02">
            <w:pPr>
              <w:jc w:val="center"/>
              <w:rPr>
                <w:sz w:val="24"/>
              </w:rPr>
            </w:pPr>
            <w:r w:rsidRPr="00CC793E">
              <w:rPr>
                <w:sz w:val="24"/>
              </w:rPr>
              <w:t>96.4%</w:t>
            </w:r>
          </w:p>
        </w:tc>
      </w:tr>
      <w:tr w:rsidR="00C23B02" w:rsidRPr="00D43C93" w:rsidTr="00C23B02">
        <w:trPr>
          <w:trHeight w:val="762"/>
        </w:trPr>
        <w:tc>
          <w:tcPr>
            <w:tcW w:w="5715" w:type="dxa"/>
          </w:tcPr>
          <w:p w:rsidR="00C23B02" w:rsidRPr="00CC793E" w:rsidRDefault="00C23B02" w:rsidP="00C23B02">
            <w:pPr>
              <w:rPr>
                <w:sz w:val="24"/>
              </w:rPr>
            </w:pPr>
            <w:r w:rsidRPr="00CC793E">
              <w:rPr>
                <w:sz w:val="24"/>
              </w:rPr>
              <w:t>2+ GCE A Level A*-E or equivalent FSME</w:t>
            </w:r>
          </w:p>
        </w:tc>
        <w:tc>
          <w:tcPr>
            <w:tcW w:w="1898" w:type="dxa"/>
          </w:tcPr>
          <w:p w:rsidR="00C23B02" w:rsidRPr="00CC793E" w:rsidRDefault="00C23B02" w:rsidP="00C23B02">
            <w:pPr>
              <w:spacing w:line="360" w:lineRule="auto"/>
              <w:jc w:val="center"/>
              <w:rPr>
                <w:sz w:val="24"/>
              </w:rPr>
            </w:pPr>
            <w:r w:rsidRPr="00CC793E">
              <w:rPr>
                <w:sz w:val="24"/>
              </w:rPr>
              <w:t>89.3%</w:t>
            </w:r>
          </w:p>
        </w:tc>
        <w:tc>
          <w:tcPr>
            <w:tcW w:w="1948" w:type="dxa"/>
            <w:shd w:val="clear" w:color="auto" w:fill="auto"/>
          </w:tcPr>
          <w:p w:rsidR="00C23B02" w:rsidRPr="00CC793E" w:rsidRDefault="00C23B02" w:rsidP="00C23B02">
            <w:pPr>
              <w:spacing w:line="360" w:lineRule="auto"/>
              <w:jc w:val="center"/>
              <w:rPr>
                <w:sz w:val="24"/>
              </w:rPr>
            </w:pPr>
            <w:r w:rsidRPr="00CC793E">
              <w:rPr>
                <w:sz w:val="24"/>
              </w:rPr>
              <w:t>100%</w:t>
            </w:r>
          </w:p>
        </w:tc>
        <w:tc>
          <w:tcPr>
            <w:tcW w:w="1770" w:type="dxa"/>
            <w:shd w:val="clear" w:color="auto" w:fill="92D050"/>
          </w:tcPr>
          <w:p w:rsidR="00C23B02" w:rsidRPr="00CC793E" w:rsidRDefault="00C23B02" w:rsidP="00C23B02">
            <w:pPr>
              <w:pStyle w:val="NoSpacing"/>
              <w:jc w:val="center"/>
              <w:rPr>
                <w:sz w:val="24"/>
              </w:rPr>
            </w:pPr>
            <w:r w:rsidRPr="00CC793E">
              <w:rPr>
                <w:sz w:val="24"/>
              </w:rPr>
              <w:t>87%</w:t>
            </w:r>
          </w:p>
        </w:tc>
        <w:tc>
          <w:tcPr>
            <w:tcW w:w="3189" w:type="dxa"/>
          </w:tcPr>
          <w:p w:rsidR="00C23B02" w:rsidRPr="00CC793E" w:rsidRDefault="00C23B02" w:rsidP="00C23B02">
            <w:pPr>
              <w:pStyle w:val="NoSpacing"/>
              <w:jc w:val="center"/>
              <w:rPr>
                <w:sz w:val="24"/>
              </w:rPr>
            </w:pPr>
            <w:r w:rsidRPr="00CC793E">
              <w:rPr>
                <w:sz w:val="24"/>
              </w:rPr>
              <w:t>FSM Band</w:t>
            </w:r>
          </w:p>
          <w:p w:rsidR="00C23B02" w:rsidRPr="00CC793E" w:rsidRDefault="00C23B02" w:rsidP="00C23B02">
            <w:pPr>
              <w:pStyle w:val="NoSpacing"/>
              <w:jc w:val="center"/>
              <w:rPr>
                <w:sz w:val="24"/>
              </w:rPr>
            </w:pPr>
            <w:r w:rsidRPr="00CC793E">
              <w:rPr>
                <w:sz w:val="24"/>
              </w:rPr>
              <w:t>96.5%</w:t>
            </w:r>
          </w:p>
        </w:tc>
      </w:tr>
    </w:tbl>
    <w:tbl>
      <w:tblPr>
        <w:tblStyle w:val="TableGrid"/>
        <w:tblpPr w:leftFromText="180" w:rightFromText="180" w:vertAnchor="page" w:horzAnchor="margin" w:tblpY="7043"/>
        <w:tblW w:w="14488" w:type="dxa"/>
        <w:tblLook w:val="04A0" w:firstRow="1" w:lastRow="0" w:firstColumn="1" w:lastColumn="0" w:noHBand="0" w:noVBand="1"/>
      </w:tblPr>
      <w:tblGrid>
        <w:gridCol w:w="5703"/>
        <w:gridCol w:w="1893"/>
        <w:gridCol w:w="1944"/>
        <w:gridCol w:w="1766"/>
        <w:gridCol w:w="3182"/>
      </w:tblGrid>
      <w:tr w:rsidR="00C23B02" w:rsidRPr="00CC793E" w:rsidTr="00C23B02">
        <w:trPr>
          <w:trHeight w:val="360"/>
        </w:trPr>
        <w:tc>
          <w:tcPr>
            <w:tcW w:w="5703" w:type="dxa"/>
            <w:shd w:val="clear" w:color="auto" w:fill="BFBFBF" w:themeFill="background1" w:themeFillShade="BF"/>
          </w:tcPr>
          <w:p w:rsidR="00C23B02" w:rsidRPr="00CC793E" w:rsidRDefault="00C23B02" w:rsidP="00C23B02">
            <w:pPr>
              <w:rPr>
                <w:sz w:val="24"/>
                <w:szCs w:val="24"/>
              </w:rPr>
            </w:pPr>
            <w:r w:rsidRPr="00CC793E">
              <w:rPr>
                <w:sz w:val="24"/>
                <w:szCs w:val="24"/>
              </w:rPr>
              <w:t>Key Stage 4 Performance</w:t>
            </w:r>
          </w:p>
        </w:tc>
        <w:tc>
          <w:tcPr>
            <w:tcW w:w="1893" w:type="dxa"/>
          </w:tcPr>
          <w:p w:rsidR="00C23B02" w:rsidRPr="00CC793E" w:rsidRDefault="00C23B02" w:rsidP="00C23B02">
            <w:pPr>
              <w:jc w:val="center"/>
              <w:rPr>
                <w:sz w:val="24"/>
              </w:rPr>
            </w:pPr>
            <w:r w:rsidRPr="00CC793E">
              <w:rPr>
                <w:sz w:val="24"/>
              </w:rPr>
              <w:t>2016/17</w:t>
            </w:r>
          </w:p>
        </w:tc>
        <w:tc>
          <w:tcPr>
            <w:tcW w:w="1944" w:type="dxa"/>
            <w:shd w:val="clear" w:color="auto" w:fill="auto"/>
          </w:tcPr>
          <w:p w:rsidR="00C23B02" w:rsidRPr="00CC793E" w:rsidRDefault="00C23B02" w:rsidP="00C23B02">
            <w:pPr>
              <w:jc w:val="center"/>
              <w:rPr>
                <w:sz w:val="24"/>
              </w:rPr>
            </w:pPr>
            <w:r w:rsidRPr="00CC793E">
              <w:rPr>
                <w:sz w:val="24"/>
              </w:rPr>
              <w:t>2017/18</w:t>
            </w:r>
          </w:p>
        </w:tc>
        <w:tc>
          <w:tcPr>
            <w:tcW w:w="1766" w:type="dxa"/>
            <w:shd w:val="clear" w:color="auto" w:fill="92D050"/>
          </w:tcPr>
          <w:p w:rsidR="00C23B02" w:rsidRPr="00CC793E" w:rsidRDefault="00C23B02" w:rsidP="00C23B02">
            <w:pPr>
              <w:jc w:val="center"/>
              <w:rPr>
                <w:sz w:val="24"/>
              </w:rPr>
            </w:pPr>
            <w:r w:rsidRPr="00CC793E">
              <w:rPr>
                <w:sz w:val="24"/>
              </w:rPr>
              <w:t>2018/19</w:t>
            </w:r>
          </w:p>
        </w:tc>
        <w:tc>
          <w:tcPr>
            <w:tcW w:w="3182" w:type="dxa"/>
          </w:tcPr>
          <w:p w:rsidR="00C23B02" w:rsidRPr="00CC793E" w:rsidRDefault="00C23B02" w:rsidP="00C23B02">
            <w:pPr>
              <w:jc w:val="center"/>
              <w:rPr>
                <w:sz w:val="24"/>
              </w:rPr>
            </w:pPr>
            <w:r w:rsidRPr="00CC793E">
              <w:rPr>
                <w:sz w:val="24"/>
              </w:rPr>
              <w:t>NI Average NG 17/18</w:t>
            </w:r>
          </w:p>
        </w:tc>
      </w:tr>
      <w:tr w:rsidR="00C23B02" w:rsidRPr="00CC793E" w:rsidTr="00C23B02">
        <w:trPr>
          <w:trHeight w:val="487"/>
        </w:trPr>
        <w:tc>
          <w:tcPr>
            <w:tcW w:w="5703" w:type="dxa"/>
          </w:tcPr>
          <w:p w:rsidR="00C23B02" w:rsidRPr="00CC793E" w:rsidRDefault="00C23B02" w:rsidP="00C23B02">
            <w:pPr>
              <w:rPr>
                <w:sz w:val="24"/>
              </w:rPr>
            </w:pPr>
            <w:r w:rsidRPr="00CC793E">
              <w:rPr>
                <w:sz w:val="24"/>
              </w:rPr>
              <w:t>5+ A*-C or equivalent</w:t>
            </w:r>
          </w:p>
        </w:tc>
        <w:tc>
          <w:tcPr>
            <w:tcW w:w="1893" w:type="dxa"/>
          </w:tcPr>
          <w:p w:rsidR="00C23B02" w:rsidRPr="00CC793E" w:rsidRDefault="00C23B02" w:rsidP="00C23B02">
            <w:pPr>
              <w:jc w:val="center"/>
              <w:rPr>
                <w:sz w:val="24"/>
              </w:rPr>
            </w:pPr>
            <w:r w:rsidRPr="00CC793E">
              <w:rPr>
                <w:sz w:val="24"/>
              </w:rPr>
              <w:t>87%</w:t>
            </w:r>
          </w:p>
        </w:tc>
        <w:tc>
          <w:tcPr>
            <w:tcW w:w="1944" w:type="dxa"/>
            <w:shd w:val="clear" w:color="auto" w:fill="auto"/>
          </w:tcPr>
          <w:p w:rsidR="00C23B02" w:rsidRPr="00CC793E" w:rsidRDefault="00C23B02" w:rsidP="00C23B02">
            <w:pPr>
              <w:jc w:val="center"/>
              <w:rPr>
                <w:sz w:val="24"/>
              </w:rPr>
            </w:pPr>
            <w:r w:rsidRPr="00CC793E">
              <w:rPr>
                <w:sz w:val="24"/>
              </w:rPr>
              <w:t>94.9%</w:t>
            </w:r>
          </w:p>
        </w:tc>
        <w:tc>
          <w:tcPr>
            <w:tcW w:w="1766" w:type="dxa"/>
            <w:shd w:val="clear" w:color="auto" w:fill="92D050"/>
          </w:tcPr>
          <w:p w:rsidR="00C23B02" w:rsidRPr="00CC793E" w:rsidRDefault="00C23B02" w:rsidP="00C23B02">
            <w:pPr>
              <w:jc w:val="center"/>
              <w:rPr>
                <w:sz w:val="24"/>
              </w:rPr>
            </w:pPr>
            <w:r w:rsidRPr="00CC793E">
              <w:rPr>
                <w:sz w:val="24"/>
              </w:rPr>
              <w:t>90.%</w:t>
            </w:r>
          </w:p>
        </w:tc>
        <w:tc>
          <w:tcPr>
            <w:tcW w:w="3182" w:type="dxa"/>
          </w:tcPr>
          <w:p w:rsidR="00C23B02" w:rsidRPr="00CC793E" w:rsidRDefault="00C23B02" w:rsidP="00C23B02">
            <w:pPr>
              <w:jc w:val="center"/>
              <w:rPr>
                <w:sz w:val="24"/>
              </w:rPr>
            </w:pPr>
            <w:r w:rsidRPr="00CC793E">
              <w:rPr>
                <w:sz w:val="24"/>
              </w:rPr>
              <w:t>77.3%</w:t>
            </w:r>
          </w:p>
        </w:tc>
      </w:tr>
      <w:tr w:rsidR="00C23B02" w:rsidRPr="00CC793E" w:rsidTr="00C23B02">
        <w:trPr>
          <w:trHeight w:val="421"/>
        </w:trPr>
        <w:tc>
          <w:tcPr>
            <w:tcW w:w="5703" w:type="dxa"/>
          </w:tcPr>
          <w:p w:rsidR="00C23B02" w:rsidRPr="00CC793E" w:rsidRDefault="00C23B02" w:rsidP="00C23B02">
            <w:pPr>
              <w:rPr>
                <w:sz w:val="24"/>
              </w:rPr>
            </w:pPr>
            <w:r w:rsidRPr="00CC793E">
              <w:rPr>
                <w:sz w:val="24"/>
              </w:rPr>
              <w:t>5+ A*-C or equivalent FSME</w:t>
            </w:r>
          </w:p>
        </w:tc>
        <w:tc>
          <w:tcPr>
            <w:tcW w:w="1893" w:type="dxa"/>
          </w:tcPr>
          <w:p w:rsidR="00C23B02" w:rsidRPr="00CC793E" w:rsidRDefault="00C23B02" w:rsidP="00C23B02">
            <w:pPr>
              <w:jc w:val="center"/>
              <w:rPr>
                <w:sz w:val="24"/>
              </w:rPr>
            </w:pPr>
            <w:r w:rsidRPr="00CC793E">
              <w:rPr>
                <w:sz w:val="24"/>
              </w:rPr>
              <w:t>87%</w:t>
            </w:r>
          </w:p>
        </w:tc>
        <w:tc>
          <w:tcPr>
            <w:tcW w:w="1944" w:type="dxa"/>
            <w:shd w:val="clear" w:color="auto" w:fill="auto"/>
          </w:tcPr>
          <w:p w:rsidR="00C23B02" w:rsidRPr="00CC793E" w:rsidRDefault="00C23B02" w:rsidP="00C23B02">
            <w:pPr>
              <w:jc w:val="center"/>
              <w:rPr>
                <w:sz w:val="24"/>
              </w:rPr>
            </w:pPr>
            <w:r w:rsidRPr="00CC793E">
              <w:rPr>
                <w:sz w:val="24"/>
              </w:rPr>
              <w:t>95.4%</w:t>
            </w:r>
          </w:p>
        </w:tc>
        <w:tc>
          <w:tcPr>
            <w:tcW w:w="1766" w:type="dxa"/>
            <w:shd w:val="clear" w:color="auto" w:fill="92D050"/>
          </w:tcPr>
          <w:p w:rsidR="00C23B02" w:rsidRPr="00CC793E" w:rsidRDefault="00C23B02" w:rsidP="00C23B02">
            <w:pPr>
              <w:jc w:val="center"/>
              <w:rPr>
                <w:sz w:val="24"/>
              </w:rPr>
            </w:pPr>
            <w:r w:rsidRPr="00CC793E">
              <w:rPr>
                <w:sz w:val="24"/>
              </w:rPr>
              <w:t>95%</w:t>
            </w:r>
          </w:p>
        </w:tc>
        <w:tc>
          <w:tcPr>
            <w:tcW w:w="3182" w:type="dxa"/>
          </w:tcPr>
          <w:p w:rsidR="00C23B02" w:rsidRPr="00CC793E" w:rsidRDefault="00C23B02" w:rsidP="00C23B02">
            <w:pPr>
              <w:jc w:val="center"/>
              <w:rPr>
                <w:sz w:val="24"/>
              </w:rPr>
            </w:pPr>
            <w:r w:rsidRPr="00CC793E">
              <w:rPr>
                <w:sz w:val="24"/>
              </w:rPr>
              <w:t>FSM Band</w:t>
            </w:r>
          </w:p>
          <w:p w:rsidR="00C23B02" w:rsidRPr="00CC793E" w:rsidRDefault="00C23B02" w:rsidP="00C23B02">
            <w:pPr>
              <w:jc w:val="center"/>
              <w:rPr>
                <w:sz w:val="24"/>
              </w:rPr>
            </w:pPr>
            <w:r w:rsidRPr="00CC793E">
              <w:rPr>
                <w:sz w:val="24"/>
              </w:rPr>
              <w:t>79.7%</w:t>
            </w:r>
          </w:p>
        </w:tc>
      </w:tr>
      <w:tr w:rsidR="00C23B02" w:rsidRPr="00CC793E" w:rsidTr="00C23B02">
        <w:trPr>
          <w:trHeight w:val="387"/>
        </w:trPr>
        <w:tc>
          <w:tcPr>
            <w:tcW w:w="5703" w:type="dxa"/>
          </w:tcPr>
          <w:p w:rsidR="00C23B02" w:rsidRPr="00CC793E" w:rsidRDefault="00C23B02" w:rsidP="00C23B02">
            <w:pPr>
              <w:rPr>
                <w:sz w:val="24"/>
              </w:rPr>
            </w:pPr>
            <w:r w:rsidRPr="00CC793E">
              <w:rPr>
                <w:sz w:val="24"/>
              </w:rPr>
              <w:t>5+ A*-C or equivalent Inc. English and Maths</w:t>
            </w:r>
          </w:p>
        </w:tc>
        <w:tc>
          <w:tcPr>
            <w:tcW w:w="1893" w:type="dxa"/>
          </w:tcPr>
          <w:p w:rsidR="00C23B02" w:rsidRPr="00CC793E" w:rsidRDefault="00C23B02" w:rsidP="00C23B02">
            <w:pPr>
              <w:jc w:val="center"/>
              <w:rPr>
                <w:sz w:val="24"/>
              </w:rPr>
            </w:pPr>
            <w:r w:rsidRPr="00CC793E">
              <w:rPr>
                <w:sz w:val="24"/>
              </w:rPr>
              <w:t>63.9%</w:t>
            </w:r>
          </w:p>
        </w:tc>
        <w:tc>
          <w:tcPr>
            <w:tcW w:w="1944" w:type="dxa"/>
            <w:shd w:val="clear" w:color="auto" w:fill="auto"/>
          </w:tcPr>
          <w:p w:rsidR="00C23B02" w:rsidRPr="00CC793E" w:rsidRDefault="00C23B02" w:rsidP="00C23B02">
            <w:pPr>
              <w:jc w:val="center"/>
              <w:rPr>
                <w:sz w:val="24"/>
              </w:rPr>
            </w:pPr>
            <w:r w:rsidRPr="00CC793E">
              <w:rPr>
                <w:sz w:val="24"/>
              </w:rPr>
              <w:t>57%</w:t>
            </w:r>
          </w:p>
        </w:tc>
        <w:tc>
          <w:tcPr>
            <w:tcW w:w="1766" w:type="dxa"/>
            <w:shd w:val="clear" w:color="auto" w:fill="92D050"/>
          </w:tcPr>
          <w:p w:rsidR="00C23B02" w:rsidRPr="00CC793E" w:rsidRDefault="00C23B02" w:rsidP="00C23B02">
            <w:pPr>
              <w:jc w:val="center"/>
              <w:rPr>
                <w:sz w:val="24"/>
              </w:rPr>
            </w:pPr>
            <w:r w:rsidRPr="00CC793E">
              <w:rPr>
                <w:sz w:val="24"/>
              </w:rPr>
              <w:t>56%</w:t>
            </w:r>
          </w:p>
        </w:tc>
        <w:tc>
          <w:tcPr>
            <w:tcW w:w="3182" w:type="dxa"/>
          </w:tcPr>
          <w:p w:rsidR="00C23B02" w:rsidRPr="00CC793E" w:rsidRDefault="00C23B02" w:rsidP="00C23B02">
            <w:pPr>
              <w:jc w:val="center"/>
              <w:rPr>
                <w:sz w:val="24"/>
              </w:rPr>
            </w:pPr>
            <w:r w:rsidRPr="00CC793E">
              <w:rPr>
                <w:sz w:val="24"/>
              </w:rPr>
              <w:t>52.4%</w:t>
            </w:r>
          </w:p>
        </w:tc>
      </w:tr>
      <w:tr w:rsidR="00C23B02" w:rsidRPr="00CC793E" w:rsidTr="00C23B02">
        <w:trPr>
          <w:trHeight w:val="710"/>
        </w:trPr>
        <w:tc>
          <w:tcPr>
            <w:tcW w:w="5703" w:type="dxa"/>
          </w:tcPr>
          <w:p w:rsidR="00C23B02" w:rsidRPr="00CC793E" w:rsidRDefault="00C23B02" w:rsidP="00C23B02">
            <w:pPr>
              <w:rPr>
                <w:sz w:val="24"/>
              </w:rPr>
            </w:pPr>
            <w:r w:rsidRPr="00CC793E">
              <w:rPr>
                <w:sz w:val="24"/>
              </w:rPr>
              <w:t>5+ A*-C or equivalent Inc. English and Maths FSME</w:t>
            </w:r>
          </w:p>
        </w:tc>
        <w:tc>
          <w:tcPr>
            <w:tcW w:w="1893" w:type="dxa"/>
          </w:tcPr>
          <w:p w:rsidR="00C23B02" w:rsidRPr="00CC793E" w:rsidRDefault="00C23B02" w:rsidP="00C23B02">
            <w:pPr>
              <w:jc w:val="center"/>
              <w:rPr>
                <w:sz w:val="24"/>
              </w:rPr>
            </w:pPr>
            <w:r w:rsidRPr="00CC793E">
              <w:rPr>
                <w:sz w:val="24"/>
              </w:rPr>
              <w:t>64.1%</w:t>
            </w:r>
          </w:p>
        </w:tc>
        <w:tc>
          <w:tcPr>
            <w:tcW w:w="1944" w:type="dxa"/>
            <w:shd w:val="clear" w:color="auto" w:fill="auto"/>
          </w:tcPr>
          <w:p w:rsidR="00C23B02" w:rsidRPr="00CC793E" w:rsidRDefault="00C23B02" w:rsidP="00C23B02">
            <w:pPr>
              <w:jc w:val="center"/>
              <w:rPr>
                <w:sz w:val="24"/>
              </w:rPr>
            </w:pPr>
            <w:r w:rsidRPr="00CC793E">
              <w:rPr>
                <w:sz w:val="24"/>
              </w:rPr>
              <w:t>54%</w:t>
            </w:r>
          </w:p>
        </w:tc>
        <w:tc>
          <w:tcPr>
            <w:tcW w:w="1766" w:type="dxa"/>
            <w:shd w:val="clear" w:color="auto" w:fill="92D050"/>
          </w:tcPr>
          <w:p w:rsidR="00C23B02" w:rsidRPr="00CC793E" w:rsidRDefault="00C23B02" w:rsidP="00C23B02">
            <w:pPr>
              <w:jc w:val="center"/>
              <w:rPr>
                <w:sz w:val="24"/>
              </w:rPr>
            </w:pPr>
            <w:r w:rsidRPr="00CC793E">
              <w:rPr>
                <w:sz w:val="24"/>
              </w:rPr>
              <w:t>53%</w:t>
            </w:r>
          </w:p>
        </w:tc>
        <w:tc>
          <w:tcPr>
            <w:tcW w:w="3182" w:type="dxa"/>
          </w:tcPr>
          <w:p w:rsidR="00C23B02" w:rsidRPr="00CC793E" w:rsidRDefault="00C23B02" w:rsidP="00C23B02">
            <w:pPr>
              <w:jc w:val="center"/>
              <w:rPr>
                <w:sz w:val="24"/>
              </w:rPr>
            </w:pPr>
            <w:r w:rsidRPr="00CC793E">
              <w:rPr>
                <w:sz w:val="24"/>
              </w:rPr>
              <w:t>FSM Band</w:t>
            </w:r>
          </w:p>
          <w:p w:rsidR="00C23B02" w:rsidRPr="00CC793E" w:rsidRDefault="00C23B02" w:rsidP="00C23B02">
            <w:pPr>
              <w:jc w:val="center"/>
              <w:rPr>
                <w:sz w:val="24"/>
              </w:rPr>
            </w:pPr>
            <w:r w:rsidRPr="00CC793E">
              <w:rPr>
                <w:sz w:val="24"/>
              </w:rPr>
              <w:t>50.5%</w:t>
            </w:r>
          </w:p>
        </w:tc>
      </w:tr>
      <w:tr w:rsidR="00C23B02" w:rsidRPr="00CC793E" w:rsidTr="00C23B02">
        <w:trPr>
          <w:trHeight w:val="416"/>
        </w:trPr>
        <w:tc>
          <w:tcPr>
            <w:tcW w:w="5703" w:type="dxa"/>
          </w:tcPr>
          <w:p w:rsidR="00C23B02" w:rsidRPr="00CC793E" w:rsidRDefault="00C23B02" w:rsidP="00C23B02">
            <w:pPr>
              <w:rPr>
                <w:sz w:val="24"/>
              </w:rPr>
            </w:pPr>
            <w:r w:rsidRPr="00CC793E">
              <w:rPr>
                <w:sz w:val="24"/>
              </w:rPr>
              <w:t>7+ A*-C or equivalent</w:t>
            </w:r>
          </w:p>
        </w:tc>
        <w:tc>
          <w:tcPr>
            <w:tcW w:w="1893" w:type="dxa"/>
          </w:tcPr>
          <w:p w:rsidR="00C23B02" w:rsidRPr="00CC793E" w:rsidRDefault="00C23B02" w:rsidP="00C23B02">
            <w:pPr>
              <w:jc w:val="center"/>
              <w:rPr>
                <w:sz w:val="24"/>
              </w:rPr>
            </w:pPr>
            <w:r w:rsidRPr="00CC793E">
              <w:rPr>
                <w:sz w:val="24"/>
              </w:rPr>
              <w:t>76.4%</w:t>
            </w:r>
          </w:p>
        </w:tc>
        <w:tc>
          <w:tcPr>
            <w:tcW w:w="1944" w:type="dxa"/>
            <w:shd w:val="clear" w:color="auto" w:fill="auto"/>
          </w:tcPr>
          <w:p w:rsidR="00C23B02" w:rsidRPr="00CC793E" w:rsidRDefault="00C23B02" w:rsidP="00C23B02">
            <w:pPr>
              <w:jc w:val="center"/>
              <w:rPr>
                <w:sz w:val="24"/>
              </w:rPr>
            </w:pPr>
            <w:r w:rsidRPr="00CC793E">
              <w:rPr>
                <w:sz w:val="24"/>
              </w:rPr>
              <w:t>82.3%</w:t>
            </w:r>
          </w:p>
        </w:tc>
        <w:tc>
          <w:tcPr>
            <w:tcW w:w="1766" w:type="dxa"/>
            <w:shd w:val="clear" w:color="auto" w:fill="92D050"/>
          </w:tcPr>
          <w:p w:rsidR="00C23B02" w:rsidRPr="00CC793E" w:rsidRDefault="00C23B02" w:rsidP="00C23B02">
            <w:pPr>
              <w:jc w:val="center"/>
              <w:rPr>
                <w:sz w:val="24"/>
              </w:rPr>
            </w:pPr>
            <w:r w:rsidRPr="00CC793E">
              <w:rPr>
                <w:sz w:val="24"/>
              </w:rPr>
              <w:t>67%</w:t>
            </w:r>
          </w:p>
        </w:tc>
        <w:tc>
          <w:tcPr>
            <w:tcW w:w="3182" w:type="dxa"/>
          </w:tcPr>
          <w:p w:rsidR="00C23B02" w:rsidRPr="00CC793E" w:rsidRDefault="00C23B02" w:rsidP="00C23B02">
            <w:pPr>
              <w:jc w:val="center"/>
              <w:rPr>
                <w:sz w:val="24"/>
              </w:rPr>
            </w:pPr>
            <w:r w:rsidRPr="00CC793E">
              <w:rPr>
                <w:sz w:val="24"/>
              </w:rPr>
              <w:t>55.4%</w:t>
            </w:r>
          </w:p>
        </w:tc>
      </w:tr>
      <w:tr w:rsidR="00C23B02" w:rsidRPr="00CC793E" w:rsidTr="00C23B02">
        <w:trPr>
          <w:trHeight w:val="711"/>
        </w:trPr>
        <w:tc>
          <w:tcPr>
            <w:tcW w:w="5703" w:type="dxa"/>
          </w:tcPr>
          <w:p w:rsidR="00C23B02" w:rsidRPr="00CC793E" w:rsidRDefault="00C23B02" w:rsidP="00C23B02">
            <w:pPr>
              <w:rPr>
                <w:sz w:val="24"/>
              </w:rPr>
            </w:pPr>
            <w:r w:rsidRPr="00CC793E">
              <w:rPr>
                <w:sz w:val="24"/>
              </w:rPr>
              <w:lastRenderedPageBreak/>
              <w:t>7+ A*-C or equivalent FSME</w:t>
            </w:r>
          </w:p>
        </w:tc>
        <w:tc>
          <w:tcPr>
            <w:tcW w:w="1893" w:type="dxa"/>
          </w:tcPr>
          <w:p w:rsidR="00C23B02" w:rsidRPr="00CC793E" w:rsidRDefault="00C23B02" w:rsidP="00C23B02">
            <w:pPr>
              <w:jc w:val="center"/>
              <w:rPr>
                <w:sz w:val="24"/>
              </w:rPr>
            </w:pPr>
            <w:r w:rsidRPr="00CC793E">
              <w:rPr>
                <w:sz w:val="24"/>
              </w:rPr>
              <w:t>76.9%</w:t>
            </w:r>
          </w:p>
        </w:tc>
        <w:tc>
          <w:tcPr>
            <w:tcW w:w="1944" w:type="dxa"/>
            <w:shd w:val="clear" w:color="auto" w:fill="auto"/>
          </w:tcPr>
          <w:p w:rsidR="00C23B02" w:rsidRPr="00CC793E" w:rsidRDefault="00C23B02" w:rsidP="00C23B02">
            <w:pPr>
              <w:jc w:val="center"/>
              <w:rPr>
                <w:sz w:val="24"/>
              </w:rPr>
            </w:pPr>
            <w:r w:rsidRPr="00CC793E">
              <w:rPr>
                <w:sz w:val="24"/>
              </w:rPr>
              <w:t>79%</w:t>
            </w:r>
          </w:p>
        </w:tc>
        <w:tc>
          <w:tcPr>
            <w:tcW w:w="1766" w:type="dxa"/>
            <w:shd w:val="clear" w:color="auto" w:fill="92D050"/>
          </w:tcPr>
          <w:p w:rsidR="00C23B02" w:rsidRPr="00CC793E" w:rsidRDefault="00C23B02" w:rsidP="00C23B02">
            <w:pPr>
              <w:jc w:val="center"/>
              <w:rPr>
                <w:sz w:val="24"/>
              </w:rPr>
            </w:pPr>
            <w:r w:rsidRPr="00CC793E">
              <w:rPr>
                <w:sz w:val="24"/>
              </w:rPr>
              <w:t>79%</w:t>
            </w:r>
          </w:p>
        </w:tc>
        <w:tc>
          <w:tcPr>
            <w:tcW w:w="3182" w:type="dxa"/>
          </w:tcPr>
          <w:p w:rsidR="00C23B02" w:rsidRPr="00CC793E" w:rsidRDefault="00C23B02" w:rsidP="00C23B02">
            <w:pPr>
              <w:jc w:val="center"/>
              <w:rPr>
                <w:sz w:val="24"/>
              </w:rPr>
            </w:pPr>
            <w:r w:rsidRPr="00CC793E">
              <w:rPr>
                <w:sz w:val="24"/>
              </w:rPr>
              <w:t>FSM Band</w:t>
            </w:r>
          </w:p>
          <w:p w:rsidR="00C23B02" w:rsidRPr="00CC793E" w:rsidRDefault="00C23B02" w:rsidP="00C23B02">
            <w:pPr>
              <w:jc w:val="center"/>
              <w:rPr>
                <w:sz w:val="24"/>
              </w:rPr>
            </w:pPr>
            <w:r w:rsidRPr="00CC793E">
              <w:rPr>
                <w:sz w:val="24"/>
              </w:rPr>
              <w:t xml:space="preserve">57.9% </w:t>
            </w:r>
          </w:p>
        </w:tc>
      </w:tr>
      <w:tr w:rsidR="00C23B02" w:rsidRPr="00CC793E" w:rsidTr="00C23B02">
        <w:trPr>
          <w:trHeight w:val="418"/>
        </w:trPr>
        <w:tc>
          <w:tcPr>
            <w:tcW w:w="5703" w:type="dxa"/>
          </w:tcPr>
          <w:p w:rsidR="00C23B02" w:rsidRPr="00CC793E" w:rsidRDefault="00C23B02" w:rsidP="00C23B02">
            <w:pPr>
              <w:rPr>
                <w:sz w:val="24"/>
              </w:rPr>
            </w:pPr>
            <w:r w:rsidRPr="00CC793E">
              <w:rPr>
                <w:sz w:val="24"/>
              </w:rPr>
              <w:t>7+ A*-C or equivalent Inc. English and Maths</w:t>
            </w:r>
          </w:p>
        </w:tc>
        <w:tc>
          <w:tcPr>
            <w:tcW w:w="1893" w:type="dxa"/>
          </w:tcPr>
          <w:p w:rsidR="00C23B02" w:rsidRPr="00CC793E" w:rsidRDefault="00C23B02" w:rsidP="00C23B02">
            <w:pPr>
              <w:jc w:val="center"/>
              <w:rPr>
                <w:sz w:val="24"/>
              </w:rPr>
            </w:pPr>
            <w:r w:rsidRPr="00CC793E">
              <w:rPr>
                <w:sz w:val="24"/>
              </w:rPr>
              <w:t>61%</w:t>
            </w:r>
          </w:p>
        </w:tc>
        <w:tc>
          <w:tcPr>
            <w:tcW w:w="1944" w:type="dxa"/>
            <w:shd w:val="clear" w:color="auto" w:fill="auto"/>
          </w:tcPr>
          <w:p w:rsidR="00C23B02" w:rsidRPr="00CC793E" w:rsidRDefault="00C23B02" w:rsidP="00C23B02">
            <w:pPr>
              <w:jc w:val="center"/>
              <w:rPr>
                <w:sz w:val="24"/>
              </w:rPr>
            </w:pPr>
            <w:r w:rsidRPr="00CC793E">
              <w:rPr>
                <w:sz w:val="24"/>
              </w:rPr>
              <w:t>57%</w:t>
            </w:r>
          </w:p>
        </w:tc>
        <w:tc>
          <w:tcPr>
            <w:tcW w:w="1766" w:type="dxa"/>
            <w:shd w:val="clear" w:color="auto" w:fill="92D050"/>
          </w:tcPr>
          <w:p w:rsidR="00C23B02" w:rsidRPr="00CC793E" w:rsidRDefault="00C23B02" w:rsidP="00C23B02">
            <w:pPr>
              <w:jc w:val="center"/>
              <w:rPr>
                <w:sz w:val="24"/>
              </w:rPr>
            </w:pPr>
            <w:r w:rsidRPr="00CC793E">
              <w:rPr>
                <w:sz w:val="24"/>
              </w:rPr>
              <w:t>56%</w:t>
            </w:r>
          </w:p>
        </w:tc>
        <w:tc>
          <w:tcPr>
            <w:tcW w:w="3182" w:type="dxa"/>
          </w:tcPr>
          <w:p w:rsidR="00C23B02" w:rsidRPr="00CC793E" w:rsidRDefault="00C23B02" w:rsidP="00C23B02">
            <w:pPr>
              <w:jc w:val="center"/>
              <w:rPr>
                <w:sz w:val="24"/>
              </w:rPr>
            </w:pPr>
            <w:r w:rsidRPr="00CC793E">
              <w:rPr>
                <w:sz w:val="24"/>
              </w:rPr>
              <w:t>46%</w:t>
            </w:r>
          </w:p>
        </w:tc>
      </w:tr>
      <w:tr w:rsidR="00C23B02" w:rsidRPr="00CC793E" w:rsidTr="00C23B02">
        <w:trPr>
          <w:trHeight w:val="698"/>
        </w:trPr>
        <w:tc>
          <w:tcPr>
            <w:tcW w:w="5703" w:type="dxa"/>
          </w:tcPr>
          <w:p w:rsidR="00C23B02" w:rsidRPr="00CC793E" w:rsidRDefault="00C23B02" w:rsidP="00C23B02">
            <w:pPr>
              <w:rPr>
                <w:sz w:val="24"/>
              </w:rPr>
            </w:pPr>
            <w:r w:rsidRPr="00CC793E">
              <w:rPr>
                <w:sz w:val="24"/>
              </w:rPr>
              <w:t>7+ A*-C or equivalent Inc. English and Maths FSME</w:t>
            </w:r>
          </w:p>
        </w:tc>
        <w:tc>
          <w:tcPr>
            <w:tcW w:w="1893" w:type="dxa"/>
          </w:tcPr>
          <w:p w:rsidR="00C23B02" w:rsidRPr="00CC793E" w:rsidRDefault="00C23B02" w:rsidP="00C23B02">
            <w:pPr>
              <w:jc w:val="center"/>
              <w:rPr>
                <w:sz w:val="24"/>
              </w:rPr>
            </w:pPr>
            <w:r w:rsidRPr="00CC793E">
              <w:rPr>
                <w:sz w:val="24"/>
              </w:rPr>
              <w:t>61.5%</w:t>
            </w:r>
          </w:p>
        </w:tc>
        <w:tc>
          <w:tcPr>
            <w:tcW w:w="1944" w:type="dxa"/>
            <w:shd w:val="clear" w:color="auto" w:fill="auto"/>
          </w:tcPr>
          <w:p w:rsidR="00C23B02" w:rsidRPr="00CC793E" w:rsidRDefault="00C23B02" w:rsidP="00C23B02">
            <w:pPr>
              <w:jc w:val="center"/>
              <w:rPr>
                <w:sz w:val="24"/>
              </w:rPr>
            </w:pPr>
            <w:r w:rsidRPr="00CC793E">
              <w:rPr>
                <w:sz w:val="24"/>
              </w:rPr>
              <w:t>53.5%</w:t>
            </w:r>
          </w:p>
        </w:tc>
        <w:tc>
          <w:tcPr>
            <w:tcW w:w="1766" w:type="dxa"/>
            <w:shd w:val="clear" w:color="auto" w:fill="92D050"/>
          </w:tcPr>
          <w:p w:rsidR="00C23B02" w:rsidRPr="00CC793E" w:rsidRDefault="00C23B02" w:rsidP="00C23B02">
            <w:pPr>
              <w:jc w:val="center"/>
              <w:rPr>
                <w:sz w:val="24"/>
              </w:rPr>
            </w:pPr>
            <w:r w:rsidRPr="00CC793E">
              <w:rPr>
                <w:sz w:val="24"/>
              </w:rPr>
              <w:t>58%</w:t>
            </w:r>
          </w:p>
        </w:tc>
        <w:tc>
          <w:tcPr>
            <w:tcW w:w="3182" w:type="dxa"/>
          </w:tcPr>
          <w:p w:rsidR="00C23B02" w:rsidRPr="00CC793E" w:rsidRDefault="00C23B02" w:rsidP="00C23B02">
            <w:pPr>
              <w:jc w:val="center"/>
              <w:rPr>
                <w:sz w:val="24"/>
              </w:rPr>
            </w:pPr>
            <w:r w:rsidRPr="00CC793E">
              <w:rPr>
                <w:sz w:val="24"/>
              </w:rPr>
              <w:t>FSM Band</w:t>
            </w:r>
          </w:p>
          <w:p w:rsidR="00C23B02" w:rsidRPr="00CC793E" w:rsidRDefault="00C23B02" w:rsidP="00C23B02">
            <w:pPr>
              <w:jc w:val="center"/>
              <w:rPr>
                <w:sz w:val="24"/>
              </w:rPr>
            </w:pPr>
            <w:r w:rsidRPr="00CC793E">
              <w:rPr>
                <w:sz w:val="24"/>
              </w:rPr>
              <w:t>44.8%</w:t>
            </w:r>
          </w:p>
        </w:tc>
      </w:tr>
    </w:tbl>
    <w:p w:rsidR="00293732" w:rsidRDefault="00293732">
      <w:pPr>
        <w:jc w:val="both"/>
        <w:rPr>
          <w:b/>
          <w:sz w:val="24"/>
          <w:szCs w:val="24"/>
          <w:u w:val="single"/>
        </w:rPr>
      </w:pPr>
    </w:p>
    <w:p w:rsidR="009563B4" w:rsidRDefault="009D15CE">
      <w:pPr>
        <w:pStyle w:val="NoSpacing"/>
        <w:rPr>
          <w:sz w:val="24"/>
        </w:rPr>
      </w:pPr>
      <w:r>
        <w:rPr>
          <w:sz w:val="24"/>
        </w:rPr>
        <w:t xml:space="preserve">The school </w:t>
      </w:r>
      <w:r w:rsidR="009B5E32">
        <w:rPr>
          <w:sz w:val="24"/>
        </w:rPr>
        <w:t>3-year</w:t>
      </w:r>
      <w:r>
        <w:rPr>
          <w:sz w:val="24"/>
        </w:rPr>
        <w:t xml:space="preserve"> trend shows a clear improvement in the majority of the performance indicators</w:t>
      </w:r>
      <w:r w:rsidR="00645B29">
        <w:rPr>
          <w:sz w:val="24"/>
        </w:rPr>
        <w:t xml:space="preserve"> from the </w:t>
      </w:r>
      <w:r w:rsidR="00FB35A9">
        <w:rPr>
          <w:sz w:val="24"/>
        </w:rPr>
        <w:t>previous plan</w:t>
      </w:r>
      <w:r>
        <w:rPr>
          <w:sz w:val="24"/>
        </w:rPr>
        <w:t xml:space="preserve">. This supports the conclusion that standards have been raised across school. This also supports the view that the Lisneal College promotes an ethos of continuous improvement and aspiration. </w:t>
      </w:r>
      <w:r w:rsidR="002122E3">
        <w:rPr>
          <w:sz w:val="24"/>
        </w:rPr>
        <w:t>Post 16 results have fallen short of targets. A number of factors including: new specifications, pupils admitted to 6</w:t>
      </w:r>
      <w:r w:rsidR="002122E3" w:rsidRPr="002122E3">
        <w:rPr>
          <w:sz w:val="24"/>
          <w:vertAlign w:val="superscript"/>
        </w:rPr>
        <w:t>th</w:t>
      </w:r>
      <w:r w:rsidR="002122E3">
        <w:rPr>
          <w:sz w:val="24"/>
        </w:rPr>
        <w:t xml:space="preserve"> form from other schools, assessment models and attendance have impacted don results. </w:t>
      </w:r>
    </w:p>
    <w:p w:rsidR="002122E3" w:rsidRDefault="002122E3">
      <w:pPr>
        <w:pStyle w:val="NoSpacing"/>
        <w:rPr>
          <w:sz w:val="24"/>
        </w:rPr>
      </w:pPr>
    </w:p>
    <w:p w:rsidR="00526868" w:rsidRDefault="00526868">
      <w:pPr>
        <w:pStyle w:val="NoSpacing"/>
        <w:rPr>
          <w:sz w:val="24"/>
        </w:rPr>
      </w:pPr>
    </w:p>
    <w:p w:rsidR="00314B38" w:rsidRDefault="00314B38">
      <w:pPr>
        <w:pStyle w:val="NoSpacing"/>
        <w:rPr>
          <w:sz w:val="24"/>
        </w:rPr>
      </w:pPr>
    </w:p>
    <w:p w:rsidR="00314B38" w:rsidRDefault="00314B38">
      <w:pPr>
        <w:pStyle w:val="NoSpacing"/>
        <w:rPr>
          <w:sz w:val="24"/>
        </w:rPr>
      </w:pPr>
    </w:p>
    <w:p w:rsidR="003F4A43" w:rsidRDefault="003F4A43">
      <w:pPr>
        <w:pStyle w:val="NoSpacing"/>
        <w:rPr>
          <w:b/>
          <w:sz w:val="24"/>
        </w:rPr>
      </w:pPr>
    </w:p>
    <w:p w:rsidR="003F4A43" w:rsidRDefault="003F4A43">
      <w:pPr>
        <w:pStyle w:val="NoSpacing"/>
        <w:rPr>
          <w:b/>
          <w:sz w:val="24"/>
        </w:rPr>
      </w:pPr>
    </w:p>
    <w:p w:rsidR="003F4A43" w:rsidRPr="009D427C" w:rsidRDefault="003F4A43">
      <w:pPr>
        <w:pStyle w:val="NoSpacing"/>
        <w:rPr>
          <w:color w:val="FF0000"/>
          <w:sz w:val="24"/>
        </w:rPr>
      </w:pPr>
    </w:p>
    <w:p w:rsidR="00834A68" w:rsidRDefault="00834A68">
      <w:pPr>
        <w:pStyle w:val="NoSpacing"/>
        <w:rPr>
          <w:b/>
          <w:sz w:val="24"/>
        </w:rPr>
      </w:pPr>
    </w:p>
    <w:p w:rsidR="00834A68" w:rsidRDefault="00834A68">
      <w:pPr>
        <w:pStyle w:val="NoSpacing"/>
        <w:rPr>
          <w:b/>
          <w:sz w:val="24"/>
        </w:rPr>
      </w:pPr>
    </w:p>
    <w:p w:rsidR="00834A68" w:rsidRDefault="00834A68">
      <w:pPr>
        <w:pStyle w:val="NoSpacing"/>
        <w:rPr>
          <w:b/>
          <w:sz w:val="24"/>
        </w:rPr>
      </w:pPr>
    </w:p>
    <w:p w:rsidR="00834A68" w:rsidRDefault="00834A68">
      <w:pPr>
        <w:pStyle w:val="NoSpacing"/>
        <w:rPr>
          <w:b/>
          <w:sz w:val="24"/>
        </w:rPr>
      </w:pPr>
    </w:p>
    <w:p w:rsidR="00834A68" w:rsidRDefault="00834A68">
      <w:pPr>
        <w:pStyle w:val="NoSpacing"/>
        <w:rPr>
          <w:b/>
          <w:sz w:val="24"/>
        </w:rPr>
      </w:pPr>
    </w:p>
    <w:p w:rsidR="00834A68" w:rsidRDefault="00834A68">
      <w:pPr>
        <w:pStyle w:val="NoSpacing"/>
        <w:rPr>
          <w:b/>
          <w:sz w:val="24"/>
        </w:rPr>
      </w:pPr>
    </w:p>
    <w:p w:rsidR="00645B29" w:rsidRDefault="00645B29">
      <w:pPr>
        <w:pStyle w:val="NoSpacing"/>
        <w:rPr>
          <w:b/>
          <w:sz w:val="24"/>
        </w:rPr>
      </w:pPr>
    </w:p>
    <w:p w:rsidR="00645B29" w:rsidRDefault="00645B29">
      <w:pPr>
        <w:pStyle w:val="NoSpacing"/>
        <w:rPr>
          <w:b/>
          <w:sz w:val="24"/>
        </w:rPr>
      </w:pPr>
    </w:p>
    <w:p w:rsidR="00645B29" w:rsidRDefault="00645B29">
      <w:pPr>
        <w:pStyle w:val="NoSpacing"/>
        <w:rPr>
          <w:b/>
          <w:sz w:val="24"/>
        </w:rPr>
      </w:pPr>
    </w:p>
    <w:p w:rsidR="00645B29" w:rsidRDefault="00645B29">
      <w:pPr>
        <w:pStyle w:val="NoSpacing"/>
        <w:rPr>
          <w:b/>
          <w:sz w:val="24"/>
        </w:rPr>
      </w:pPr>
    </w:p>
    <w:p w:rsidR="003F4A43" w:rsidRPr="00B533F1" w:rsidRDefault="009D15CE">
      <w:pPr>
        <w:pStyle w:val="NoSpacing"/>
        <w:rPr>
          <w:b/>
          <w:sz w:val="24"/>
          <w:szCs w:val="24"/>
        </w:rPr>
      </w:pPr>
      <w:r w:rsidRPr="00B533F1">
        <w:rPr>
          <w:b/>
          <w:sz w:val="24"/>
        </w:rPr>
        <w:lastRenderedPageBreak/>
        <w:t xml:space="preserve">2(b) </w:t>
      </w:r>
      <w:r w:rsidRPr="00B533F1">
        <w:rPr>
          <w:b/>
          <w:sz w:val="24"/>
          <w:szCs w:val="24"/>
        </w:rPr>
        <w:t>A summary and evaluation, including through the use of performance and other data, of the school’s strategies for providing for the special, additional or other individual educational needs of the pupils;</w:t>
      </w:r>
    </w:p>
    <w:p w:rsidR="003F4A43" w:rsidRDefault="003F4A43">
      <w:pPr>
        <w:pStyle w:val="NoSpacing"/>
        <w:rPr>
          <w:b/>
          <w:sz w:val="24"/>
          <w:szCs w:val="24"/>
        </w:rPr>
      </w:pPr>
    </w:p>
    <w:p w:rsidR="003F4A43" w:rsidRDefault="007B1D68">
      <w:pPr>
        <w:rPr>
          <w:sz w:val="24"/>
          <w:szCs w:val="24"/>
        </w:rPr>
      </w:pPr>
      <w:r>
        <w:rPr>
          <w:sz w:val="24"/>
          <w:szCs w:val="24"/>
        </w:rPr>
        <w:t>Lisneal College has</w:t>
      </w:r>
      <w:r w:rsidR="00A31BBB">
        <w:rPr>
          <w:sz w:val="24"/>
          <w:szCs w:val="24"/>
        </w:rPr>
        <w:t xml:space="preserve"> 665 </w:t>
      </w:r>
      <w:r w:rsidR="009D15CE">
        <w:rPr>
          <w:sz w:val="24"/>
          <w:szCs w:val="24"/>
        </w:rPr>
        <w:t>pupils enrolled between the ages of 11 and 19. It has a 6</w:t>
      </w:r>
      <w:r w:rsidR="009D15CE">
        <w:rPr>
          <w:sz w:val="24"/>
          <w:szCs w:val="24"/>
          <w:vertAlign w:val="superscript"/>
        </w:rPr>
        <w:t>th</w:t>
      </w:r>
      <w:r w:rsidR="009D15CE">
        <w:rPr>
          <w:sz w:val="24"/>
          <w:szCs w:val="24"/>
        </w:rPr>
        <w:t xml:space="preserve"> form of </w:t>
      </w:r>
      <w:r w:rsidR="00A31BBB">
        <w:rPr>
          <w:sz w:val="24"/>
          <w:szCs w:val="24"/>
        </w:rPr>
        <w:t>100 pupils. There are 283</w:t>
      </w:r>
      <w:r w:rsidR="009D15CE">
        <w:rPr>
          <w:sz w:val="24"/>
          <w:szCs w:val="24"/>
        </w:rPr>
        <w:t xml:space="preserve"> p</w:t>
      </w:r>
      <w:r w:rsidR="00A31BBB">
        <w:rPr>
          <w:sz w:val="24"/>
          <w:szCs w:val="24"/>
        </w:rPr>
        <w:t>upils on the SEN register and 73</w:t>
      </w:r>
      <w:r w:rsidR="009D15CE">
        <w:rPr>
          <w:sz w:val="24"/>
          <w:szCs w:val="24"/>
        </w:rPr>
        <w:t xml:space="preserve"> have statements of Special Educational Needs. Below is an overview of the SEN Register as of </w:t>
      </w:r>
      <w:r w:rsidR="00A31BBB">
        <w:rPr>
          <w:sz w:val="24"/>
          <w:szCs w:val="24"/>
        </w:rPr>
        <w:t>September</w:t>
      </w:r>
      <w:r>
        <w:rPr>
          <w:sz w:val="24"/>
          <w:szCs w:val="24"/>
        </w:rPr>
        <w:t xml:space="preserve"> 2018</w:t>
      </w:r>
      <w:r w:rsidR="009D15CE">
        <w:rPr>
          <w:sz w:val="24"/>
          <w:szCs w:val="24"/>
        </w:rPr>
        <w:t xml:space="preserve">. </w:t>
      </w:r>
    </w:p>
    <w:p w:rsidR="00A31BBB" w:rsidRDefault="00A31BBB">
      <w:pPr>
        <w:rPr>
          <w:sz w:val="24"/>
          <w:szCs w:val="24"/>
        </w:rPr>
      </w:pPr>
    </w:p>
    <w:tbl>
      <w:tblPr>
        <w:tblStyle w:val="TableGrid"/>
        <w:tblW w:w="0" w:type="auto"/>
        <w:tblLook w:val="04A0" w:firstRow="1" w:lastRow="0" w:firstColumn="1" w:lastColumn="0" w:noHBand="0" w:noVBand="1"/>
      </w:tblPr>
      <w:tblGrid>
        <w:gridCol w:w="1666"/>
        <w:gridCol w:w="1737"/>
        <w:gridCol w:w="1696"/>
        <w:gridCol w:w="1695"/>
        <w:gridCol w:w="1741"/>
        <w:gridCol w:w="1663"/>
        <w:gridCol w:w="1875"/>
        <w:gridCol w:w="1638"/>
      </w:tblGrid>
      <w:tr w:rsidR="00A31BBB" w:rsidTr="00A31BBB">
        <w:tc>
          <w:tcPr>
            <w:tcW w:w="1666" w:type="dxa"/>
          </w:tcPr>
          <w:p w:rsidR="00A31BBB" w:rsidRPr="00A31BBB" w:rsidRDefault="00A31BBB" w:rsidP="00B618C3">
            <w:pPr>
              <w:jc w:val="center"/>
              <w:rPr>
                <w:b/>
                <w:sz w:val="24"/>
                <w:szCs w:val="28"/>
              </w:rPr>
            </w:pPr>
            <w:r w:rsidRPr="00A31BBB">
              <w:rPr>
                <w:b/>
                <w:sz w:val="24"/>
                <w:szCs w:val="28"/>
              </w:rPr>
              <w:t>Year Group</w:t>
            </w:r>
          </w:p>
        </w:tc>
        <w:tc>
          <w:tcPr>
            <w:tcW w:w="1737" w:type="dxa"/>
          </w:tcPr>
          <w:p w:rsidR="00A31BBB" w:rsidRPr="00A31BBB" w:rsidRDefault="00A31BBB" w:rsidP="00B618C3">
            <w:pPr>
              <w:jc w:val="center"/>
              <w:rPr>
                <w:b/>
                <w:sz w:val="24"/>
                <w:szCs w:val="28"/>
              </w:rPr>
            </w:pPr>
            <w:r w:rsidRPr="00A31BBB">
              <w:rPr>
                <w:b/>
                <w:sz w:val="24"/>
                <w:szCs w:val="28"/>
              </w:rPr>
              <w:t>Enrolment</w:t>
            </w:r>
          </w:p>
        </w:tc>
        <w:tc>
          <w:tcPr>
            <w:tcW w:w="1696" w:type="dxa"/>
          </w:tcPr>
          <w:p w:rsidR="00A31BBB" w:rsidRPr="00A31BBB" w:rsidRDefault="00A31BBB" w:rsidP="00B618C3">
            <w:pPr>
              <w:jc w:val="center"/>
              <w:rPr>
                <w:b/>
                <w:sz w:val="24"/>
                <w:szCs w:val="28"/>
              </w:rPr>
            </w:pPr>
            <w:r w:rsidRPr="00A31BBB">
              <w:rPr>
                <w:b/>
                <w:sz w:val="24"/>
                <w:szCs w:val="28"/>
              </w:rPr>
              <w:t>Number  on SEN Register</w:t>
            </w:r>
          </w:p>
        </w:tc>
        <w:tc>
          <w:tcPr>
            <w:tcW w:w="1695" w:type="dxa"/>
          </w:tcPr>
          <w:p w:rsidR="00A31BBB" w:rsidRPr="00A31BBB" w:rsidRDefault="00A31BBB" w:rsidP="00B618C3">
            <w:pPr>
              <w:jc w:val="center"/>
              <w:rPr>
                <w:b/>
                <w:sz w:val="24"/>
                <w:szCs w:val="28"/>
              </w:rPr>
            </w:pPr>
            <w:r w:rsidRPr="00A31BBB">
              <w:rPr>
                <w:b/>
                <w:sz w:val="24"/>
                <w:szCs w:val="28"/>
              </w:rPr>
              <w:t>% on SEN Register</w:t>
            </w:r>
          </w:p>
        </w:tc>
        <w:tc>
          <w:tcPr>
            <w:tcW w:w="1741" w:type="dxa"/>
          </w:tcPr>
          <w:p w:rsidR="00A31BBB" w:rsidRPr="00A31BBB" w:rsidRDefault="00A31BBB" w:rsidP="00A31BBB">
            <w:pPr>
              <w:jc w:val="center"/>
              <w:rPr>
                <w:b/>
                <w:sz w:val="24"/>
                <w:szCs w:val="28"/>
              </w:rPr>
            </w:pPr>
            <w:r w:rsidRPr="00A31BBB">
              <w:rPr>
                <w:b/>
                <w:sz w:val="24"/>
                <w:szCs w:val="28"/>
              </w:rPr>
              <w:t xml:space="preserve">Number of Stage 5 Pupils </w:t>
            </w:r>
          </w:p>
        </w:tc>
        <w:tc>
          <w:tcPr>
            <w:tcW w:w="1663" w:type="dxa"/>
          </w:tcPr>
          <w:p w:rsidR="00A31BBB" w:rsidRPr="00A31BBB" w:rsidRDefault="00A31BBB" w:rsidP="00B618C3">
            <w:pPr>
              <w:jc w:val="center"/>
              <w:rPr>
                <w:b/>
                <w:sz w:val="24"/>
                <w:szCs w:val="28"/>
              </w:rPr>
            </w:pPr>
            <w:r w:rsidRPr="00A31BBB">
              <w:rPr>
                <w:b/>
                <w:sz w:val="24"/>
                <w:szCs w:val="28"/>
              </w:rPr>
              <w:t>% of Stage 5 Pupils</w:t>
            </w:r>
          </w:p>
        </w:tc>
        <w:tc>
          <w:tcPr>
            <w:tcW w:w="1875" w:type="dxa"/>
          </w:tcPr>
          <w:p w:rsidR="00A31BBB" w:rsidRPr="00A31BBB" w:rsidRDefault="00A31BBB" w:rsidP="00B618C3">
            <w:pPr>
              <w:jc w:val="center"/>
              <w:rPr>
                <w:b/>
                <w:sz w:val="24"/>
                <w:szCs w:val="28"/>
              </w:rPr>
            </w:pPr>
            <w:r w:rsidRPr="00A31BBB">
              <w:rPr>
                <w:b/>
                <w:sz w:val="24"/>
                <w:szCs w:val="28"/>
              </w:rPr>
              <w:t>Number receiving Access Arrangements</w:t>
            </w:r>
          </w:p>
        </w:tc>
        <w:tc>
          <w:tcPr>
            <w:tcW w:w="255" w:type="dxa"/>
          </w:tcPr>
          <w:p w:rsidR="00A31BBB" w:rsidRPr="00A31BBB" w:rsidRDefault="00A31BBB" w:rsidP="00B618C3">
            <w:pPr>
              <w:jc w:val="center"/>
              <w:rPr>
                <w:b/>
                <w:sz w:val="24"/>
                <w:szCs w:val="28"/>
              </w:rPr>
            </w:pPr>
            <w:r w:rsidRPr="00A31BBB">
              <w:rPr>
                <w:b/>
                <w:sz w:val="24"/>
                <w:szCs w:val="28"/>
              </w:rPr>
              <w:t>% Receiving Access Arrangements</w:t>
            </w:r>
          </w:p>
        </w:tc>
      </w:tr>
      <w:tr w:rsidR="00A31BBB" w:rsidTr="00A31BBB">
        <w:tc>
          <w:tcPr>
            <w:tcW w:w="1666" w:type="dxa"/>
          </w:tcPr>
          <w:p w:rsidR="00A31BBB" w:rsidRPr="003531E4" w:rsidRDefault="00A31BBB" w:rsidP="00B618C3">
            <w:pPr>
              <w:jc w:val="center"/>
              <w:rPr>
                <w:sz w:val="28"/>
                <w:szCs w:val="28"/>
              </w:rPr>
            </w:pPr>
            <w:r w:rsidRPr="003531E4">
              <w:rPr>
                <w:sz w:val="28"/>
                <w:szCs w:val="28"/>
              </w:rPr>
              <w:t>8</w:t>
            </w:r>
          </w:p>
        </w:tc>
        <w:tc>
          <w:tcPr>
            <w:tcW w:w="1737" w:type="dxa"/>
          </w:tcPr>
          <w:p w:rsidR="00A31BBB" w:rsidRPr="003531E4" w:rsidRDefault="00831987" w:rsidP="00B618C3">
            <w:pPr>
              <w:rPr>
                <w:sz w:val="28"/>
                <w:szCs w:val="28"/>
              </w:rPr>
            </w:pPr>
            <w:r w:rsidRPr="003531E4">
              <w:rPr>
                <w:sz w:val="28"/>
                <w:szCs w:val="28"/>
              </w:rPr>
              <w:t>159</w:t>
            </w:r>
          </w:p>
        </w:tc>
        <w:tc>
          <w:tcPr>
            <w:tcW w:w="1696" w:type="dxa"/>
          </w:tcPr>
          <w:p w:rsidR="00A31BBB" w:rsidRPr="003531E4" w:rsidRDefault="00A31BBB" w:rsidP="00B618C3">
            <w:pPr>
              <w:rPr>
                <w:sz w:val="28"/>
                <w:szCs w:val="28"/>
              </w:rPr>
            </w:pPr>
            <w:r w:rsidRPr="003531E4">
              <w:rPr>
                <w:sz w:val="28"/>
                <w:szCs w:val="28"/>
              </w:rPr>
              <w:t>59</w:t>
            </w:r>
          </w:p>
        </w:tc>
        <w:tc>
          <w:tcPr>
            <w:tcW w:w="1695" w:type="dxa"/>
          </w:tcPr>
          <w:p w:rsidR="00A31BBB" w:rsidRPr="003531E4" w:rsidRDefault="00A31BBB" w:rsidP="00B618C3">
            <w:pPr>
              <w:rPr>
                <w:sz w:val="28"/>
                <w:szCs w:val="28"/>
              </w:rPr>
            </w:pPr>
            <w:r w:rsidRPr="003531E4">
              <w:rPr>
                <w:sz w:val="28"/>
                <w:szCs w:val="28"/>
              </w:rPr>
              <w:t>38%</w:t>
            </w:r>
          </w:p>
        </w:tc>
        <w:tc>
          <w:tcPr>
            <w:tcW w:w="1741" w:type="dxa"/>
          </w:tcPr>
          <w:p w:rsidR="00A31BBB" w:rsidRPr="003531E4" w:rsidRDefault="00A31BBB" w:rsidP="00B618C3">
            <w:pPr>
              <w:rPr>
                <w:sz w:val="28"/>
                <w:szCs w:val="28"/>
              </w:rPr>
            </w:pPr>
            <w:r w:rsidRPr="003531E4">
              <w:rPr>
                <w:sz w:val="28"/>
                <w:szCs w:val="28"/>
              </w:rPr>
              <w:t>19</w:t>
            </w:r>
          </w:p>
        </w:tc>
        <w:tc>
          <w:tcPr>
            <w:tcW w:w="1663" w:type="dxa"/>
          </w:tcPr>
          <w:p w:rsidR="00A31BBB" w:rsidRPr="003531E4" w:rsidRDefault="00A31BBB" w:rsidP="00B618C3">
            <w:pPr>
              <w:rPr>
                <w:sz w:val="28"/>
                <w:szCs w:val="28"/>
              </w:rPr>
            </w:pPr>
            <w:r w:rsidRPr="003531E4">
              <w:rPr>
                <w:sz w:val="28"/>
                <w:szCs w:val="28"/>
              </w:rPr>
              <w:t>12%</w:t>
            </w:r>
          </w:p>
        </w:tc>
        <w:tc>
          <w:tcPr>
            <w:tcW w:w="1875" w:type="dxa"/>
          </w:tcPr>
          <w:p w:rsidR="00A31BBB" w:rsidRPr="003531E4" w:rsidRDefault="00A31BBB" w:rsidP="00B618C3">
            <w:pPr>
              <w:rPr>
                <w:sz w:val="28"/>
                <w:szCs w:val="28"/>
              </w:rPr>
            </w:pPr>
          </w:p>
        </w:tc>
        <w:tc>
          <w:tcPr>
            <w:tcW w:w="255" w:type="dxa"/>
          </w:tcPr>
          <w:p w:rsidR="00A31BBB" w:rsidRPr="003531E4" w:rsidRDefault="00A31BBB" w:rsidP="00B618C3">
            <w:pPr>
              <w:rPr>
                <w:sz w:val="28"/>
                <w:szCs w:val="28"/>
              </w:rPr>
            </w:pPr>
          </w:p>
        </w:tc>
      </w:tr>
      <w:tr w:rsidR="00A31BBB" w:rsidTr="00A31BBB">
        <w:tc>
          <w:tcPr>
            <w:tcW w:w="1666" w:type="dxa"/>
          </w:tcPr>
          <w:p w:rsidR="00A31BBB" w:rsidRPr="003531E4" w:rsidRDefault="00A31BBB" w:rsidP="00B618C3">
            <w:pPr>
              <w:jc w:val="center"/>
              <w:rPr>
                <w:sz w:val="28"/>
                <w:szCs w:val="28"/>
              </w:rPr>
            </w:pPr>
            <w:r w:rsidRPr="003531E4">
              <w:rPr>
                <w:sz w:val="28"/>
                <w:szCs w:val="28"/>
              </w:rPr>
              <w:t>9</w:t>
            </w:r>
          </w:p>
        </w:tc>
        <w:tc>
          <w:tcPr>
            <w:tcW w:w="1737" w:type="dxa"/>
          </w:tcPr>
          <w:p w:rsidR="00A31BBB" w:rsidRPr="003531E4" w:rsidRDefault="00A31BBB" w:rsidP="00B618C3">
            <w:pPr>
              <w:rPr>
                <w:sz w:val="28"/>
                <w:szCs w:val="28"/>
              </w:rPr>
            </w:pPr>
            <w:r w:rsidRPr="003531E4">
              <w:rPr>
                <w:sz w:val="28"/>
                <w:szCs w:val="28"/>
              </w:rPr>
              <w:t>131</w:t>
            </w:r>
          </w:p>
        </w:tc>
        <w:tc>
          <w:tcPr>
            <w:tcW w:w="1696" w:type="dxa"/>
          </w:tcPr>
          <w:p w:rsidR="00A31BBB" w:rsidRPr="003531E4" w:rsidRDefault="00A31BBB" w:rsidP="00B618C3">
            <w:pPr>
              <w:rPr>
                <w:sz w:val="28"/>
                <w:szCs w:val="28"/>
              </w:rPr>
            </w:pPr>
            <w:r w:rsidRPr="003531E4">
              <w:rPr>
                <w:sz w:val="28"/>
                <w:szCs w:val="28"/>
              </w:rPr>
              <w:t>68</w:t>
            </w:r>
          </w:p>
        </w:tc>
        <w:tc>
          <w:tcPr>
            <w:tcW w:w="1695" w:type="dxa"/>
          </w:tcPr>
          <w:p w:rsidR="00A31BBB" w:rsidRPr="003531E4" w:rsidRDefault="00A31BBB" w:rsidP="00B618C3">
            <w:pPr>
              <w:rPr>
                <w:sz w:val="28"/>
                <w:szCs w:val="28"/>
              </w:rPr>
            </w:pPr>
            <w:r w:rsidRPr="003531E4">
              <w:rPr>
                <w:sz w:val="28"/>
                <w:szCs w:val="28"/>
              </w:rPr>
              <w:t>52%</w:t>
            </w:r>
          </w:p>
        </w:tc>
        <w:tc>
          <w:tcPr>
            <w:tcW w:w="1741" w:type="dxa"/>
          </w:tcPr>
          <w:p w:rsidR="00A31BBB" w:rsidRPr="003531E4" w:rsidRDefault="00A31BBB" w:rsidP="00B618C3">
            <w:pPr>
              <w:rPr>
                <w:sz w:val="28"/>
                <w:szCs w:val="28"/>
              </w:rPr>
            </w:pPr>
            <w:r w:rsidRPr="003531E4">
              <w:rPr>
                <w:sz w:val="28"/>
                <w:szCs w:val="28"/>
              </w:rPr>
              <w:t>15</w:t>
            </w:r>
          </w:p>
        </w:tc>
        <w:tc>
          <w:tcPr>
            <w:tcW w:w="1663" w:type="dxa"/>
          </w:tcPr>
          <w:p w:rsidR="00A31BBB" w:rsidRPr="003531E4" w:rsidRDefault="00A31BBB" w:rsidP="00B618C3">
            <w:pPr>
              <w:rPr>
                <w:sz w:val="28"/>
                <w:szCs w:val="28"/>
              </w:rPr>
            </w:pPr>
            <w:r w:rsidRPr="003531E4">
              <w:rPr>
                <w:sz w:val="28"/>
                <w:szCs w:val="28"/>
              </w:rPr>
              <w:t>11%</w:t>
            </w:r>
          </w:p>
        </w:tc>
        <w:tc>
          <w:tcPr>
            <w:tcW w:w="1875" w:type="dxa"/>
          </w:tcPr>
          <w:p w:rsidR="00A31BBB" w:rsidRPr="003531E4" w:rsidRDefault="00A31BBB" w:rsidP="00B618C3">
            <w:pPr>
              <w:rPr>
                <w:sz w:val="28"/>
                <w:szCs w:val="28"/>
              </w:rPr>
            </w:pPr>
            <w:r w:rsidRPr="003531E4">
              <w:rPr>
                <w:sz w:val="28"/>
                <w:szCs w:val="28"/>
              </w:rPr>
              <w:t>39</w:t>
            </w:r>
          </w:p>
        </w:tc>
        <w:tc>
          <w:tcPr>
            <w:tcW w:w="255" w:type="dxa"/>
          </w:tcPr>
          <w:p w:rsidR="00A31BBB" w:rsidRPr="003531E4" w:rsidRDefault="00A31BBB" w:rsidP="00B618C3">
            <w:pPr>
              <w:rPr>
                <w:sz w:val="28"/>
                <w:szCs w:val="28"/>
              </w:rPr>
            </w:pPr>
            <w:r w:rsidRPr="003531E4">
              <w:rPr>
                <w:sz w:val="28"/>
                <w:szCs w:val="28"/>
              </w:rPr>
              <w:t>30%</w:t>
            </w:r>
          </w:p>
        </w:tc>
      </w:tr>
      <w:tr w:rsidR="00A31BBB" w:rsidTr="00A31BBB">
        <w:tc>
          <w:tcPr>
            <w:tcW w:w="1666" w:type="dxa"/>
          </w:tcPr>
          <w:p w:rsidR="00A31BBB" w:rsidRPr="003531E4" w:rsidRDefault="00A31BBB" w:rsidP="00B618C3">
            <w:pPr>
              <w:jc w:val="center"/>
              <w:rPr>
                <w:sz w:val="28"/>
                <w:szCs w:val="28"/>
              </w:rPr>
            </w:pPr>
            <w:r w:rsidRPr="003531E4">
              <w:rPr>
                <w:sz w:val="28"/>
                <w:szCs w:val="28"/>
              </w:rPr>
              <w:t>10</w:t>
            </w:r>
          </w:p>
        </w:tc>
        <w:tc>
          <w:tcPr>
            <w:tcW w:w="1737" w:type="dxa"/>
          </w:tcPr>
          <w:p w:rsidR="00A31BBB" w:rsidRPr="003531E4" w:rsidRDefault="00A31BBB" w:rsidP="00B618C3">
            <w:pPr>
              <w:rPr>
                <w:sz w:val="28"/>
                <w:szCs w:val="28"/>
              </w:rPr>
            </w:pPr>
            <w:r w:rsidRPr="003531E4">
              <w:rPr>
                <w:sz w:val="28"/>
                <w:szCs w:val="28"/>
              </w:rPr>
              <w:t>128</w:t>
            </w:r>
          </w:p>
        </w:tc>
        <w:tc>
          <w:tcPr>
            <w:tcW w:w="1696" w:type="dxa"/>
          </w:tcPr>
          <w:p w:rsidR="00A31BBB" w:rsidRPr="003531E4" w:rsidRDefault="00A31BBB" w:rsidP="00B618C3">
            <w:pPr>
              <w:rPr>
                <w:sz w:val="28"/>
                <w:szCs w:val="28"/>
              </w:rPr>
            </w:pPr>
            <w:r w:rsidRPr="003531E4">
              <w:rPr>
                <w:sz w:val="28"/>
                <w:szCs w:val="28"/>
              </w:rPr>
              <w:t>56</w:t>
            </w:r>
          </w:p>
        </w:tc>
        <w:tc>
          <w:tcPr>
            <w:tcW w:w="1695" w:type="dxa"/>
          </w:tcPr>
          <w:p w:rsidR="00A31BBB" w:rsidRPr="003531E4" w:rsidRDefault="00A31BBB" w:rsidP="00B618C3">
            <w:pPr>
              <w:rPr>
                <w:sz w:val="28"/>
                <w:szCs w:val="28"/>
              </w:rPr>
            </w:pPr>
            <w:r w:rsidRPr="003531E4">
              <w:rPr>
                <w:sz w:val="28"/>
                <w:szCs w:val="28"/>
              </w:rPr>
              <w:t>44%</w:t>
            </w:r>
          </w:p>
        </w:tc>
        <w:tc>
          <w:tcPr>
            <w:tcW w:w="1741" w:type="dxa"/>
          </w:tcPr>
          <w:p w:rsidR="00A31BBB" w:rsidRPr="003531E4" w:rsidRDefault="00A31BBB" w:rsidP="00B618C3">
            <w:pPr>
              <w:rPr>
                <w:sz w:val="28"/>
                <w:szCs w:val="28"/>
              </w:rPr>
            </w:pPr>
            <w:r w:rsidRPr="003531E4">
              <w:rPr>
                <w:sz w:val="28"/>
                <w:szCs w:val="28"/>
              </w:rPr>
              <w:t>15</w:t>
            </w:r>
          </w:p>
        </w:tc>
        <w:tc>
          <w:tcPr>
            <w:tcW w:w="1663" w:type="dxa"/>
          </w:tcPr>
          <w:p w:rsidR="00A31BBB" w:rsidRPr="003531E4" w:rsidRDefault="00A31BBB" w:rsidP="00B618C3">
            <w:pPr>
              <w:rPr>
                <w:sz w:val="28"/>
                <w:szCs w:val="28"/>
              </w:rPr>
            </w:pPr>
            <w:r w:rsidRPr="003531E4">
              <w:rPr>
                <w:sz w:val="28"/>
                <w:szCs w:val="28"/>
              </w:rPr>
              <w:t>12%</w:t>
            </w:r>
          </w:p>
        </w:tc>
        <w:tc>
          <w:tcPr>
            <w:tcW w:w="1875" w:type="dxa"/>
          </w:tcPr>
          <w:p w:rsidR="00A31BBB" w:rsidRPr="003531E4" w:rsidRDefault="00A31BBB" w:rsidP="00B618C3">
            <w:pPr>
              <w:rPr>
                <w:sz w:val="28"/>
                <w:szCs w:val="28"/>
              </w:rPr>
            </w:pPr>
            <w:r w:rsidRPr="003531E4">
              <w:rPr>
                <w:sz w:val="28"/>
                <w:szCs w:val="28"/>
              </w:rPr>
              <w:t>39</w:t>
            </w:r>
          </w:p>
        </w:tc>
        <w:tc>
          <w:tcPr>
            <w:tcW w:w="255" w:type="dxa"/>
          </w:tcPr>
          <w:p w:rsidR="00A31BBB" w:rsidRPr="003531E4" w:rsidRDefault="00A31BBB" w:rsidP="00B618C3">
            <w:pPr>
              <w:rPr>
                <w:sz w:val="28"/>
                <w:szCs w:val="28"/>
              </w:rPr>
            </w:pPr>
            <w:r w:rsidRPr="003531E4">
              <w:rPr>
                <w:sz w:val="28"/>
                <w:szCs w:val="28"/>
              </w:rPr>
              <w:t>30%</w:t>
            </w:r>
          </w:p>
        </w:tc>
      </w:tr>
      <w:tr w:rsidR="00A31BBB" w:rsidTr="00A31BBB">
        <w:tc>
          <w:tcPr>
            <w:tcW w:w="1666" w:type="dxa"/>
          </w:tcPr>
          <w:p w:rsidR="00A31BBB" w:rsidRPr="003531E4" w:rsidRDefault="00A31BBB" w:rsidP="00B618C3">
            <w:pPr>
              <w:jc w:val="center"/>
              <w:rPr>
                <w:sz w:val="28"/>
                <w:szCs w:val="28"/>
              </w:rPr>
            </w:pPr>
            <w:r w:rsidRPr="003531E4">
              <w:rPr>
                <w:sz w:val="28"/>
                <w:szCs w:val="28"/>
              </w:rPr>
              <w:t>11</w:t>
            </w:r>
          </w:p>
        </w:tc>
        <w:tc>
          <w:tcPr>
            <w:tcW w:w="1737" w:type="dxa"/>
          </w:tcPr>
          <w:p w:rsidR="00A31BBB" w:rsidRPr="003531E4" w:rsidRDefault="00A31BBB" w:rsidP="00B618C3">
            <w:pPr>
              <w:rPr>
                <w:sz w:val="28"/>
                <w:szCs w:val="28"/>
              </w:rPr>
            </w:pPr>
            <w:r w:rsidRPr="003531E4">
              <w:rPr>
                <w:sz w:val="28"/>
                <w:szCs w:val="28"/>
              </w:rPr>
              <w:t>79</w:t>
            </w:r>
          </w:p>
        </w:tc>
        <w:tc>
          <w:tcPr>
            <w:tcW w:w="1696" w:type="dxa"/>
          </w:tcPr>
          <w:p w:rsidR="00A31BBB" w:rsidRPr="003531E4" w:rsidRDefault="00A31BBB" w:rsidP="00B618C3">
            <w:pPr>
              <w:rPr>
                <w:sz w:val="28"/>
                <w:szCs w:val="28"/>
              </w:rPr>
            </w:pPr>
            <w:r w:rsidRPr="003531E4">
              <w:rPr>
                <w:sz w:val="28"/>
                <w:szCs w:val="28"/>
              </w:rPr>
              <w:t>38</w:t>
            </w:r>
          </w:p>
        </w:tc>
        <w:tc>
          <w:tcPr>
            <w:tcW w:w="1695" w:type="dxa"/>
          </w:tcPr>
          <w:p w:rsidR="00A31BBB" w:rsidRPr="003531E4" w:rsidRDefault="00A31BBB" w:rsidP="00B618C3">
            <w:pPr>
              <w:rPr>
                <w:sz w:val="28"/>
                <w:szCs w:val="28"/>
              </w:rPr>
            </w:pPr>
            <w:r w:rsidRPr="003531E4">
              <w:rPr>
                <w:sz w:val="28"/>
                <w:szCs w:val="28"/>
              </w:rPr>
              <w:t>48%</w:t>
            </w:r>
          </w:p>
        </w:tc>
        <w:tc>
          <w:tcPr>
            <w:tcW w:w="1741" w:type="dxa"/>
          </w:tcPr>
          <w:p w:rsidR="00A31BBB" w:rsidRPr="003531E4" w:rsidRDefault="00A31BBB" w:rsidP="00B618C3">
            <w:pPr>
              <w:rPr>
                <w:sz w:val="28"/>
                <w:szCs w:val="28"/>
              </w:rPr>
            </w:pPr>
            <w:r w:rsidRPr="003531E4">
              <w:rPr>
                <w:sz w:val="28"/>
                <w:szCs w:val="28"/>
              </w:rPr>
              <w:t>13</w:t>
            </w:r>
          </w:p>
        </w:tc>
        <w:tc>
          <w:tcPr>
            <w:tcW w:w="1663" w:type="dxa"/>
          </w:tcPr>
          <w:p w:rsidR="00A31BBB" w:rsidRPr="003531E4" w:rsidRDefault="00A31BBB" w:rsidP="00B618C3">
            <w:pPr>
              <w:rPr>
                <w:sz w:val="28"/>
                <w:szCs w:val="28"/>
              </w:rPr>
            </w:pPr>
            <w:r w:rsidRPr="003531E4">
              <w:rPr>
                <w:sz w:val="28"/>
                <w:szCs w:val="28"/>
              </w:rPr>
              <w:t>16%</w:t>
            </w:r>
          </w:p>
        </w:tc>
        <w:tc>
          <w:tcPr>
            <w:tcW w:w="1875" w:type="dxa"/>
          </w:tcPr>
          <w:p w:rsidR="00A31BBB" w:rsidRPr="003531E4" w:rsidRDefault="00A31BBB" w:rsidP="00B618C3">
            <w:pPr>
              <w:rPr>
                <w:sz w:val="28"/>
                <w:szCs w:val="28"/>
              </w:rPr>
            </w:pPr>
            <w:r w:rsidRPr="003531E4">
              <w:rPr>
                <w:sz w:val="28"/>
                <w:szCs w:val="28"/>
              </w:rPr>
              <w:t>34</w:t>
            </w:r>
          </w:p>
        </w:tc>
        <w:tc>
          <w:tcPr>
            <w:tcW w:w="255" w:type="dxa"/>
          </w:tcPr>
          <w:p w:rsidR="00A31BBB" w:rsidRPr="003531E4" w:rsidRDefault="00A31BBB" w:rsidP="00B618C3">
            <w:pPr>
              <w:rPr>
                <w:sz w:val="28"/>
                <w:szCs w:val="28"/>
              </w:rPr>
            </w:pPr>
            <w:r w:rsidRPr="003531E4">
              <w:rPr>
                <w:sz w:val="28"/>
                <w:szCs w:val="28"/>
              </w:rPr>
              <w:t>43%</w:t>
            </w:r>
          </w:p>
        </w:tc>
      </w:tr>
      <w:tr w:rsidR="00A31BBB" w:rsidTr="00A31BBB">
        <w:tc>
          <w:tcPr>
            <w:tcW w:w="1666" w:type="dxa"/>
          </w:tcPr>
          <w:p w:rsidR="00A31BBB" w:rsidRPr="003531E4" w:rsidRDefault="00A31BBB" w:rsidP="00B618C3">
            <w:pPr>
              <w:jc w:val="center"/>
              <w:rPr>
                <w:sz w:val="28"/>
                <w:szCs w:val="28"/>
              </w:rPr>
            </w:pPr>
            <w:r w:rsidRPr="003531E4">
              <w:rPr>
                <w:sz w:val="28"/>
                <w:szCs w:val="28"/>
              </w:rPr>
              <w:t>12</w:t>
            </w:r>
          </w:p>
        </w:tc>
        <w:tc>
          <w:tcPr>
            <w:tcW w:w="1737" w:type="dxa"/>
          </w:tcPr>
          <w:p w:rsidR="00A31BBB" w:rsidRPr="003531E4" w:rsidRDefault="00A31BBB" w:rsidP="00B618C3">
            <w:pPr>
              <w:rPr>
                <w:sz w:val="28"/>
                <w:szCs w:val="28"/>
              </w:rPr>
            </w:pPr>
            <w:r w:rsidRPr="003531E4">
              <w:rPr>
                <w:sz w:val="28"/>
                <w:szCs w:val="28"/>
              </w:rPr>
              <w:t>69</w:t>
            </w:r>
          </w:p>
        </w:tc>
        <w:tc>
          <w:tcPr>
            <w:tcW w:w="1696" w:type="dxa"/>
          </w:tcPr>
          <w:p w:rsidR="00A31BBB" w:rsidRPr="003531E4" w:rsidRDefault="00A31BBB" w:rsidP="00B618C3">
            <w:pPr>
              <w:rPr>
                <w:sz w:val="28"/>
                <w:szCs w:val="28"/>
              </w:rPr>
            </w:pPr>
            <w:r w:rsidRPr="003531E4">
              <w:rPr>
                <w:sz w:val="28"/>
                <w:szCs w:val="28"/>
              </w:rPr>
              <w:t>32</w:t>
            </w:r>
          </w:p>
        </w:tc>
        <w:tc>
          <w:tcPr>
            <w:tcW w:w="1695" w:type="dxa"/>
          </w:tcPr>
          <w:p w:rsidR="00A31BBB" w:rsidRPr="003531E4" w:rsidRDefault="00A31BBB" w:rsidP="00B618C3">
            <w:pPr>
              <w:rPr>
                <w:sz w:val="28"/>
                <w:szCs w:val="28"/>
              </w:rPr>
            </w:pPr>
            <w:r w:rsidRPr="003531E4">
              <w:rPr>
                <w:sz w:val="28"/>
                <w:szCs w:val="28"/>
              </w:rPr>
              <w:t>46%</w:t>
            </w:r>
          </w:p>
        </w:tc>
        <w:tc>
          <w:tcPr>
            <w:tcW w:w="1741" w:type="dxa"/>
          </w:tcPr>
          <w:p w:rsidR="00A31BBB" w:rsidRPr="003531E4" w:rsidRDefault="00A31BBB" w:rsidP="00B618C3">
            <w:pPr>
              <w:rPr>
                <w:sz w:val="28"/>
                <w:szCs w:val="28"/>
              </w:rPr>
            </w:pPr>
            <w:r w:rsidRPr="003531E4">
              <w:rPr>
                <w:sz w:val="28"/>
                <w:szCs w:val="28"/>
              </w:rPr>
              <w:t>8</w:t>
            </w:r>
          </w:p>
        </w:tc>
        <w:tc>
          <w:tcPr>
            <w:tcW w:w="1663" w:type="dxa"/>
          </w:tcPr>
          <w:p w:rsidR="00A31BBB" w:rsidRPr="003531E4" w:rsidRDefault="00A31BBB" w:rsidP="00B618C3">
            <w:pPr>
              <w:rPr>
                <w:sz w:val="28"/>
                <w:szCs w:val="28"/>
              </w:rPr>
            </w:pPr>
            <w:r w:rsidRPr="003531E4">
              <w:rPr>
                <w:sz w:val="28"/>
                <w:szCs w:val="28"/>
              </w:rPr>
              <w:t>12%</w:t>
            </w:r>
          </w:p>
        </w:tc>
        <w:tc>
          <w:tcPr>
            <w:tcW w:w="1875" w:type="dxa"/>
          </w:tcPr>
          <w:p w:rsidR="00A31BBB" w:rsidRPr="003531E4" w:rsidRDefault="00A31BBB" w:rsidP="00B618C3">
            <w:pPr>
              <w:rPr>
                <w:sz w:val="28"/>
                <w:szCs w:val="28"/>
              </w:rPr>
            </w:pPr>
            <w:r w:rsidRPr="003531E4">
              <w:rPr>
                <w:sz w:val="28"/>
                <w:szCs w:val="28"/>
              </w:rPr>
              <w:t>27</w:t>
            </w:r>
          </w:p>
        </w:tc>
        <w:tc>
          <w:tcPr>
            <w:tcW w:w="255" w:type="dxa"/>
          </w:tcPr>
          <w:p w:rsidR="00A31BBB" w:rsidRPr="003531E4" w:rsidRDefault="00A31BBB" w:rsidP="00B618C3">
            <w:pPr>
              <w:rPr>
                <w:sz w:val="28"/>
                <w:szCs w:val="28"/>
              </w:rPr>
            </w:pPr>
            <w:r w:rsidRPr="003531E4">
              <w:rPr>
                <w:sz w:val="28"/>
                <w:szCs w:val="28"/>
              </w:rPr>
              <w:t>39%</w:t>
            </w:r>
          </w:p>
        </w:tc>
      </w:tr>
      <w:tr w:rsidR="00A31BBB" w:rsidTr="00A31BBB">
        <w:tc>
          <w:tcPr>
            <w:tcW w:w="1666" w:type="dxa"/>
          </w:tcPr>
          <w:p w:rsidR="00A31BBB" w:rsidRPr="003531E4" w:rsidRDefault="00A31BBB" w:rsidP="00B618C3">
            <w:pPr>
              <w:jc w:val="center"/>
              <w:rPr>
                <w:sz w:val="28"/>
                <w:szCs w:val="28"/>
              </w:rPr>
            </w:pPr>
            <w:r w:rsidRPr="003531E4">
              <w:rPr>
                <w:sz w:val="28"/>
                <w:szCs w:val="28"/>
              </w:rPr>
              <w:t>13</w:t>
            </w:r>
          </w:p>
        </w:tc>
        <w:tc>
          <w:tcPr>
            <w:tcW w:w="1737" w:type="dxa"/>
          </w:tcPr>
          <w:p w:rsidR="00A31BBB" w:rsidRPr="003531E4" w:rsidRDefault="00A31BBB" w:rsidP="00B618C3">
            <w:pPr>
              <w:rPr>
                <w:sz w:val="28"/>
                <w:szCs w:val="28"/>
              </w:rPr>
            </w:pPr>
            <w:r w:rsidRPr="003531E4">
              <w:rPr>
                <w:sz w:val="28"/>
                <w:szCs w:val="28"/>
              </w:rPr>
              <w:t>54</w:t>
            </w:r>
          </w:p>
        </w:tc>
        <w:tc>
          <w:tcPr>
            <w:tcW w:w="1696" w:type="dxa"/>
          </w:tcPr>
          <w:p w:rsidR="00A31BBB" w:rsidRPr="003531E4" w:rsidRDefault="00A31BBB" w:rsidP="00B618C3">
            <w:pPr>
              <w:rPr>
                <w:sz w:val="28"/>
                <w:szCs w:val="28"/>
              </w:rPr>
            </w:pPr>
            <w:r w:rsidRPr="003531E4">
              <w:rPr>
                <w:sz w:val="28"/>
                <w:szCs w:val="28"/>
              </w:rPr>
              <w:t>13</w:t>
            </w:r>
          </w:p>
        </w:tc>
        <w:tc>
          <w:tcPr>
            <w:tcW w:w="1695" w:type="dxa"/>
          </w:tcPr>
          <w:p w:rsidR="00A31BBB" w:rsidRPr="003531E4" w:rsidRDefault="00A31BBB" w:rsidP="00B618C3">
            <w:pPr>
              <w:rPr>
                <w:sz w:val="28"/>
                <w:szCs w:val="28"/>
              </w:rPr>
            </w:pPr>
            <w:r w:rsidRPr="003531E4">
              <w:rPr>
                <w:sz w:val="28"/>
                <w:szCs w:val="28"/>
              </w:rPr>
              <w:t>24%</w:t>
            </w:r>
          </w:p>
        </w:tc>
        <w:tc>
          <w:tcPr>
            <w:tcW w:w="1741" w:type="dxa"/>
          </w:tcPr>
          <w:p w:rsidR="00A31BBB" w:rsidRPr="003531E4" w:rsidRDefault="00A31BBB" w:rsidP="00B618C3">
            <w:pPr>
              <w:rPr>
                <w:sz w:val="28"/>
                <w:szCs w:val="28"/>
              </w:rPr>
            </w:pPr>
            <w:r w:rsidRPr="003531E4">
              <w:rPr>
                <w:sz w:val="28"/>
                <w:szCs w:val="28"/>
              </w:rPr>
              <w:t>0</w:t>
            </w:r>
          </w:p>
        </w:tc>
        <w:tc>
          <w:tcPr>
            <w:tcW w:w="1663" w:type="dxa"/>
          </w:tcPr>
          <w:p w:rsidR="00A31BBB" w:rsidRPr="003531E4" w:rsidRDefault="00A31BBB" w:rsidP="00B618C3">
            <w:pPr>
              <w:rPr>
                <w:sz w:val="28"/>
                <w:szCs w:val="28"/>
              </w:rPr>
            </w:pPr>
            <w:r w:rsidRPr="003531E4">
              <w:rPr>
                <w:sz w:val="28"/>
                <w:szCs w:val="28"/>
              </w:rPr>
              <w:t>0%</w:t>
            </w:r>
          </w:p>
        </w:tc>
        <w:tc>
          <w:tcPr>
            <w:tcW w:w="1875" w:type="dxa"/>
          </w:tcPr>
          <w:p w:rsidR="00A31BBB" w:rsidRPr="003531E4" w:rsidRDefault="00A31BBB" w:rsidP="00B618C3">
            <w:pPr>
              <w:rPr>
                <w:sz w:val="28"/>
                <w:szCs w:val="28"/>
              </w:rPr>
            </w:pPr>
            <w:r w:rsidRPr="003531E4">
              <w:rPr>
                <w:sz w:val="28"/>
                <w:szCs w:val="28"/>
              </w:rPr>
              <w:t>7</w:t>
            </w:r>
          </w:p>
        </w:tc>
        <w:tc>
          <w:tcPr>
            <w:tcW w:w="255" w:type="dxa"/>
          </w:tcPr>
          <w:p w:rsidR="00A31BBB" w:rsidRPr="003531E4" w:rsidRDefault="00A31BBB" w:rsidP="00B618C3">
            <w:pPr>
              <w:rPr>
                <w:sz w:val="28"/>
                <w:szCs w:val="28"/>
              </w:rPr>
            </w:pPr>
            <w:r w:rsidRPr="003531E4">
              <w:rPr>
                <w:sz w:val="28"/>
                <w:szCs w:val="28"/>
              </w:rPr>
              <w:t>13%</w:t>
            </w:r>
          </w:p>
        </w:tc>
      </w:tr>
      <w:tr w:rsidR="00A31BBB" w:rsidTr="00A31BBB">
        <w:tc>
          <w:tcPr>
            <w:tcW w:w="1666" w:type="dxa"/>
          </w:tcPr>
          <w:p w:rsidR="00A31BBB" w:rsidRPr="003531E4" w:rsidRDefault="00A31BBB" w:rsidP="00B618C3">
            <w:pPr>
              <w:jc w:val="center"/>
              <w:rPr>
                <w:sz w:val="28"/>
                <w:szCs w:val="28"/>
              </w:rPr>
            </w:pPr>
            <w:r w:rsidRPr="003531E4">
              <w:rPr>
                <w:sz w:val="28"/>
                <w:szCs w:val="28"/>
              </w:rPr>
              <w:t>14</w:t>
            </w:r>
          </w:p>
        </w:tc>
        <w:tc>
          <w:tcPr>
            <w:tcW w:w="1737" w:type="dxa"/>
          </w:tcPr>
          <w:p w:rsidR="00A31BBB" w:rsidRPr="003531E4" w:rsidRDefault="00A31BBB" w:rsidP="00B618C3">
            <w:pPr>
              <w:rPr>
                <w:sz w:val="28"/>
                <w:szCs w:val="28"/>
              </w:rPr>
            </w:pPr>
            <w:r w:rsidRPr="003531E4">
              <w:rPr>
                <w:sz w:val="28"/>
                <w:szCs w:val="28"/>
              </w:rPr>
              <w:t>46</w:t>
            </w:r>
          </w:p>
        </w:tc>
        <w:tc>
          <w:tcPr>
            <w:tcW w:w="1696" w:type="dxa"/>
          </w:tcPr>
          <w:p w:rsidR="00A31BBB" w:rsidRPr="003531E4" w:rsidRDefault="00A31BBB" w:rsidP="00B618C3">
            <w:pPr>
              <w:rPr>
                <w:sz w:val="28"/>
                <w:szCs w:val="28"/>
              </w:rPr>
            </w:pPr>
            <w:r w:rsidRPr="003531E4">
              <w:rPr>
                <w:sz w:val="28"/>
                <w:szCs w:val="28"/>
              </w:rPr>
              <w:t>17</w:t>
            </w:r>
          </w:p>
        </w:tc>
        <w:tc>
          <w:tcPr>
            <w:tcW w:w="1695" w:type="dxa"/>
          </w:tcPr>
          <w:p w:rsidR="00A31BBB" w:rsidRPr="003531E4" w:rsidRDefault="00A31BBB" w:rsidP="00B618C3">
            <w:pPr>
              <w:rPr>
                <w:sz w:val="28"/>
                <w:szCs w:val="28"/>
              </w:rPr>
            </w:pPr>
            <w:r w:rsidRPr="003531E4">
              <w:rPr>
                <w:sz w:val="28"/>
                <w:szCs w:val="28"/>
              </w:rPr>
              <w:t>36%</w:t>
            </w:r>
          </w:p>
        </w:tc>
        <w:tc>
          <w:tcPr>
            <w:tcW w:w="1741" w:type="dxa"/>
          </w:tcPr>
          <w:p w:rsidR="00A31BBB" w:rsidRPr="003531E4" w:rsidRDefault="00A31BBB" w:rsidP="00B618C3">
            <w:pPr>
              <w:rPr>
                <w:sz w:val="28"/>
                <w:szCs w:val="28"/>
              </w:rPr>
            </w:pPr>
            <w:r w:rsidRPr="003531E4">
              <w:rPr>
                <w:sz w:val="28"/>
                <w:szCs w:val="28"/>
              </w:rPr>
              <w:t>3</w:t>
            </w:r>
          </w:p>
        </w:tc>
        <w:tc>
          <w:tcPr>
            <w:tcW w:w="1663" w:type="dxa"/>
          </w:tcPr>
          <w:p w:rsidR="00A31BBB" w:rsidRPr="003531E4" w:rsidRDefault="00A31BBB" w:rsidP="00B618C3">
            <w:pPr>
              <w:rPr>
                <w:sz w:val="28"/>
                <w:szCs w:val="28"/>
              </w:rPr>
            </w:pPr>
            <w:r w:rsidRPr="003531E4">
              <w:rPr>
                <w:sz w:val="28"/>
                <w:szCs w:val="28"/>
              </w:rPr>
              <w:t>6%</w:t>
            </w:r>
          </w:p>
        </w:tc>
        <w:tc>
          <w:tcPr>
            <w:tcW w:w="1875" w:type="dxa"/>
          </w:tcPr>
          <w:p w:rsidR="00A31BBB" w:rsidRPr="003531E4" w:rsidRDefault="00A31BBB" w:rsidP="00B618C3">
            <w:pPr>
              <w:rPr>
                <w:sz w:val="28"/>
                <w:szCs w:val="28"/>
              </w:rPr>
            </w:pPr>
            <w:r w:rsidRPr="003531E4">
              <w:rPr>
                <w:sz w:val="28"/>
                <w:szCs w:val="28"/>
              </w:rPr>
              <w:t>12</w:t>
            </w:r>
          </w:p>
        </w:tc>
        <w:tc>
          <w:tcPr>
            <w:tcW w:w="255" w:type="dxa"/>
          </w:tcPr>
          <w:p w:rsidR="00A31BBB" w:rsidRPr="003531E4" w:rsidRDefault="00A31BBB" w:rsidP="00B618C3">
            <w:pPr>
              <w:rPr>
                <w:sz w:val="28"/>
                <w:szCs w:val="28"/>
              </w:rPr>
            </w:pPr>
            <w:r w:rsidRPr="003531E4">
              <w:rPr>
                <w:sz w:val="28"/>
                <w:szCs w:val="28"/>
              </w:rPr>
              <w:t>26%</w:t>
            </w:r>
          </w:p>
        </w:tc>
      </w:tr>
      <w:tr w:rsidR="00A31BBB" w:rsidTr="00A31BBB">
        <w:tc>
          <w:tcPr>
            <w:tcW w:w="1666" w:type="dxa"/>
          </w:tcPr>
          <w:p w:rsidR="00A31BBB" w:rsidRPr="003531E4" w:rsidRDefault="00A31BBB" w:rsidP="00B618C3">
            <w:pPr>
              <w:jc w:val="center"/>
              <w:rPr>
                <w:sz w:val="28"/>
                <w:szCs w:val="28"/>
              </w:rPr>
            </w:pPr>
            <w:r w:rsidRPr="003531E4">
              <w:rPr>
                <w:sz w:val="28"/>
                <w:szCs w:val="28"/>
              </w:rPr>
              <w:t>Total</w:t>
            </w:r>
          </w:p>
        </w:tc>
        <w:tc>
          <w:tcPr>
            <w:tcW w:w="1737" w:type="dxa"/>
          </w:tcPr>
          <w:p w:rsidR="00A31BBB" w:rsidRPr="003531E4" w:rsidRDefault="00A31BBB" w:rsidP="00B618C3">
            <w:pPr>
              <w:rPr>
                <w:sz w:val="28"/>
                <w:szCs w:val="28"/>
              </w:rPr>
            </w:pPr>
            <w:r w:rsidRPr="003531E4">
              <w:rPr>
                <w:sz w:val="28"/>
                <w:szCs w:val="28"/>
              </w:rPr>
              <w:t>665</w:t>
            </w:r>
          </w:p>
        </w:tc>
        <w:tc>
          <w:tcPr>
            <w:tcW w:w="1696" w:type="dxa"/>
          </w:tcPr>
          <w:p w:rsidR="00A31BBB" w:rsidRPr="003531E4" w:rsidRDefault="00A31BBB" w:rsidP="00B618C3">
            <w:pPr>
              <w:rPr>
                <w:sz w:val="28"/>
                <w:szCs w:val="28"/>
              </w:rPr>
            </w:pPr>
            <w:r w:rsidRPr="003531E4">
              <w:rPr>
                <w:sz w:val="28"/>
                <w:szCs w:val="28"/>
              </w:rPr>
              <w:t>283</w:t>
            </w:r>
          </w:p>
        </w:tc>
        <w:tc>
          <w:tcPr>
            <w:tcW w:w="1695" w:type="dxa"/>
          </w:tcPr>
          <w:p w:rsidR="00A31BBB" w:rsidRPr="003531E4" w:rsidRDefault="00A31BBB" w:rsidP="00B618C3">
            <w:pPr>
              <w:rPr>
                <w:sz w:val="28"/>
                <w:szCs w:val="28"/>
              </w:rPr>
            </w:pPr>
            <w:r w:rsidRPr="003531E4">
              <w:rPr>
                <w:sz w:val="28"/>
                <w:szCs w:val="28"/>
              </w:rPr>
              <w:t>43%</w:t>
            </w:r>
          </w:p>
        </w:tc>
        <w:tc>
          <w:tcPr>
            <w:tcW w:w="1741" w:type="dxa"/>
          </w:tcPr>
          <w:p w:rsidR="00A31BBB" w:rsidRPr="003531E4" w:rsidRDefault="00A31BBB" w:rsidP="00B618C3">
            <w:pPr>
              <w:rPr>
                <w:sz w:val="28"/>
                <w:szCs w:val="28"/>
              </w:rPr>
            </w:pPr>
            <w:r w:rsidRPr="003531E4">
              <w:rPr>
                <w:sz w:val="28"/>
                <w:szCs w:val="28"/>
              </w:rPr>
              <w:t>73</w:t>
            </w:r>
          </w:p>
        </w:tc>
        <w:tc>
          <w:tcPr>
            <w:tcW w:w="1663" w:type="dxa"/>
          </w:tcPr>
          <w:p w:rsidR="00A31BBB" w:rsidRPr="003531E4" w:rsidRDefault="00A31BBB" w:rsidP="00B618C3">
            <w:pPr>
              <w:rPr>
                <w:sz w:val="28"/>
                <w:szCs w:val="28"/>
              </w:rPr>
            </w:pPr>
            <w:r w:rsidRPr="003531E4">
              <w:rPr>
                <w:sz w:val="28"/>
                <w:szCs w:val="28"/>
              </w:rPr>
              <w:t>11%</w:t>
            </w:r>
          </w:p>
        </w:tc>
        <w:tc>
          <w:tcPr>
            <w:tcW w:w="1875" w:type="dxa"/>
          </w:tcPr>
          <w:p w:rsidR="00A31BBB" w:rsidRPr="003531E4" w:rsidRDefault="00A31BBB" w:rsidP="00B618C3">
            <w:pPr>
              <w:rPr>
                <w:sz w:val="28"/>
                <w:szCs w:val="28"/>
              </w:rPr>
            </w:pPr>
          </w:p>
        </w:tc>
        <w:tc>
          <w:tcPr>
            <w:tcW w:w="255" w:type="dxa"/>
          </w:tcPr>
          <w:p w:rsidR="00A31BBB" w:rsidRPr="003531E4" w:rsidRDefault="00A31BBB" w:rsidP="00B618C3">
            <w:pPr>
              <w:rPr>
                <w:sz w:val="28"/>
                <w:szCs w:val="28"/>
              </w:rPr>
            </w:pPr>
          </w:p>
        </w:tc>
      </w:tr>
    </w:tbl>
    <w:p w:rsidR="003F4A43" w:rsidRDefault="003F4A43">
      <w:pPr>
        <w:rPr>
          <w:sz w:val="24"/>
          <w:szCs w:val="24"/>
        </w:rPr>
      </w:pPr>
    </w:p>
    <w:p w:rsidR="003F4A43" w:rsidRDefault="009D15CE">
      <w:pPr>
        <w:rPr>
          <w:sz w:val="24"/>
          <w:szCs w:val="24"/>
        </w:rPr>
      </w:pPr>
      <w:r>
        <w:rPr>
          <w:sz w:val="24"/>
          <w:szCs w:val="24"/>
        </w:rPr>
        <w:t>The staff who have particular responsibility for pupils with Special Educational Needs are the Special Educational Needs Coordinator (</w:t>
      </w:r>
      <w:proofErr w:type="spellStart"/>
      <w:r>
        <w:rPr>
          <w:sz w:val="24"/>
          <w:szCs w:val="24"/>
        </w:rPr>
        <w:t>SENCo</w:t>
      </w:r>
      <w:proofErr w:type="spellEnd"/>
      <w:r>
        <w:rPr>
          <w:sz w:val="24"/>
          <w:szCs w:val="24"/>
        </w:rPr>
        <w:t>-Mr Johnston), Key Stage 3 Learning Support Class Teacher (Mrs Henson), Key Stage 4 Learning Support Class Teacher (Miss Pender), General Learning Support Teachers (Miss Gilfillan and Mrs Ferguson) and Learning Support Assistants.</w:t>
      </w:r>
      <w:r w:rsidR="007B1D68">
        <w:rPr>
          <w:sz w:val="24"/>
          <w:szCs w:val="24"/>
        </w:rPr>
        <w:t xml:space="preserve"> Miss R Devine has been appointed for 1 year to lead and manage Autism specific provision for pupils at KS3. EA has submitted a development proposal for Lisneal College to provide an Autism Specific Class in Key Stage 3. Key Stage 4 will be introduced at a later stage. </w:t>
      </w:r>
      <w:r w:rsidR="00A31BBB">
        <w:rPr>
          <w:sz w:val="24"/>
          <w:szCs w:val="24"/>
        </w:rPr>
        <w:t xml:space="preserve">Two assistant SENCOs were appointed to support Mr Johnston in managing various aspects of the ever increasing responsibility. </w:t>
      </w:r>
    </w:p>
    <w:p w:rsidR="003F4A43" w:rsidRDefault="009D15CE">
      <w:pPr>
        <w:rPr>
          <w:sz w:val="24"/>
          <w:szCs w:val="24"/>
        </w:rPr>
      </w:pPr>
      <w:r>
        <w:rPr>
          <w:sz w:val="24"/>
          <w:szCs w:val="24"/>
        </w:rPr>
        <w:lastRenderedPageBreak/>
        <w:t>Student Passports are in place in Years 8 and 9 for the majority of pupils on Stages 2-5. These are drawn up in consultation with parents and pupils and are produced by the Learning Support Team.</w:t>
      </w:r>
    </w:p>
    <w:p w:rsidR="003F4A43" w:rsidRDefault="009D15CE">
      <w:pPr>
        <w:rPr>
          <w:sz w:val="24"/>
          <w:szCs w:val="24"/>
        </w:rPr>
      </w:pPr>
      <w:r>
        <w:rPr>
          <w:sz w:val="24"/>
          <w:szCs w:val="24"/>
        </w:rPr>
        <w:t>The Special Educational Needs Coordinator liaises regularly with external agencies such as the Education Authority Educational Psychology Services, Autistic Advisory Service, Education Welfare Services, and Special Education and Peripatetic Services. All members of staff have access to the ‘Special Educational Needs Strategic Vision and Policy’ as well as a range of teaching resources.</w:t>
      </w:r>
    </w:p>
    <w:p w:rsidR="003F4A43" w:rsidRDefault="009D15CE">
      <w:pPr>
        <w:rPr>
          <w:sz w:val="24"/>
          <w:szCs w:val="24"/>
        </w:rPr>
      </w:pPr>
      <w:r>
        <w:rPr>
          <w:sz w:val="24"/>
          <w:szCs w:val="24"/>
          <w:u w:val="single"/>
          <w:lang w:bidi="en-US"/>
        </w:rPr>
        <w:t>Increased Enrolment</w:t>
      </w:r>
    </w:p>
    <w:p w:rsidR="003F4A43" w:rsidRDefault="00A31BBB">
      <w:pPr>
        <w:pStyle w:val="NoSpacing"/>
        <w:rPr>
          <w:sz w:val="24"/>
          <w:szCs w:val="24"/>
          <w:lang w:val="en-AU" w:bidi="en-US"/>
        </w:rPr>
      </w:pPr>
      <w:r>
        <w:rPr>
          <w:sz w:val="24"/>
          <w:szCs w:val="24"/>
          <w:lang w:val="en-AU" w:bidi="en-US"/>
        </w:rPr>
        <w:t>73</w:t>
      </w:r>
      <w:r w:rsidR="009D15CE">
        <w:rPr>
          <w:sz w:val="24"/>
          <w:szCs w:val="24"/>
          <w:lang w:val="en-AU" w:bidi="en-US"/>
        </w:rPr>
        <w:t xml:space="preserve"> pupils on Stage 5 of the Code of Pra</w:t>
      </w:r>
      <w:r>
        <w:rPr>
          <w:sz w:val="24"/>
          <w:szCs w:val="24"/>
          <w:lang w:val="en-AU" w:bidi="en-US"/>
        </w:rPr>
        <w:t>ctice enrolled in the school (11</w:t>
      </w:r>
      <w:r w:rsidR="009D15CE">
        <w:rPr>
          <w:sz w:val="24"/>
          <w:szCs w:val="24"/>
          <w:lang w:val="en-AU" w:bidi="en-US"/>
        </w:rPr>
        <w:t>%).</w:t>
      </w:r>
    </w:p>
    <w:p w:rsidR="003F4A43" w:rsidRDefault="00A31BBB">
      <w:pPr>
        <w:pStyle w:val="NoSpacing"/>
        <w:rPr>
          <w:sz w:val="24"/>
          <w:szCs w:val="24"/>
          <w:lang w:val="en-AU" w:bidi="en-US"/>
        </w:rPr>
      </w:pPr>
      <w:r>
        <w:rPr>
          <w:sz w:val="24"/>
          <w:szCs w:val="24"/>
          <w:lang w:val="en-AU" w:bidi="en-US"/>
        </w:rPr>
        <w:t>283</w:t>
      </w:r>
      <w:r w:rsidR="009D15CE">
        <w:rPr>
          <w:sz w:val="24"/>
          <w:szCs w:val="24"/>
          <w:lang w:val="en-AU" w:bidi="en-US"/>
        </w:rPr>
        <w:t xml:space="preserve"> pupils on the school’s Specia</w:t>
      </w:r>
      <w:r w:rsidR="007B1D68">
        <w:rPr>
          <w:sz w:val="24"/>
          <w:szCs w:val="24"/>
          <w:lang w:val="en-AU" w:bidi="en-US"/>
        </w:rPr>
        <w:t xml:space="preserve">l Educational Needs Register </w:t>
      </w:r>
      <w:r w:rsidR="00B618C3">
        <w:rPr>
          <w:sz w:val="24"/>
          <w:szCs w:val="24"/>
          <w:lang w:val="en-AU" w:bidi="en-US"/>
        </w:rPr>
        <w:t>(43</w:t>
      </w:r>
      <w:r w:rsidR="009D15CE">
        <w:rPr>
          <w:sz w:val="24"/>
          <w:szCs w:val="24"/>
          <w:lang w:val="en-AU" w:bidi="en-US"/>
        </w:rPr>
        <w:t>%).</w:t>
      </w:r>
    </w:p>
    <w:p w:rsidR="003F4A43" w:rsidRDefault="009D15CE">
      <w:pPr>
        <w:rPr>
          <w:sz w:val="24"/>
          <w:szCs w:val="24"/>
          <w:lang w:val="en-AU" w:bidi="en-US"/>
        </w:rPr>
      </w:pPr>
      <w:r>
        <w:rPr>
          <w:sz w:val="24"/>
          <w:szCs w:val="24"/>
          <w:lang w:val="en-AU" w:bidi="en-US"/>
        </w:rPr>
        <w:t>Learning Support Team includes:</w:t>
      </w:r>
    </w:p>
    <w:p w:rsidR="003F4A43" w:rsidRDefault="007B1D68" w:rsidP="00536339">
      <w:pPr>
        <w:pStyle w:val="ListParagraph"/>
        <w:numPr>
          <w:ilvl w:val="0"/>
          <w:numId w:val="34"/>
        </w:numPr>
        <w:rPr>
          <w:rFonts w:asciiTheme="minorHAnsi" w:hAnsiTheme="minorHAnsi"/>
          <w:lang w:val="en-AU" w:bidi="en-US"/>
        </w:rPr>
      </w:pPr>
      <w:r>
        <w:rPr>
          <w:rFonts w:asciiTheme="minorHAnsi" w:hAnsiTheme="minorHAnsi"/>
          <w:lang w:val="en-AU" w:bidi="en-US"/>
        </w:rPr>
        <w:t xml:space="preserve">6 </w:t>
      </w:r>
      <w:r w:rsidR="009D15CE">
        <w:rPr>
          <w:rFonts w:asciiTheme="minorHAnsi" w:hAnsiTheme="minorHAnsi"/>
          <w:lang w:val="en-AU" w:bidi="en-US"/>
        </w:rPr>
        <w:t>Teaching Staff</w:t>
      </w:r>
    </w:p>
    <w:p w:rsidR="007B1D68" w:rsidRDefault="007B1D68" w:rsidP="00536339">
      <w:pPr>
        <w:pStyle w:val="ListParagraph"/>
        <w:numPr>
          <w:ilvl w:val="0"/>
          <w:numId w:val="34"/>
        </w:numPr>
        <w:rPr>
          <w:rFonts w:asciiTheme="minorHAnsi" w:hAnsiTheme="minorHAnsi"/>
          <w:lang w:val="en-AU" w:bidi="en-US"/>
        </w:rPr>
      </w:pPr>
      <w:r>
        <w:rPr>
          <w:rFonts w:asciiTheme="minorHAnsi" w:hAnsiTheme="minorHAnsi"/>
          <w:lang w:val="en-AU" w:bidi="en-US"/>
        </w:rPr>
        <w:t>1 SENCO</w:t>
      </w:r>
    </w:p>
    <w:p w:rsidR="007B1D68" w:rsidRDefault="007B1D68" w:rsidP="00536339">
      <w:pPr>
        <w:pStyle w:val="ListParagraph"/>
        <w:numPr>
          <w:ilvl w:val="0"/>
          <w:numId w:val="34"/>
        </w:numPr>
        <w:rPr>
          <w:rFonts w:asciiTheme="minorHAnsi" w:hAnsiTheme="minorHAnsi"/>
          <w:lang w:val="en-AU" w:bidi="en-US"/>
        </w:rPr>
      </w:pPr>
      <w:r>
        <w:rPr>
          <w:rFonts w:asciiTheme="minorHAnsi" w:hAnsiTheme="minorHAnsi"/>
          <w:lang w:val="en-AU" w:bidi="en-US"/>
        </w:rPr>
        <w:t>2 SENCO Assistants</w:t>
      </w:r>
    </w:p>
    <w:p w:rsidR="003F4A43" w:rsidRPr="00472CF7" w:rsidRDefault="001E4DD5" w:rsidP="00536339">
      <w:pPr>
        <w:pStyle w:val="ListParagraph"/>
        <w:numPr>
          <w:ilvl w:val="0"/>
          <w:numId w:val="34"/>
        </w:numPr>
        <w:rPr>
          <w:rFonts w:asciiTheme="minorHAnsi" w:hAnsiTheme="minorHAnsi"/>
          <w:lang w:val="en-AU" w:bidi="en-US"/>
        </w:rPr>
      </w:pPr>
      <w:r w:rsidRPr="00472CF7">
        <w:rPr>
          <w:rFonts w:asciiTheme="minorHAnsi" w:hAnsiTheme="minorHAnsi"/>
          <w:lang w:val="en-AU" w:bidi="en-US"/>
        </w:rPr>
        <w:t>25</w:t>
      </w:r>
      <w:r w:rsidR="009D15CE" w:rsidRPr="00472CF7">
        <w:rPr>
          <w:rFonts w:asciiTheme="minorHAnsi" w:hAnsiTheme="minorHAnsi"/>
          <w:lang w:val="en-AU" w:bidi="en-US"/>
        </w:rPr>
        <w:t xml:space="preserve"> Learning Support Assistants</w:t>
      </w:r>
    </w:p>
    <w:p w:rsidR="003F4A43" w:rsidRDefault="009D15CE" w:rsidP="00536339">
      <w:pPr>
        <w:pStyle w:val="ListParagraph"/>
        <w:numPr>
          <w:ilvl w:val="0"/>
          <w:numId w:val="34"/>
        </w:numPr>
        <w:rPr>
          <w:rFonts w:asciiTheme="minorHAnsi" w:hAnsiTheme="minorHAnsi"/>
          <w:lang w:val="en-AU" w:bidi="en-US"/>
        </w:rPr>
      </w:pPr>
      <w:r>
        <w:rPr>
          <w:rFonts w:asciiTheme="minorHAnsi" w:hAnsiTheme="minorHAnsi"/>
          <w:lang w:val="en-AU" w:bidi="en-US"/>
        </w:rPr>
        <w:t>1 Learning Support Mentor</w:t>
      </w:r>
      <w:r w:rsidR="00B618C3">
        <w:rPr>
          <w:rFonts w:asciiTheme="minorHAnsi" w:hAnsiTheme="minorHAnsi"/>
          <w:lang w:val="en-AU" w:bidi="en-US"/>
        </w:rPr>
        <w:t xml:space="preserve"> (part-time)</w:t>
      </w:r>
    </w:p>
    <w:p w:rsidR="003F4A43" w:rsidRDefault="003F4A43">
      <w:pPr>
        <w:rPr>
          <w:sz w:val="24"/>
          <w:szCs w:val="24"/>
          <w:lang w:bidi="en-US"/>
        </w:rPr>
      </w:pPr>
    </w:p>
    <w:p w:rsidR="003F4A43" w:rsidRDefault="009D15CE">
      <w:pPr>
        <w:rPr>
          <w:sz w:val="24"/>
          <w:szCs w:val="24"/>
          <w:lang w:bidi="en-US"/>
        </w:rPr>
      </w:pPr>
      <w:r>
        <w:rPr>
          <w:sz w:val="24"/>
          <w:szCs w:val="24"/>
          <w:u w:val="single"/>
          <w:lang w:bidi="en-US"/>
        </w:rPr>
        <w:t>Focused Intervention</w:t>
      </w:r>
    </w:p>
    <w:p w:rsidR="00D81BD2" w:rsidRDefault="00D81BD2" w:rsidP="00D81BD2">
      <w:r>
        <w:t xml:space="preserve">In total 220 students received support, including access arrangements, in the 2017/18 academic year. At Key Stage 3, 71 students received Literacy specific support on a weekly basis and 25 students received Numeracy specific support on a weekly basis. Other forms of support included Learning Support Mentor, Social Skills Programmes, Manga Club, Lego Club, Lunch and Break, Psychology Involvement </w:t>
      </w:r>
      <w:proofErr w:type="spellStart"/>
      <w:r>
        <w:t>etc</w:t>
      </w:r>
      <w:proofErr w:type="spellEnd"/>
    </w:p>
    <w:p w:rsidR="003F4A43" w:rsidRDefault="009D15CE" w:rsidP="00536339">
      <w:pPr>
        <w:pStyle w:val="ListParagraph"/>
        <w:numPr>
          <w:ilvl w:val="0"/>
          <w:numId w:val="35"/>
        </w:numPr>
        <w:rPr>
          <w:rFonts w:asciiTheme="minorHAnsi" w:hAnsiTheme="minorHAnsi"/>
          <w:lang w:val="en-AU" w:bidi="en-US"/>
        </w:rPr>
      </w:pPr>
      <w:r>
        <w:rPr>
          <w:rFonts w:asciiTheme="minorHAnsi" w:hAnsiTheme="minorHAnsi"/>
          <w:lang w:val="en-AU" w:bidi="en-US"/>
        </w:rPr>
        <w:t>In-Class Support</w:t>
      </w:r>
    </w:p>
    <w:p w:rsidR="00D81BD2" w:rsidRDefault="00D81BD2" w:rsidP="00536339">
      <w:pPr>
        <w:pStyle w:val="ListParagraph"/>
        <w:numPr>
          <w:ilvl w:val="0"/>
          <w:numId w:val="35"/>
        </w:numPr>
        <w:rPr>
          <w:rFonts w:asciiTheme="minorHAnsi" w:hAnsiTheme="minorHAnsi"/>
          <w:lang w:val="en-AU" w:bidi="en-US"/>
        </w:rPr>
      </w:pPr>
      <w:r>
        <w:rPr>
          <w:rFonts w:asciiTheme="minorHAnsi" w:hAnsiTheme="minorHAnsi"/>
          <w:lang w:val="en-AU" w:bidi="en-US"/>
        </w:rPr>
        <w:t>Learning support mentoring</w:t>
      </w:r>
    </w:p>
    <w:p w:rsidR="00D81BD2" w:rsidRDefault="00D81BD2" w:rsidP="00536339">
      <w:pPr>
        <w:pStyle w:val="ListParagraph"/>
        <w:numPr>
          <w:ilvl w:val="0"/>
          <w:numId w:val="35"/>
        </w:numPr>
        <w:rPr>
          <w:rFonts w:asciiTheme="minorHAnsi" w:hAnsiTheme="minorHAnsi"/>
          <w:lang w:val="en-AU" w:bidi="en-US"/>
        </w:rPr>
      </w:pPr>
      <w:r>
        <w:rPr>
          <w:rFonts w:asciiTheme="minorHAnsi" w:hAnsiTheme="minorHAnsi"/>
          <w:lang w:val="en-AU" w:bidi="en-US"/>
        </w:rPr>
        <w:t>Social skills programmes</w:t>
      </w:r>
    </w:p>
    <w:p w:rsidR="00D81BD2" w:rsidRDefault="00D81BD2" w:rsidP="00536339">
      <w:pPr>
        <w:pStyle w:val="ListParagraph"/>
        <w:numPr>
          <w:ilvl w:val="0"/>
          <w:numId w:val="35"/>
        </w:numPr>
        <w:rPr>
          <w:rFonts w:asciiTheme="minorHAnsi" w:hAnsiTheme="minorHAnsi"/>
          <w:lang w:val="en-AU" w:bidi="en-US"/>
        </w:rPr>
      </w:pPr>
      <w:r>
        <w:rPr>
          <w:rFonts w:asciiTheme="minorHAnsi" w:hAnsiTheme="minorHAnsi"/>
          <w:lang w:val="en-AU" w:bidi="en-US"/>
        </w:rPr>
        <w:t>Lunch and break clubs</w:t>
      </w:r>
    </w:p>
    <w:p w:rsidR="003F4A43" w:rsidRDefault="009D15CE" w:rsidP="00536339">
      <w:pPr>
        <w:pStyle w:val="ListParagraph"/>
        <w:numPr>
          <w:ilvl w:val="0"/>
          <w:numId w:val="35"/>
        </w:numPr>
        <w:rPr>
          <w:rFonts w:asciiTheme="minorHAnsi" w:hAnsiTheme="minorHAnsi"/>
          <w:lang w:val="en-AU" w:bidi="en-US"/>
        </w:rPr>
      </w:pPr>
      <w:r>
        <w:rPr>
          <w:rFonts w:asciiTheme="minorHAnsi" w:hAnsiTheme="minorHAnsi"/>
          <w:lang w:val="en-AU" w:bidi="en-US"/>
        </w:rPr>
        <w:t>Teaching Support</w:t>
      </w:r>
    </w:p>
    <w:p w:rsidR="00D81BD2" w:rsidRDefault="00D81BD2" w:rsidP="00536339">
      <w:pPr>
        <w:pStyle w:val="ListParagraph"/>
        <w:numPr>
          <w:ilvl w:val="0"/>
          <w:numId w:val="35"/>
        </w:numPr>
        <w:rPr>
          <w:rFonts w:asciiTheme="minorHAnsi" w:hAnsiTheme="minorHAnsi"/>
          <w:lang w:val="en-AU" w:bidi="en-US"/>
        </w:rPr>
      </w:pPr>
      <w:r>
        <w:rPr>
          <w:rFonts w:asciiTheme="minorHAnsi" w:hAnsiTheme="minorHAnsi"/>
          <w:lang w:val="en-AU" w:bidi="en-US"/>
        </w:rPr>
        <w:lastRenderedPageBreak/>
        <w:t xml:space="preserve">Educational psychology </w:t>
      </w:r>
      <w:r w:rsidR="00C37544">
        <w:rPr>
          <w:rFonts w:asciiTheme="minorHAnsi" w:hAnsiTheme="minorHAnsi"/>
          <w:lang w:val="en-AU" w:bidi="en-US"/>
        </w:rPr>
        <w:t>supp</w:t>
      </w:r>
      <w:r>
        <w:rPr>
          <w:rFonts w:asciiTheme="minorHAnsi" w:hAnsiTheme="minorHAnsi"/>
          <w:lang w:val="en-AU" w:bidi="en-US"/>
        </w:rPr>
        <w:t>ort</w:t>
      </w:r>
    </w:p>
    <w:p w:rsidR="003F4A43" w:rsidRDefault="009D15CE" w:rsidP="00536339">
      <w:pPr>
        <w:pStyle w:val="ListParagraph"/>
        <w:numPr>
          <w:ilvl w:val="0"/>
          <w:numId w:val="35"/>
        </w:numPr>
        <w:rPr>
          <w:rFonts w:asciiTheme="minorHAnsi" w:hAnsiTheme="minorHAnsi"/>
          <w:lang w:val="en-AU" w:bidi="en-US"/>
        </w:rPr>
      </w:pPr>
      <w:r>
        <w:rPr>
          <w:rFonts w:asciiTheme="minorHAnsi" w:hAnsiTheme="minorHAnsi"/>
          <w:lang w:val="en-AU" w:bidi="en-US"/>
        </w:rPr>
        <w:t>Reading Partnership</w:t>
      </w:r>
    </w:p>
    <w:p w:rsidR="003F4A43" w:rsidRDefault="009D15CE" w:rsidP="00536339">
      <w:pPr>
        <w:pStyle w:val="ListParagraph"/>
        <w:numPr>
          <w:ilvl w:val="0"/>
          <w:numId w:val="35"/>
        </w:numPr>
        <w:rPr>
          <w:rFonts w:asciiTheme="minorHAnsi" w:hAnsiTheme="minorHAnsi"/>
          <w:lang w:val="en-AU" w:bidi="en-US"/>
        </w:rPr>
      </w:pPr>
      <w:proofErr w:type="spellStart"/>
      <w:r>
        <w:rPr>
          <w:rFonts w:asciiTheme="minorHAnsi" w:hAnsiTheme="minorHAnsi"/>
          <w:lang w:val="en-AU" w:bidi="en-US"/>
        </w:rPr>
        <w:t>Lexia</w:t>
      </w:r>
      <w:proofErr w:type="spellEnd"/>
    </w:p>
    <w:p w:rsidR="003F4A43" w:rsidRDefault="009D15CE" w:rsidP="00536339">
      <w:pPr>
        <w:pStyle w:val="ListParagraph"/>
        <w:numPr>
          <w:ilvl w:val="0"/>
          <w:numId w:val="35"/>
        </w:numPr>
        <w:rPr>
          <w:rFonts w:asciiTheme="minorHAnsi" w:hAnsiTheme="minorHAnsi"/>
          <w:lang w:val="en-AU" w:bidi="en-US"/>
        </w:rPr>
      </w:pPr>
      <w:r>
        <w:rPr>
          <w:rFonts w:asciiTheme="minorHAnsi" w:hAnsiTheme="minorHAnsi"/>
          <w:lang w:val="en-AU" w:bidi="en-US"/>
        </w:rPr>
        <w:t>Manga Club</w:t>
      </w:r>
    </w:p>
    <w:p w:rsidR="003F4A43" w:rsidRDefault="009D15CE" w:rsidP="00536339">
      <w:pPr>
        <w:pStyle w:val="ListParagraph"/>
        <w:numPr>
          <w:ilvl w:val="0"/>
          <w:numId w:val="35"/>
        </w:numPr>
        <w:rPr>
          <w:rFonts w:asciiTheme="minorHAnsi" w:hAnsiTheme="minorHAnsi"/>
          <w:lang w:val="en-AU" w:bidi="en-US"/>
        </w:rPr>
      </w:pPr>
      <w:r>
        <w:rPr>
          <w:rFonts w:asciiTheme="minorHAnsi" w:hAnsiTheme="minorHAnsi"/>
          <w:lang w:val="en-AU" w:bidi="en-US"/>
        </w:rPr>
        <w:t>Lego Club</w:t>
      </w:r>
    </w:p>
    <w:p w:rsidR="003F4A43" w:rsidRDefault="009D15CE" w:rsidP="00536339">
      <w:pPr>
        <w:pStyle w:val="ListParagraph"/>
        <w:numPr>
          <w:ilvl w:val="0"/>
          <w:numId w:val="35"/>
        </w:numPr>
        <w:rPr>
          <w:rFonts w:asciiTheme="minorHAnsi" w:hAnsiTheme="minorHAnsi"/>
          <w:lang w:val="en-AU" w:bidi="en-US"/>
        </w:rPr>
      </w:pPr>
      <w:r>
        <w:rPr>
          <w:rFonts w:asciiTheme="minorHAnsi" w:hAnsiTheme="minorHAnsi"/>
          <w:lang w:val="en-AU" w:bidi="en-US"/>
        </w:rPr>
        <w:t>Social Programmes</w:t>
      </w:r>
    </w:p>
    <w:p w:rsidR="003F4A43" w:rsidRDefault="009D15CE" w:rsidP="00536339">
      <w:pPr>
        <w:pStyle w:val="ListParagraph"/>
        <w:numPr>
          <w:ilvl w:val="0"/>
          <w:numId w:val="35"/>
        </w:numPr>
        <w:rPr>
          <w:rFonts w:asciiTheme="minorHAnsi" w:hAnsiTheme="minorHAnsi"/>
          <w:lang w:val="en-AU" w:bidi="en-US"/>
        </w:rPr>
      </w:pPr>
      <w:r>
        <w:rPr>
          <w:rFonts w:asciiTheme="minorHAnsi" w:hAnsiTheme="minorHAnsi"/>
          <w:lang w:val="en-AU" w:bidi="en-US"/>
        </w:rPr>
        <w:t>Access Arrangements</w:t>
      </w:r>
    </w:p>
    <w:p w:rsidR="00C37544" w:rsidRDefault="00C37544">
      <w:pPr>
        <w:rPr>
          <w:sz w:val="24"/>
          <w:szCs w:val="24"/>
          <w:lang w:val="en-AU" w:bidi="en-US"/>
        </w:rPr>
      </w:pPr>
    </w:p>
    <w:p w:rsidR="003F4A43" w:rsidRDefault="009D15CE">
      <w:pPr>
        <w:rPr>
          <w:sz w:val="24"/>
          <w:szCs w:val="24"/>
          <w:u w:val="single"/>
          <w:lang w:bidi="en-US"/>
        </w:rPr>
      </w:pPr>
      <w:r>
        <w:rPr>
          <w:sz w:val="24"/>
          <w:szCs w:val="24"/>
          <w:u w:val="single"/>
          <w:lang w:bidi="en-US"/>
        </w:rPr>
        <w:t>Curriculum Development</w:t>
      </w:r>
    </w:p>
    <w:p w:rsidR="003F4A43" w:rsidRDefault="009D15CE" w:rsidP="00536339">
      <w:pPr>
        <w:pStyle w:val="ListParagraph"/>
        <w:numPr>
          <w:ilvl w:val="0"/>
          <w:numId w:val="36"/>
        </w:numPr>
        <w:rPr>
          <w:rFonts w:asciiTheme="minorHAnsi" w:hAnsiTheme="minorHAnsi"/>
          <w:lang w:bidi="en-US"/>
        </w:rPr>
      </w:pPr>
      <w:r>
        <w:rPr>
          <w:rFonts w:asciiTheme="minorHAnsi" w:hAnsiTheme="minorHAnsi"/>
          <w:lang w:bidi="en-US"/>
        </w:rPr>
        <w:t>Tailoring of Curriculum at Key Stage 4</w:t>
      </w:r>
    </w:p>
    <w:p w:rsidR="003F4A43" w:rsidRDefault="00C37544" w:rsidP="00536339">
      <w:pPr>
        <w:pStyle w:val="ListParagraph"/>
        <w:numPr>
          <w:ilvl w:val="0"/>
          <w:numId w:val="36"/>
        </w:numPr>
        <w:rPr>
          <w:rFonts w:asciiTheme="minorHAnsi" w:hAnsiTheme="minorHAnsi"/>
          <w:lang w:bidi="en-US"/>
        </w:rPr>
      </w:pPr>
      <w:r>
        <w:rPr>
          <w:rFonts w:asciiTheme="minorHAnsi" w:hAnsiTheme="minorHAnsi"/>
          <w:lang w:bidi="en-US"/>
        </w:rPr>
        <w:t>A range of vocational qualifications are provided for all pupils including BTEC, Occupational Studies, OCN, Prince’s Trust and Learning Together.</w:t>
      </w:r>
    </w:p>
    <w:p w:rsidR="00C37544" w:rsidRDefault="00C37544" w:rsidP="00536339">
      <w:pPr>
        <w:pStyle w:val="ListParagraph"/>
        <w:numPr>
          <w:ilvl w:val="0"/>
          <w:numId w:val="36"/>
        </w:numPr>
        <w:rPr>
          <w:rFonts w:asciiTheme="minorHAnsi" w:hAnsiTheme="minorHAnsi"/>
          <w:lang w:bidi="en-US"/>
        </w:rPr>
      </w:pPr>
      <w:r>
        <w:rPr>
          <w:rFonts w:asciiTheme="minorHAnsi" w:hAnsiTheme="minorHAnsi"/>
          <w:lang w:bidi="en-US"/>
        </w:rPr>
        <w:t>Providing a range of vocational level 3 qualifications</w:t>
      </w:r>
    </w:p>
    <w:p w:rsidR="00C37544" w:rsidRDefault="00D73CFC" w:rsidP="00536339">
      <w:pPr>
        <w:pStyle w:val="ListParagraph"/>
        <w:numPr>
          <w:ilvl w:val="0"/>
          <w:numId w:val="36"/>
        </w:numPr>
        <w:rPr>
          <w:rFonts w:asciiTheme="minorHAnsi" w:hAnsiTheme="minorHAnsi"/>
          <w:lang w:bidi="en-US"/>
        </w:rPr>
      </w:pPr>
      <w:r>
        <w:rPr>
          <w:rFonts w:asciiTheme="minorHAnsi" w:hAnsiTheme="minorHAnsi"/>
          <w:lang w:bidi="en-US"/>
        </w:rPr>
        <w:t>Mentoring programmes in year 10</w:t>
      </w:r>
    </w:p>
    <w:p w:rsidR="00D73CFC" w:rsidRDefault="00D73CFC" w:rsidP="00D73CFC">
      <w:pPr>
        <w:rPr>
          <w:lang w:bidi="en-US"/>
        </w:rPr>
      </w:pPr>
    </w:p>
    <w:p w:rsidR="00D73CFC" w:rsidRPr="00D73CFC" w:rsidRDefault="00D73CFC" w:rsidP="00D73CFC">
      <w:pPr>
        <w:rPr>
          <w:sz w:val="24"/>
          <w:lang w:bidi="en-US"/>
        </w:rPr>
      </w:pPr>
      <w:r>
        <w:rPr>
          <w:sz w:val="24"/>
          <w:lang w:bidi="en-US"/>
        </w:rPr>
        <w:t xml:space="preserve">Due to financial constraints and a number of redundancies in 2016 and 2017 post 16 courses, enrichment and transition for low attainers at GCSE and pupils with special educational needs were withdrawn. The courses gave pupils the opportunity to study a range of vocational qualifications and develop social skills required for the next stage of their education. As a result, more young people with SEN are moving on to North west Regional College and training organisations. As enrolment increases and </w:t>
      </w:r>
      <w:r w:rsidR="00277EBB">
        <w:rPr>
          <w:sz w:val="24"/>
          <w:lang w:bidi="en-US"/>
        </w:rPr>
        <w:t>finances improve we may re-introduce the programmes at post 16. The Prince’s Trust qualification has been included in our KS4 option choices to help us support young people with more significant SEN in the development of their wider key skills. This is working very well and is delivered by specialist SEN teachers.</w:t>
      </w:r>
    </w:p>
    <w:p w:rsidR="00D81BD2" w:rsidRPr="008D066D" w:rsidRDefault="00011FDA">
      <w:pPr>
        <w:rPr>
          <w:b/>
          <w:sz w:val="24"/>
          <w:szCs w:val="24"/>
          <w:u w:val="single"/>
          <w:lang w:val="en-AU" w:bidi="en-US"/>
        </w:rPr>
      </w:pPr>
      <w:r w:rsidRPr="008D066D">
        <w:rPr>
          <w:b/>
          <w:noProof/>
          <w:lang w:eastAsia="en-GB"/>
        </w:rPr>
        <w:drawing>
          <wp:anchor distT="0" distB="0" distL="114300" distR="114300" simplePos="0" relativeHeight="251701248" behindDoc="0" locked="0" layoutInCell="1" allowOverlap="1">
            <wp:simplePos x="0" y="0"/>
            <wp:positionH relativeFrom="column">
              <wp:posOffset>0</wp:posOffset>
            </wp:positionH>
            <wp:positionV relativeFrom="paragraph">
              <wp:posOffset>342164</wp:posOffset>
            </wp:positionV>
            <wp:extent cx="3613785" cy="720725"/>
            <wp:effectExtent l="0" t="0" r="5715"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9815" t="69266" r="36349" b="11626"/>
                    <a:stretch/>
                  </pic:blipFill>
                  <pic:spPr bwMode="auto">
                    <a:xfrm>
                      <a:off x="0" y="0"/>
                      <a:ext cx="3613785" cy="72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1BD2" w:rsidRPr="008D066D">
        <w:rPr>
          <w:b/>
          <w:sz w:val="24"/>
          <w:szCs w:val="24"/>
          <w:u w:val="single"/>
          <w:lang w:val="en-AU" w:bidi="en-US"/>
        </w:rPr>
        <w:t>Attainment at GCSE</w:t>
      </w:r>
    </w:p>
    <w:p w:rsidR="00011FDA" w:rsidRDefault="00011FDA">
      <w:pPr>
        <w:rPr>
          <w:sz w:val="24"/>
          <w:szCs w:val="24"/>
          <w:u w:val="single"/>
          <w:lang w:val="en-AU" w:bidi="en-US"/>
        </w:rPr>
      </w:pPr>
    </w:p>
    <w:p w:rsidR="00011FDA" w:rsidRDefault="00011FDA">
      <w:pPr>
        <w:rPr>
          <w:sz w:val="24"/>
          <w:szCs w:val="24"/>
          <w:u w:val="single"/>
          <w:lang w:val="en-AU" w:bidi="en-US"/>
        </w:rPr>
      </w:pPr>
    </w:p>
    <w:p w:rsidR="00C37544" w:rsidRDefault="00011FDA">
      <w:pPr>
        <w:rPr>
          <w:sz w:val="24"/>
          <w:szCs w:val="24"/>
          <w:u w:val="single"/>
          <w:lang w:val="en-AU" w:bidi="en-US"/>
        </w:rPr>
      </w:pPr>
      <w:r>
        <w:rPr>
          <w:noProof/>
          <w:lang w:eastAsia="en-GB"/>
        </w:rPr>
        <w:lastRenderedPageBreak/>
        <w:drawing>
          <wp:inline distT="0" distB="0" distL="0" distR="0" wp14:anchorId="6EB8A5B4" wp14:editId="3CB9E054">
            <wp:extent cx="3614240" cy="1423358"/>
            <wp:effectExtent l="0" t="0" r="571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815" t="31330" r="36349" b="30963"/>
                    <a:stretch/>
                  </pic:blipFill>
                  <pic:spPr bwMode="auto">
                    <a:xfrm>
                      <a:off x="0" y="0"/>
                      <a:ext cx="3625657" cy="1427854"/>
                    </a:xfrm>
                    <a:prstGeom prst="rect">
                      <a:avLst/>
                    </a:prstGeom>
                    <a:ln>
                      <a:noFill/>
                    </a:ln>
                    <a:extLst>
                      <a:ext uri="{53640926-AAD7-44D8-BBD7-CCE9431645EC}">
                        <a14:shadowObscured xmlns:a14="http://schemas.microsoft.com/office/drawing/2010/main"/>
                      </a:ext>
                    </a:extLst>
                  </pic:spPr>
                </pic:pic>
              </a:graphicData>
            </a:graphic>
          </wp:inline>
        </w:drawing>
      </w:r>
    </w:p>
    <w:p w:rsidR="003F4A43" w:rsidRPr="003531E4" w:rsidRDefault="009D15CE">
      <w:pPr>
        <w:rPr>
          <w:rFonts w:cs="Tahoma"/>
          <w:b/>
          <w:sz w:val="24"/>
          <w:szCs w:val="24"/>
          <w:u w:val="single"/>
        </w:rPr>
      </w:pPr>
      <w:r w:rsidRPr="003531E4">
        <w:rPr>
          <w:rFonts w:cs="Tahoma"/>
          <w:b/>
          <w:sz w:val="24"/>
          <w:szCs w:val="24"/>
          <w:u w:val="single"/>
        </w:rPr>
        <w:t>Using Data for Raising Achievement</w:t>
      </w:r>
    </w:p>
    <w:p w:rsidR="003F4A43" w:rsidRDefault="009D15CE" w:rsidP="00536339">
      <w:pPr>
        <w:pStyle w:val="NoSpacing"/>
        <w:numPr>
          <w:ilvl w:val="0"/>
          <w:numId w:val="37"/>
        </w:numPr>
        <w:rPr>
          <w:sz w:val="24"/>
          <w:szCs w:val="24"/>
        </w:rPr>
      </w:pPr>
      <w:r>
        <w:rPr>
          <w:sz w:val="24"/>
          <w:szCs w:val="24"/>
        </w:rPr>
        <w:t>All year 8 students are assessed using literacy assessments</w:t>
      </w:r>
      <w:r w:rsidR="00B618C3">
        <w:rPr>
          <w:sz w:val="24"/>
          <w:szCs w:val="24"/>
        </w:rPr>
        <w:t>, PTE, PTM, PASS</w:t>
      </w:r>
      <w:r>
        <w:rPr>
          <w:sz w:val="24"/>
          <w:szCs w:val="24"/>
        </w:rPr>
        <w:t xml:space="preserve"> and CAT. </w:t>
      </w:r>
    </w:p>
    <w:p w:rsidR="003F4A43" w:rsidRDefault="009D15CE" w:rsidP="00536339">
      <w:pPr>
        <w:pStyle w:val="NoSpacing"/>
        <w:numPr>
          <w:ilvl w:val="0"/>
          <w:numId w:val="37"/>
        </w:numPr>
        <w:rPr>
          <w:sz w:val="24"/>
          <w:szCs w:val="24"/>
        </w:rPr>
      </w:pPr>
      <w:r>
        <w:rPr>
          <w:sz w:val="24"/>
          <w:szCs w:val="24"/>
        </w:rPr>
        <w:t>Pupils ‘at risk’ in literacy screened for dyslexia and prioritised for further assessment</w:t>
      </w:r>
    </w:p>
    <w:p w:rsidR="003F4A43" w:rsidRDefault="00277EBB" w:rsidP="00536339">
      <w:pPr>
        <w:pStyle w:val="NoSpacing"/>
        <w:numPr>
          <w:ilvl w:val="0"/>
          <w:numId w:val="37"/>
        </w:numPr>
        <w:rPr>
          <w:sz w:val="24"/>
          <w:szCs w:val="24"/>
        </w:rPr>
      </w:pPr>
      <w:r>
        <w:rPr>
          <w:sz w:val="24"/>
          <w:szCs w:val="24"/>
        </w:rPr>
        <w:t>CAT is no longer used in year 10 as PTE, PTM and PASS will be used in each year of Key Stage 3.</w:t>
      </w:r>
    </w:p>
    <w:p w:rsidR="003F4A43" w:rsidRDefault="009D15CE" w:rsidP="00536339">
      <w:pPr>
        <w:pStyle w:val="NoSpacing"/>
        <w:numPr>
          <w:ilvl w:val="0"/>
          <w:numId w:val="37"/>
        </w:numPr>
        <w:rPr>
          <w:sz w:val="24"/>
          <w:szCs w:val="24"/>
        </w:rPr>
      </w:pPr>
      <w:r>
        <w:rPr>
          <w:sz w:val="24"/>
          <w:szCs w:val="24"/>
        </w:rPr>
        <w:t>Grade Cycle data at KS4 is analysed in line with the school’s SEN register and interventions actioned according to need.</w:t>
      </w:r>
    </w:p>
    <w:p w:rsidR="003F4A43" w:rsidRDefault="003F4A43">
      <w:pPr>
        <w:pStyle w:val="NoSpacing"/>
        <w:rPr>
          <w:sz w:val="24"/>
          <w:szCs w:val="24"/>
        </w:rPr>
      </w:pPr>
    </w:p>
    <w:p w:rsidR="00D81BD2" w:rsidRPr="00D81BD2" w:rsidRDefault="009D15CE" w:rsidP="00D81BD2">
      <w:pPr>
        <w:rPr>
          <w:b/>
          <w:sz w:val="24"/>
          <w:szCs w:val="24"/>
          <w:u w:val="single"/>
          <w:lang w:val="en-AU" w:bidi="en-US"/>
        </w:rPr>
      </w:pPr>
      <w:r w:rsidRPr="00D81BD2">
        <w:rPr>
          <w:b/>
          <w:sz w:val="24"/>
          <w:szCs w:val="24"/>
          <w:u w:val="single"/>
          <w:lang w:val="en-AU" w:bidi="en-US"/>
        </w:rPr>
        <w:t xml:space="preserve">Parental Feedback- SEN </w:t>
      </w:r>
      <w:r w:rsidR="00D81BD2" w:rsidRPr="00D81BD2">
        <w:rPr>
          <w:b/>
          <w:sz w:val="24"/>
          <w:szCs w:val="24"/>
          <w:u w:val="single"/>
          <w:lang w:val="en-AU" w:bidi="en-US"/>
        </w:rPr>
        <w:t>Parental Questionnaire 2017/18</w:t>
      </w:r>
    </w:p>
    <w:p w:rsidR="00D81BD2" w:rsidRPr="003531E4" w:rsidRDefault="00D81BD2" w:rsidP="00536339">
      <w:pPr>
        <w:pStyle w:val="ListParagraph"/>
        <w:numPr>
          <w:ilvl w:val="0"/>
          <w:numId w:val="38"/>
        </w:numPr>
        <w:rPr>
          <w:rFonts w:asciiTheme="minorHAnsi" w:hAnsiTheme="minorHAnsi"/>
          <w:lang w:bidi="en-US"/>
        </w:rPr>
      </w:pPr>
      <w:r w:rsidRPr="003531E4">
        <w:rPr>
          <w:rFonts w:asciiTheme="minorHAnsi" w:hAnsiTheme="minorHAnsi" w:cs="Tahoma"/>
          <w:i/>
          <w:lang w:val="en-AU"/>
        </w:rPr>
        <w:t>92</w:t>
      </w:r>
      <w:r w:rsidRPr="003531E4">
        <w:rPr>
          <w:rFonts w:asciiTheme="minorHAnsi" w:hAnsiTheme="minorHAnsi" w:cs="Tahoma"/>
          <w:i/>
        </w:rPr>
        <w:t>% of parents indicated that the school kept them well informed.</w:t>
      </w:r>
    </w:p>
    <w:p w:rsidR="00D81BD2" w:rsidRPr="003531E4" w:rsidRDefault="00D81BD2" w:rsidP="00536339">
      <w:pPr>
        <w:pStyle w:val="ListParagraph"/>
        <w:numPr>
          <w:ilvl w:val="0"/>
          <w:numId w:val="38"/>
        </w:numPr>
        <w:rPr>
          <w:rFonts w:asciiTheme="minorHAnsi" w:hAnsiTheme="minorHAnsi"/>
          <w:lang w:bidi="en-US"/>
        </w:rPr>
      </w:pPr>
      <w:r w:rsidRPr="003531E4">
        <w:rPr>
          <w:rFonts w:asciiTheme="minorHAnsi" w:hAnsiTheme="minorHAnsi" w:cs="Tahoma"/>
          <w:i/>
          <w:lang w:val="en-AU"/>
        </w:rPr>
        <w:t>96</w:t>
      </w:r>
      <w:r w:rsidRPr="003531E4">
        <w:rPr>
          <w:rFonts w:asciiTheme="minorHAnsi" w:hAnsiTheme="minorHAnsi" w:cs="Tahoma"/>
          <w:i/>
        </w:rPr>
        <w:t>% of parents indicated that the school valued their knowledge of their child.</w:t>
      </w:r>
    </w:p>
    <w:p w:rsidR="00D81BD2" w:rsidRPr="003531E4" w:rsidRDefault="00D81BD2" w:rsidP="00536339">
      <w:pPr>
        <w:pStyle w:val="ListParagraph"/>
        <w:numPr>
          <w:ilvl w:val="0"/>
          <w:numId w:val="38"/>
        </w:numPr>
        <w:rPr>
          <w:rFonts w:asciiTheme="minorHAnsi" w:hAnsiTheme="minorHAnsi"/>
          <w:lang w:bidi="en-US"/>
        </w:rPr>
      </w:pPr>
      <w:r w:rsidRPr="003531E4">
        <w:rPr>
          <w:rFonts w:asciiTheme="minorHAnsi" w:hAnsiTheme="minorHAnsi" w:cs="Tahoma"/>
          <w:i/>
          <w:lang w:val="en-AU"/>
        </w:rPr>
        <w:t>92</w:t>
      </w:r>
      <w:r w:rsidRPr="003531E4">
        <w:rPr>
          <w:rFonts w:asciiTheme="minorHAnsi" w:hAnsiTheme="minorHAnsi" w:cs="Tahoma"/>
          <w:i/>
        </w:rPr>
        <w:t>% of parents indicated that the school responded flexibly to meeting their child’s needs.</w:t>
      </w:r>
    </w:p>
    <w:p w:rsidR="00D81BD2" w:rsidRPr="003531E4" w:rsidRDefault="00D81BD2" w:rsidP="00536339">
      <w:pPr>
        <w:pStyle w:val="ListParagraph"/>
        <w:numPr>
          <w:ilvl w:val="0"/>
          <w:numId w:val="38"/>
        </w:numPr>
        <w:rPr>
          <w:rFonts w:asciiTheme="minorHAnsi" w:hAnsiTheme="minorHAnsi"/>
          <w:lang w:bidi="en-US"/>
        </w:rPr>
      </w:pPr>
      <w:r w:rsidRPr="003531E4">
        <w:rPr>
          <w:rFonts w:asciiTheme="minorHAnsi" w:hAnsiTheme="minorHAnsi" w:cs="Tahoma"/>
          <w:i/>
          <w:lang w:val="en-AU"/>
        </w:rPr>
        <w:t>92</w:t>
      </w:r>
      <w:r w:rsidRPr="003531E4">
        <w:rPr>
          <w:rFonts w:asciiTheme="minorHAnsi" w:hAnsiTheme="minorHAnsi" w:cs="Tahoma"/>
          <w:i/>
        </w:rPr>
        <w:t>% of parents indicated that the school staff understood their child’s needs.</w:t>
      </w:r>
    </w:p>
    <w:p w:rsidR="00D81BD2" w:rsidRPr="003531E4" w:rsidRDefault="00D81BD2" w:rsidP="00536339">
      <w:pPr>
        <w:pStyle w:val="ListParagraph"/>
        <w:numPr>
          <w:ilvl w:val="0"/>
          <w:numId w:val="38"/>
        </w:numPr>
        <w:rPr>
          <w:rFonts w:asciiTheme="minorHAnsi" w:hAnsiTheme="minorHAnsi"/>
          <w:lang w:bidi="en-US"/>
        </w:rPr>
      </w:pPr>
      <w:r w:rsidRPr="003531E4">
        <w:rPr>
          <w:rFonts w:asciiTheme="minorHAnsi" w:hAnsiTheme="minorHAnsi" w:cs="Tahoma"/>
          <w:i/>
          <w:lang w:val="en-AU"/>
        </w:rPr>
        <w:t>96</w:t>
      </w:r>
      <w:r w:rsidRPr="003531E4">
        <w:rPr>
          <w:rFonts w:asciiTheme="minorHAnsi" w:hAnsiTheme="minorHAnsi" w:cs="Tahoma"/>
          <w:i/>
        </w:rPr>
        <w:t>% of parents were indicated that the school could meet their child’s needs.</w:t>
      </w:r>
    </w:p>
    <w:p w:rsidR="00D81BD2" w:rsidRPr="003531E4" w:rsidRDefault="00D81BD2" w:rsidP="00536339">
      <w:pPr>
        <w:pStyle w:val="ListParagraph"/>
        <w:numPr>
          <w:ilvl w:val="0"/>
          <w:numId w:val="38"/>
        </w:numPr>
        <w:rPr>
          <w:rFonts w:asciiTheme="minorHAnsi" w:hAnsiTheme="minorHAnsi"/>
          <w:lang w:bidi="en-US"/>
        </w:rPr>
      </w:pPr>
      <w:r w:rsidRPr="003531E4">
        <w:rPr>
          <w:rFonts w:asciiTheme="minorHAnsi" w:hAnsiTheme="minorHAnsi" w:cs="Tahoma"/>
          <w:i/>
        </w:rPr>
        <w:t>96% of parents indicated that they could trust the school.</w:t>
      </w:r>
    </w:p>
    <w:p w:rsidR="00D81BD2" w:rsidRPr="003531E4" w:rsidRDefault="00D81BD2" w:rsidP="00536339">
      <w:pPr>
        <w:pStyle w:val="ListParagraph"/>
        <w:numPr>
          <w:ilvl w:val="0"/>
          <w:numId w:val="38"/>
        </w:numPr>
        <w:rPr>
          <w:rFonts w:asciiTheme="minorHAnsi" w:hAnsiTheme="minorHAnsi"/>
          <w:lang w:bidi="en-US"/>
        </w:rPr>
      </w:pPr>
      <w:r w:rsidRPr="003531E4">
        <w:rPr>
          <w:rFonts w:asciiTheme="minorHAnsi" w:hAnsiTheme="minorHAnsi" w:cs="Tahoma"/>
          <w:i/>
        </w:rPr>
        <w:t>100% of parents indicated that their child was happy at school.</w:t>
      </w:r>
    </w:p>
    <w:p w:rsidR="00D81BD2" w:rsidRPr="003531E4" w:rsidRDefault="00D81BD2" w:rsidP="00536339">
      <w:pPr>
        <w:pStyle w:val="ListParagraph"/>
        <w:numPr>
          <w:ilvl w:val="0"/>
          <w:numId w:val="38"/>
        </w:numPr>
        <w:rPr>
          <w:rFonts w:asciiTheme="minorHAnsi" w:hAnsiTheme="minorHAnsi"/>
          <w:lang w:bidi="en-US"/>
        </w:rPr>
      </w:pPr>
      <w:r w:rsidRPr="003531E4">
        <w:rPr>
          <w:rFonts w:asciiTheme="minorHAnsi" w:hAnsiTheme="minorHAnsi" w:cs="Tahoma"/>
          <w:i/>
        </w:rPr>
        <w:t>100% of parents indicated that they had a good relationship with staff in the school.</w:t>
      </w:r>
    </w:p>
    <w:p w:rsidR="00D81BD2" w:rsidRPr="003531E4" w:rsidRDefault="00D81BD2" w:rsidP="00536339">
      <w:pPr>
        <w:pStyle w:val="ListParagraph"/>
        <w:numPr>
          <w:ilvl w:val="0"/>
          <w:numId w:val="38"/>
        </w:numPr>
        <w:rPr>
          <w:rFonts w:asciiTheme="minorHAnsi" w:hAnsiTheme="minorHAnsi"/>
          <w:lang w:bidi="en-US"/>
        </w:rPr>
      </w:pPr>
      <w:r w:rsidRPr="003531E4">
        <w:rPr>
          <w:rFonts w:asciiTheme="minorHAnsi" w:hAnsiTheme="minorHAnsi" w:cs="Tahoma"/>
          <w:i/>
        </w:rPr>
        <w:t>96% of parents indicated that staff were always ready to help.</w:t>
      </w:r>
    </w:p>
    <w:p w:rsidR="00D81BD2" w:rsidRPr="003531E4" w:rsidRDefault="00D81BD2" w:rsidP="00536339">
      <w:pPr>
        <w:pStyle w:val="ListParagraph"/>
        <w:numPr>
          <w:ilvl w:val="0"/>
          <w:numId w:val="38"/>
        </w:numPr>
        <w:rPr>
          <w:rFonts w:asciiTheme="minorHAnsi" w:hAnsiTheme="minorHAnsi"/>
          <w:lang w:bidi="en-US"/>
        </w:rPr>
      </w:pPr>
      <w:r w:rsidRPr="003531E4">
        <w:rPr>
          <w:rFonts w:asciiTheme="minorHAnsi" w:hAnsiTheme="minorHAnsi" w:cs="Tahoma"/>
          <w:i/>
        </w:rPr>
        <w:t>88% of parents indicated that the school worked in partnership with them to support their child’s learning and development.</w:t>
      </w:r>
    </w:p>
    <w:p w:rsidR="007D1C80" w:rsidRDefault="007D1C80">
      <w:pPr>
        <w:rPr>
          <w:color w:val="FF0000"/>
          <w:lang w:bidi="en-US"/>
        </w:rPr>
      </w:pPr>
    </w:p>
    <w:p w:rsidR="003F4A43" w:rsidRPr="003531E4" w:rsidRDefault="009D15CE">
      <w:pPr>
        <w:rPr>
          <w:sz w:val="24"/>
          <w:szCs w:val="24"/>
          <w:lang w:bidi="en-US"/>
        </w:rPr>
      </w:pPr>
      <w:r w:rsidRPr="003531E4">
        <w:rPr>
          <w:sz w:val="24"/>
          <w:szCs w:val="24"/>
          <w:lang w:bidi="en-US"/>
        </w:rPr>
        <w:lastRenderedPageBreak/>
        <w:t>The SEN department has made a significant contribution to the school in many ways. The department helps promote a caring and respectful school ethos and demonstrates a commitment to the school’s core values. Pupils at the end of Key Stage 4 are achieving level 2 qualifications which provide appropriate career pathways. The demand for 6</w:t>
      </w:r>
      <w:r w:rsidRPr="003531E4">
        <w:rPr>
          <w:sz w:val="24"/>
          <w:szCs w:val="24"/>
          <w:vertAlign w:val="superscript"/>
          <w:lang w:bidi="en-US"/>
        </w:rPr>
        <w:t>th</w:t>
      </w:r>
      <w:r w:rsidRPr="003531E4">
        <w:rPr>
          <w:sz w:val="24"/>
          <w:szCs w:val="24"/>
          <w:lang w:bidi="en-US"/>
        </w:rPr>
        <w:t xml:space="preserve"> Form provision is increasing as a result of the pupils being happy in school, and achieving meaningful qualifications.  A number of areas for development have been identified and prioritised and are as follows:</w:t>
      </w:r>
    </w:p>
    <w:p w:rsidR="003F4A43" w:rsidRPr="003531E4" w:rsidRDefault="009D15CE" w:rsidP="00536339">
      <w:pPr>
        <w:pStyle w:val="NoSpacing"/>
        <w:numPr>
          <w:ilvl w:val="0"/>
          <w:numId w:val="39"/>
        </w:numPr>
        <w:rPr>
          <w:sz w:val="24"/>
          <w:szCs w:val="24"/>
          <w:lang w:bidi="en-US"/>
        </w:rPr>
      </w:pPr>
      <w:r w:rsidRPr="003531E4">
        <w:rPr>
          <w:sz w:val="24"/>
          <w:szCs w:val="24"/>
          <w:lang w:bidi="en-US"/>
        </w:rPr>
        <w:t>Increase the number of pupils at stages 2-4 of the SEN register gaining 5A*-C GCSE grades (or equivalent) including English and Maths;</w:t>
      </w:r>
    </w:p>
    <w:p w:rsidR="003F4A43" w:rsidRPr="003531E4" w:rsidRDefault="009D15CE" w:rsidP="00536339">
      <w:pPr>
        <w:pStyle w:val="NoSpacing"/>
        <w:numPr>
          <w:ilvl w:val="0"/>
          <w:numId w:val="39"/>
        </w:numPr>
        <w:rPr>
          <w:sz w:val="24"/>
          <w:szCs w:val="24"/>
          <w:lang w:bidi="en-US"/>
        </w:rPr>
      </w:pPr>
      <w:r w:rsidRPr="003531E4">
        <w:rPr>
          <w:sz w:val="24"/>
          <w:szCs w:val="24"/>
          <w:lang w:bidi="en-US"/>
        </w:rPr>
        <w:t>The development of Numeracy intervention work within the SEN department;</w:t>
      </w:r>
    </w:p>
    <w:p w:rsidR="003F4A43" w:rsidRPr="003531E4" w:rsidRDefault="009D15CE" w:rsidP="00536339">
      <w:pPr>
        <w:pStyle w:val="NoSpacing"/>
        <w:numPr>
          <w:ilvl w:val="0"/>
          <w:numId w:val="39"/>
        </w:numPr>
        <w:rPr>
          <w:sz w:val="24"/>
          <w:szCs w:val="24"/>
          <w:lang w:bidi="en-US"/>
        </w:rPr>
      </w:pPr>
      <w:r w:rsidRPr="003531E4">
        <w:rPr>
          <w:sz w:val="24"/>
          <w:szCs w:val="24"/>
          <w:lang w:bidi="en-US"/>
        </w:rPr>
        <w:t>A uniform method of providing quality feedback to pupils;</w:t>
      </w:r>
    </w:p>
    <w:p w:rsidR="003F4A43" w:rsidRDefault="009D15CE" w:rsidP="00536339">
      <w:pPr>
        <w:pStyle w:val="NoSpacing"/>
        <w:numPr>
          <w:ilvl w:val="0"/>
          <w:numId w:val="39"/>
        </w:numPr>
        <w:rPr>
          <w:sz w:val="24"/>
          <w:szCs w:val="24"/>
          <w:lang w:bidi="en-US"/>
        </w:rPr>
      </w:pPr>
      <w:r w:rsidRPr="003531E4">
        <w:rPr>
          <w:sz w:val="24"/>
          <w:szCs w:val="24"/>
          <w:lang w:bidi="en-US"/>
        </w:rPr>
        <w:t>A more prescribed method of using pupil voice to guide planning in the learning process.</w:t>
      </w:r>
    </w:p>
    <w:p w:rsidR="003531E4" w:rsidRDefault="003531E4" w:rsidP="003531E4">
      <w:pPr>
        <w:pStyle w:val="NoSpacing"/>
        <w:rPr>
          <w:sz w:val="24"/>
          <w:szCs w:val="24"/>
          <w:lang w:bidi="en-US"/>
        </w:rPr>
      </w:pPr>
    </w:p>
    <w:p w:rsidR="003531E4" w:rsidRPr="003531E4" w:rsidRDefault="003531E4" w:rsidP="003531E4">
      <w:pPr>
        <w:pStyle w:val="NoSpacing"/>
        <w:rPr>
          <w:sz w:val="24"/>
          <w:szCs w:val="24"/>
          <w:lang w:bidi="en-US"/>
        </w:rPr>
      </w:pPr>
      <w:r>
        <w:rPr>
          <w:sz w:val="24"/>
          <w:szCs w:val="24"/>
          <w:lang w:bidi="en-US"/>
        </w:rPr>
        <w:t>Due to low enrolment on Years 11 and 12 there are limited opportunities for young people with SEN to remain in school for post 16 provision. The reduction in staffing and increase in teacher contact means that bridging classes are no longer timetabled. This is an area for development as our pupil numbers increase significantly in years 8-10.</w:t>
      </w:r>
    </w:p>
    <w:p w:rsidR="003F4A43" w:rsidRDefault="003F4A43">
      <w:pPr>
        <w:pStyle w:val="NoSpacing"/>
        <w:rPr>
          <w:sz w:val="24"/>
          <w:szCs w:val="24"/>
        </w:rPr>
      </w:pPr>
    </w:p>
    <w:p w:rsidR="00D81BD2" w:rsidRDefault="00D81BD2">
      <w:pPr>
        <w:pStyle w:val="NoSpacing"/>
        <w:rPr>
          <w:sz w:val="24"/>
          <w:szCs w:val="24"/>
        </w:rPr>
      </w:pPr>
    </w:p>
    <w:p w:rsidR="00D81BD2" w:rsidRDefault="00D81BD2">
      <w:pPr>
        <w:pStyle w:val="NoSpacing"/>
        <w:rPr>
          <w:sz w:val="24"/>
          <w:szCs w:val="24"/>
        </w:rPr>
      </w:pPr>
    </w:p>
    <w:p w:rsidR="00D81BD2" w:rsidRDefault="00D81BD2">
      <w:pPr>
        <w:pStyle w:val="NoSpacing"/>
        <w:rPr>
          <w:sz w:val="24"/>
          <w:szCs w:val="24"/>
        </w:rPr>
      </w:pPr>
    </w:p>
    <w:p w:rsidR="00D81BD2" w:rsidRDefault="00D81BD2">
      <w:pPr>
        <w:pStyle w:val="NoSpacing"/>
        <w:rPr>
          <w:sz w:val="24"/>
          <w:szCs w:val="24"/>
        </w:rPr>
      </w:pPr>
    </w:p>
    <w:p w:rsidR="00D81BD2" w:rsidRDefault="00D81BD2">
      <w:pPr>
        <w:pStyle w:val="NoSpacing"/>
        <w:rPr>
          <w:sz w:val="24"/>
          <w:szCs w:val="24"/>
        </w:rPr>
      </w:pPr>
    </w:p>
    <w:p w:rsidR="00D81BD2" w:rsidRDefault="00D81BD2">
      <w:pPr>
        <w:pStyle w:val="NoSpacing"/>
        <w:rPr>
          <w:sz w:val="24"/>
          <w:szCs w:val="24"/>
        </w:rPr>
      </w:pPr>
    </w:p>
    <w:p w:rsidR="00D81BD2" w:rsidRDefault="00D81BD2">
      <w:pPr>
        <w:pStyle w:val="NoSpacing"/>
        <w:rPr>
          <w:sz w:val="24"/>
          <w:szCs w:val="24"/>
        </w:rPr>
      </w:pPr>
    </w:p>
    <w:p w:rsidR="00D81BD2" w:rsidRDefault="00D81BD2">
      <w:pPr>
        <w:pStyle w:val="NoSpacing"/>
        <w:rPr>
          <w:sz w:val="24"/>
          <w:szCs w:val="24"/>
        </w:rPr>
      </w:pPr>
    </w:p>
    <w:p w:rsidR="00D81BD2" w:rsidRDefault="00D81BD2">
      <w:pPr>
        <w:pStyle w:val="NoSpacing"/>
        <w:rPr>
          <w:sz w:val="24"/>
          <w:szCs w:val="24"/>
        </w:rPr>
      </w:pPr>
    </w:p>
    <w:p w:rsidR="00D81BD2" w:rsidRDefault="00D81BD2">
      <w:pPr>
        <w:pStyle w:val="NoSpacing"/>
        <w:rPr>
          <w:sz w:val="24"/>
          <w:szCs w:val="24"/>
        </w:rPr>
      </w:pPr>
    </w:p>
    <w:p w:rsidR="004C783B" w:rsidRDefault="004C783B">
      <w:pPr>
        <w:pStyle w:val="NoSpacing"/>
        <w:rPr>
          <w:sz w:val="24"/>
          <w:szCs w:val="24"/>
        </w:rPr>
      </w:pPr>
    </w:p>
    <w:p w:rsidR="004C783B" w:rsidRDefault="004C783B">
      <w:pPr>
        <w:pStyle w:val="NoSpacing"/>
        <w:rPr>
          <w:sz w:val="24"/>
          <w:szCs w:val="24"/>
        </w:rPr>
      </w:pPr>
    </w:p>
    <w:p w:rsidR="003F4A43" w:rsidRDefault="003F4A43">
      <w:pPr>
        <w:pStyle w:val="NoSpacing"/>
        <w:rPr>
          <w:sz w:val="24"/>
          <w:szCs w:val="24"/>
        </w:rPr>
      </w:pPr>
    </w:p>
    <w:p w:rsidR="008D066D" w:rsidRDefault="008D066D">
      <w:pPr>
        <w:pStyle w:val="NoSpacing"/>
        <w:rPr>
          <w:sz w:val="24"/>
          <w:szCs w:val="24"/>
        </w:rPr>
      </w:pPr>
    </w:p>
    <w:p w:rsidR="008D066D" w:rsidRDefault="008D066D">
      <w:pPr>
        <w:pStyle w:val="NoSpacing"/>
        <w:rPr>
          <w:sz w:val="24"/>
          <w:szCs w:val="24"/>
        </w:rPr>
      </w:pPr>
    </w:p>
    <w:p w:rsidR="003F4A43" w:rsidRPr="007B33E6" w:rsidRDefault="009D15CE">
      <w:pPr>
        <w:pStyle w:val="NoSpacing"/>
        <w:rPr>
          <w:b/>
          <w:sz w:val="24"/>
          <w:szCs w:val="24"/>
        </w:rPr>
      </w:pPr>
      <w:r w:rsidRPr="007B33E6">
        <w:rPr>
          <w:sz w:val="24"/>
          <w:szCs w:val="24"/>
        </w:rPr>
        <w:lastRenderedPageBreak/>
        <w:t xml:space="preserve">2(c) </w:t>
      </w:r>
      <w:r w:rsidRPr="007B33E6">
        <w:rPr>
          <w:b/>
          <w:sz w:val="24"/>
          <w:szCs w:val="24"/>
        </w:rPr>
        <w:t>A summary and evaluation, including through the use of performance and other data, of the school’s strategies for promoting the health and well-being, child protection, attendance, good behaviour and discipline of pupils;</w:t>
      </w:r>
    </w:p>
    <w:p w:rsidR="003F4A43" w:rsidRPr="002E61C2" w:rsidRDefault="003F4A43">
      <w:pPr>
        <w:pStyle w:val="NoSpacing"/>
        <w:rPr>
          <w:b/>
          <w:color w:val="FF0000"/>
          <w:sz w:val="24"/>
          <w:szCs w:val="24"/>
        </w:rPr>
      </w:pPr>
    </w:p>
    <w:p w:rsidR="003F4A43" w:rsidRDefault="009D15CE">
      <w:pPr>
        <w:pStyle w:val="NoSpacing"/>
        <w:rPr>
          <w:b/>
          <w:sz w:val="24"/>
        </w:rPr>
      </w:pPr>
      <w:r>
        <w:rPr>
          <w:b/>
          <w:sz w:val="24"/>
        </w:rPr>
        <w:t>Health and Well-Being</w:t>
      </w:r>
    </w:p>
    <w:p w:rsidR="003F4A43" w:rsidRDefault="003F4A43">
      <w:pPr>
        <w:pStyle w:val="NoSpacing"/>
        <w:rPr>
          <w:sz w:val="24"/>
        </w:rPr>
      </w:pPr>
    </w:p>
    <w:p w:rsidR="001750D5" w:rsidRDefault="001750D5">
      <w:pPr>
        <w:pStyle w:val="NoSpacing"/>
        <w:rPr>
          <w:sz w:val="24"/>
        </w:rPr>
      </w:pPr>
      <w:r>
        <w:rPr>
          <w:sz w:val="24"/>
        </w:rPr>
        <w:t xml:space="preserve">Pupils’ mental health and wellbeing has been a growing challenge in school and across Northern Ireland. In order to help address the problems experienced by our young people we use a range of approaches. </w:t>
      </w:r>
    </w:p>
    <w:p w:rsidR="001750D5" w:rsidRDefault="001750D5">
      <w:pPr>
        <w:pStyle w:val="NoSpacing"/>
        <w:rPr>
          <w:sz w:val="24"/>
        </w:rPr>
      </w:pPr>
    </w:p>
    <w:p w:rsidR="003F4A43" w:rsidRDefault="009D15CE">
      <w:pPr>
        <w:pStyle w:val="NoSpacing"/>
        <w:rPr>
          <w:sz w:val="24"/>
        </w:rPr>
      </w:pPr>
      <w:r>
        <w:rPr>
          <w:sz w:val="24"/>
        </w:rPr>
        <w:t xml:space="preserve">Pupils explore a range of health and well-being issues during timetabled PSHE and science lessons in Key Stages 3 and 4. Pupils are encouraged to make healthy life choices in respect of diet, physical exercise and avoid lifestyles that could impact on both their mental and physical health. Positive healthy lifestyle messages reinforced at during school assemblies by the principal, assistant principal and members of the year head team. </w:t>
      </w:r>
    </w:p>
    <w:p w:rsidR="003F4A43" w:rsidRDefault="003F4A43">
      <w:pPr>
        <w:pStyle w:val="NoSpacing"/>
        <w:rPr>
          <w:sz w:val="24"/>
        </w:rPr>
      </w:pPr>
    </w:p>
    <w:p w:rsidR="003F4A43" w:rsidRDefault="009D15CE">
      <w:pPr>
        <w:pStyle w:val="NoSpacing"/>
        <w:rPr>
          <w:sz w:val="24"/>
        </w:rPr>
      </w:pPr>
      <w:r>
        <w:rPr>
          <w:sz w:val="24"/>
        </w:rPr>
        <w:t xml:space="preserve">A one to one counselling service is available to all pupils in school. Referrals can be made by teachers, parents or individual pupils requiring support. The Designated Teacher for Child Protection works closely with statutory services including the Western Trust to support young people in need. Alternative curriculum arrangements are also made to support young people who are experiencing challenges to their physical and mental well-being. </w:t>
      </w:r>
    </w:p>
    <w:p w:rsidR="003F4A43" w:rsidRDefault="003F4A43">
      <w:pPr>
        <w:pStyle w:val="NoSpacing"/>
        <w:rPr>
          <w:sz w:val="24"/>
        </w:rPr>
      </w:pPr>
    </w:p>
    <w:p w:rsidR="001750D5" w:rsidRPr="007B33E6" w:rsidRDefault="001750D5" w:rsidP="001750D5">
      <w:pPr>
        <w:pStyle w:val="NoSpacing"/>
        <w:rPr>
          <w:sz w:val="24"/>
        </w:rPr>
      </w:pPr>
      <w:r w:rsidRPr="007B33E6">
        <w:rPr>
          <w:sz w:val="24"/>
        </w:rPr>
        <w:t>The school works closely with statutory bodies to provide support for individual pupils experiencing difficulties. These include:</w:t>
      </w:r>
    </w:p>
    <w:p w:rsidR="001750D5" w:rsidRPr="007B33E6" w:rsidRDefault="001750D5" w:rsidP="00536339">
      <w:pPr>
        <w:pStyle w:val="NoSpacing"/>
        <w:numPr>
          <w:ilvl w:val="0"/>
          <w:numId w:val="65"/>
        </w:numPr>
        <w:rPr>
          <w:sz w:val="24"/>
        </w:rPr>
      </w:pPr>
      <w:r w:rsidRPr="007B33E6">
        <w:rPr>
          <w:sz w:val="24"/>
        </w:rPr>
        <w:t>Education Welfare</w:t>
      </w:r>
    </w:p>
    <w:p w:rsidR="001750D5" w:rsidRPr="007B33E6" w:rsidRDefault="001750D5" w:rsidP="00536339">
      <w:pPr>
        <w:pStyle w:val="NoSpacing"/>
        <w:numPr>
          <w:ilvl w:val="0"/>
          <w:numId w:val="65"/>
        </w:numPr>
        <w:rPr>
          <w:sz w:val="24"/>
        </w:rPr>
      </w:pPr>
      <w:r w:rsidRPr="007B33E6">
        <w:rPr>
          <w:sz w:val="24"/>
        </w:rPr>
        <w:t>CPSSS</w:t>
      </w:r>
    </w:p>
    <w:p w:rsidR="001750D5" w:rsidRPr="007B33E6" w:rsidRDefault="001750D5" w:rsidP="00536339">
      <w:pPr>
        <w:pStyle w:val="NoSpacing"/>
        <w:numPr>
          <w:ilvl w:val="0"/>
          <w:numId w:val="65"/>
        </w:numPr>
        <w:rPr>
          <w:sz w:val="24"/>
        </w:rPr>
      </w:pPr>
      <w:r w:rsidRPr="007B33E6">
        <w:rPr>
          <w:sz w:val="24"/>
        </w:rPr>
        <w:t>Gateway Team</w:t>
      </w:r>
    </w:p>
    <w:p w:rsidR="001750D5" w:rsidRPr="007B33E6" w:rsidRDefault="001750D5" w:rsidP="00536339">
      <w:pPr>
        <w:pStyle w:val="NoSpacing"/>
        <w:numPr>
          <w:ilvl w:val="0"/>
          <w:numId w:val="65"/>
        </w:numPr>
        <w:rPr>
          <w:sz w:val="24"/>
        </w:rPr>
      </w:pPr>
      <w:r w:rsidRPr="007B33E6">
        <w:rPr>
          <w:sz w:val="24"/>
        </w:rPr>
        <w:t>HSC Trust</w:t>
      </w:r>
    </w:p>
    <w:p w:rsidR="001750D5" w:rsidRPr="007B33E6" w:rsidRDefault="001750D5" w:rsidP="00536339">
      <w:pPr>
        <w:pStyle w:val="NoSpacing"/>
        <w:numPr>
          <w:ilvl w:val="0"/>
          <w:numId w:val="65"/>
        </w:numPr>
        <w:rPr>
          <w:sz w:val="24"/>
        </w:rPr>
      </w:pPr>
      <w:r w:rsidRPr="007B33E6">
        <w:rPr>
          <w:sz w:val="24"/>
        </w:rPr>
        <w:t>Action for Children</w:t>
      </w:r>
    </w:p>
    <w:p w:rsidR="001750D5" w:rsidRPr="007B33E6" w:rsidRDefault="001750D5" w:rsidP="00536339">
      <w:pPr>
        <w:pStyle w:val="NoSpacing"/>
        <w:numPr>
          <w:ilvl w:val="0"/>
          <w:numId w:val="65"/>
        </w:numPr>
        <w:rPr>
          <w:sz w:val="24"/>
        </w:rPr>
      </w:pPr>
      <w:r w:rsidRPr="007B33E6">
        <w:rPr>
          <w:sz w:val="24"/>
        </w:rPr>
        <w:t>PSNI</w:t>
      </w:r>
    </w:p>
    <w:p w:rsidR="001750D5" w:rsidRPr="007B33E6" w:rsidRDefault="001750D5" w:rsidP="001750D5">
      <w:pPr>
        <w:pStyle w:val="NoSpacing"/>
        <w:ind w:left="720"/>
        <w:rPr>
          <w:sz w:val="24"/>
        </w:rPr>
      </w:pPr>
    </w:p>
    <w:p w:rsidR="009F071F" w:rsidRPr="007B33E6" w:rsidRDefault="009F071F" w:rsidP="009F071F">
      <w:pPr>
        <w:pStyle w:val="NoSpacing"/>
        <w:rPr>
          <w:sz w:val="24"/>
        </w:rPr>
      </w:pPr>
      <w:r w:rsidRPr="007B33E6">
        <w:rPr>
          <w:sz w:val="24"/>
        </w:rPr>
        <w:t>A number of programmes has been organised in partnership with external agencies</w:t>
      </w:r>
      <w:r w:rsidR="001750D5" w:rsidRPr="007B33E6">
        <w:rPr>
          <w:sz w:val="24"/>
        </w:rPr>
        <w:t>:</w:t>
      </w:r>
    </w:p>
    <w:p w:rsidR="001750D5" w:rsidRPr="007B33E6" w:rsidRDefault="001750D5" w:rsidP="009F071F">
      <w:pPr>
        <w:pStyle w:val="NoSpacing"/>
        <w:rPr>
          <w:sz w:val="24"/>
        </w:rPr>
      </w:pPr>
    </w:p>
    <w:p w:rsidR="009F071F" w:rsidRPr="007B33E6" w:rsidRDefault="001750D5" w:rsidP="009F071F">
      <w:pPr>
        <w:pStyle w:val="NoSpacing"/>
        <w:rPr>
          <w:sz w:val="24"/>
        </w:rPr>
      </w:pPr>
      <w:r w:rsidRPr="007B33E6">
        <w:rPr>
          <w:sz w:val="24"/>
        </w:rPr>
        <w:t>Year 8- Anti-bullying roadshow; Uberheroes (self-harm and cyber-bullying); PSNI (Phone safety);</w:t>
      </w:r>
    </w:p>
    <w:p w:rsidR="001750D5" w:rsidRPr="007B33E6" w:rsidRDefault="001750D5" w:rsidP="009F071F">
      <w:pPr>
        <w:pStyle w:val="NoSpacing"/>
        <w:rPr>
          <w:sz w:val="24"/>
        </w:rPr>
      </w:pPr>
      <w:r w:rsidRPr="007B33E6">
        <w:rPr>
          <w:sz w:val="24"/>
        </w:rPr>
        <w:t>Year 9- Love for Life; Steps to Cope; anti-prejudice workshops; Phone Image/grooming; Uberheroes;</w:t>
      </w:r>
    </w:p>
    <w:p w:rsidR="001750D5" w:rsidRPr="007B33E6" w:rsidRDefault="001750D5" w:rsidP="009F071F">
      <w:pPr>
        <w:pStyle w:val="NoSpacing"/>
        <w:rPr>
          <w:sz w:val="24"/>
        </w:rPr>
      </w:pPr>
      <w:r w:rsidRPr="007B33E6">
        <w:rPr>
          <w:sz w:val="24"/>
        </w:rPr>
        <w:lastRenderedPageBreak/>
        <w:t>Year 10- Life is precious; Prejudice Face on; Blues; Uberheroes, Unity, challenging chats; sexual abuse awareness;</w:t>
      </w:r>
    </w:p>
    <w:p w:rsidR="001750D5" w:rsidRPr="007B33E6" w:rsidRDefault="001750D5" w:rsidP="009F071F">
      <w:pPr>
        <w:pStyle w:val="NoSpacing"/>
        <w:rPr>
          <w:sz w:val="24"/>
        </w:rPr>
      </w:pPr>
      <w:r w:rsidRPr="007B33E6">
        <w:rPr>
          <w:sz w:val="24"/>
        </w:rPr>
        <w:t>Year 11- QUB I am Jack (teenage pregnancy), Mood Matters, Alcohol abuse.</w:t>
      </w:r>
    </w:p>
    <w:p w:rsidR="007B33E6" w:rsidRPr="007B33E6" w:rsidRDefault="007B33E6" w:rsidP="009F071F">
      <w:pPr>
        <w:pStyle w:val="NoSpacing"/>
        <w:rPr>
          <w:sz w:val="24"/>
        </w:rPr>
      </w:pPr>
      <w:r w:rsidRPr="007B33E6">
        <w:rPr>
          <w:sz w:val="24"/>
        </w:rPr>
        <w:t>Year 13/14- Drugs abuse; alcohol abuse, safe driving.</w:t>
      </w:r>
    </w:p>
    <w:p w:rsidR="009F071F" w:rsidRPr="00466063" w:rsidRDefault="009F071F" w:rsidP="009F071F">
      <w:pPr>
        <w:pStyle w:val="NoSpacing"/>
        <w:rPr>
          <w:color w:val="FF0000"/>
          <w:sz w:val="24"/>
        </w:rPr>
      </w:pPr>
    </w:p>
    <w:p w:rsidR="003F4A43" w:rsidRDefault="009D15CE">
      <w:pPr>
        <w:pStyle w:val="NoSpacing"/>
        <w:rPr>
          <w:sz w:val="24"/>
        </w:rPr>
      </w:pPr>
      <w:r>
        <w:rPr>
          <w:sz w:val="24"/>
        </w:rPr>
        <w:t>Healthy meals are provided in the school canteen, although some pupils regularly choose food from the snack bar. One vending machine in school sells milkshake type drinks and this has been raised as a concern by some staff members. Many pupils bring energy drinks to school and there is concern that these drinks are detrimental to the health of the young people. An initiative to promote eating healthy fruit snacks was introduced in partnership with Tesco; this proved to be successful for a limited period of time.</w:t>
      </w:r>
    </w:p>
    <w:p w:rsidR="00466063" w:rsidRDefault="00466063">
      <w:pPr>
        <w:pStyle w:val="NoSpacing"/>
        <w:rPr>
          <w:sz w:val="24"/>
        </w:rPr>
      </w:pPr>
    </w:p>
    <w:p w:rsidR="003F4A43" w:rsidRDefault="009D15CE">
      <w:pPr>
        <w:pStyle w:val="NoSpacing"/>
        <w:rPr>
          <w:sz w:val="24"/>
          <w:szCs w:val="24"/>
        </w:rPr>
      </w:pPr>
      <w:r>
        <w:rPr>
          <w:sz w:val="24"/>
          <w:szCs w:val="24"/>
        </w:rPr>
        <w:t>Lisneal College provides a wide range of extra-curricular activities which promote sport, exercise and creativity. The majority of teachers contribute to these activities and they are well attended by the pupils. The school also enters a number of sports and club teams into local and national competitions including: soccer, cricket, netball, volleyball, robotics, dance, singing, musical performance, public speaking and young enterprise. These activities provide pupils with opportunities to have fun, relax and build positive relationships with staff and other pupils. Other clubs and societies that pupils attend include: Craft Club, Environment Club, Lego club, Minecraft club and Technology Club.</w:t>
      </w:r>
    </w:p>
    <w:p w:rsidR="003F4A43" w:rsidRDefault="003F4A43">
      <w:pPr>
        <w:pStyle w:val="NoSpacing"/>
        <w:rPr>
          <w:sz w:val="24"/>
          <w:szCs w:val="24"/>
        </w:rPr>
      </w:pPr>
    </w:p>
    <w:p w:rsidR="003F4A43" w:rsidRDefault="009D15CE">
      <w:pPr>
        <w:pStyle w:val="NoSpacing"/>
        <w:rPr>
          <w:b/>
          <w:sz w:val="24"/>
          <w:szCs w:val="24"/>
          <w:u w:val="single"/>
        </w:rPr>
      </w:pPr>
      <w:r>
        <w:rPr>
          <w:b/>
          <w:sz w:val="24"/>
          <w:szCs w:val="24"/>
          <w:u w:val="single"/>
        </w:rPr>
        <w:t xml:space="preserve">Lisneal </w:t>
      </w:r>
      <w:r w:rsidR="00466063">
        <w:rPr>
          <w:b/>
          <w:sz w:val="24"/>
          <w:szCs w:val="24"/>
          <w:u w:val="single"/>
        </w:rPr>
        <w:t>College pupil questionnaire 2017</w:t>
      </w:r>
    </w:p>
    <w:p w:rsidR="003F4A43" w:rsidRDefault="003F4A43">
      <w:pPr>
        <w:pStyle w:val="NoSpacing"/>
        <w:rPr>
          <w:sz w:val="24"/>
          <w:szCs w:val="24"/>
        </w:rPr>
      </w:pPr>
    </w:p>
    <w:p w:rsidR="003F4A43" w:rsidRDefault="009D15CE">
      <w:pPr>
        <w:pStyle w:val="NoSpacing"/>
        <w:rPr>
          <w:sz w:val="24"/>
          <w:szCs w:val="24"/>
        </w:rPr>
      </w:pPr>
      <w:r>
        <w:rPr>
          <w:sz w:val="24"/>
          <w:szCs w:val="24"/>
        </w:rPr>
        <w:t>My school puts on a wide variety of extra-curricular experiences for me</w:t>
      </w:r>
    </w:p>
    <w:p w:rsidR="003F4A43" w:rsidRDefault="009D15CE" w:rsidP="00536339">
      <w:pPr>
        <w:pStyle w:val="NoSpacing"/>
        <w:numPr>
          <w:ilvl w:val="0"/>
          <w:numId w:val="16"/>
        </w:numPr>
        <w:rPr>
          <w:b/>
          <w:sz w:val="24"/>
          <w:szCs w:val="24"/>
        </w:rPr>
      </w:pPr>
      <w:r>
        <w:rPr>
          <w:b/>
          <w:sz w:val="24"/>
          <w:szCs w:val="24"/>
        </w:rPr>
        <w:t>Strongly Agree- 22%</w:t>
      </w:r>
    </w:p>
    <w:p w:rsidR="003F4A43" w:rsidRDefault="009D15CE" w:rsidP="00536339">
      <w:pPr>
        <w:pStyle w:val="NoSpacing"/>
        <w:numPr>
          <w:ilvl w:val="0"/>
          <w:numId w:val="16"/>
        </w:numPr>
        <w:rPr>
          <w:b/>
          <w:sz w:val="24"/>
          <w:szCs w:val="24"/>
        </w:rPr>
      </w:pPr>
      <w:r>
        <w:rPr>
          <w:b/>
          <w:sz w:val="24"/>
          <w:szCs w:val="24"/>
        </w:rPr>
        <w:t>Agree- 63%</w:t>
      </w:r>
    </w:p>
    <w:p w:rsidR="003F4A43" w:rsidRDefault="003F4A43">
      <w:pPr>
        <w:pStyle w:val="NoSpacing"/>
        <w:rPr>
          <w:b/>
          <w:sz w:val="24"/>
          <w:szCs w:val="24"/>
        </w:rPr>
      </w:pPr>
    </w:p>
    <w:p w:rsidR="00277EBB" w:rsidRDefault="00277EBB" w:rsidP="00277EBB">
      <w:pPr>
        <w:pStyle w:val="NoSpacing"/>
        <w:rPr>
          <w:b/>
          <w:sz w:val="24"/>
          <w:szCs w:val="24"/>
          <w:u w:val="single"/>
        </w:rPr>
      </w:pPr>
      <w:r>
        <w:rPr>
          <w:b/>
          <w:sz w:val="24"/>
          <w:szCs w:val="24"/>
          <w:u w:val="single"/>
        </w:rPr>
        <w:t>Lisneal College pupil questionnaire 2018</w:t>
      </w:r>
    </w:p>
    <w:p w:rsidR="00277EBB" w:rsidRDefault="00277EBB" w:rsidP="00277EBB">
      <w:pPr>
        <w:pStyle w:val="NoSpacing"/>
        <w:rPr>
          <w:sz w:val="24"/>
          <w:szCs w:val="24"/>
        </w:rPr>
      </w:pPr>
    </w:p>
    <w:p w:rsidR="00277EBB" w:rsidRDefault="00277EBB" w:rsidP="00277EBB">
      <w:pPr>
        <w:pStyle w:val="NoSpacing"/>
        <w:rPr>
          <w:sz w:val="24"/>
          <w:szCs w:val="24"/>
        </w:rPr>
      </w:pPr>
      <w:r>
        <w:rPr>
          <w:sz w:val="24"/>
          <w:szCs w:val="24"/>
        </w:rPr>
        <w:t>My school puts on a wide variety of extra-curricular experiences for me</w:t>
      </w:r>
    </w:p>
    <w:p w:rsidR="00277EBB" w:rsidRDefault="00277EBB" w:rsidP="00536339">
      <w:pPr>
        <w:pStyle w:val="NoSpacing"/>
        <w:numPr>
          <w:ilvl w:val="0"/>
          <w:numId w:val="16"/>
        </w:numPr>
        <w:rPr>
          <w:b/>
          <w:sz w:val="24"/>
          <w:szCs w:val="24"/>
        </w:rPr>
      </w:pPr>
      <w:r>
        <w:rPr>
          <w:b/>
          <w:sz w:val="24"/>
          <w:szCs w:val="24"/>
        </w:rPr>
        <w:t>Strongly Agree- 37%</w:t>
      </w:r>
    </w:p>
    <w:p w:rsidR="00277EBB" w:rsidRDefault="00277EBB" w:rsidP="00536339">
      <w:pPr>
        <w:pStyle w:val="NoSpacing"/>
        <w:numPr>
          <w:ilvl w:val="0"/>
          <w:numId w:val="16"/>
        </w:numPr>
        <w:rPr>
          <w:b/>
          <w:sz w:val="24"/>
          <w:szCs w:val="24"/>
        </w:rPr>
      </w:pPr>
      <w:r>
        <w:rPr>
          <w:b/>
          <w:sz w:val="24"/>
          <w:szCs w:val="24"/>
        </w:rPr>
        <w:t>Agree- 51%</w:t>
      </w:r>
    </w:p>
    <w:p w:rsidR="005E6D73" w:rsidRDefault="005E6D73" w:rsidP="005E6D73">
      <w:pPr>
        <w:pStyle w:val="NoSpacing"/>
        <w:rPr>
          <w:b/>
          <w:sz w:val="24"/>
          <w:szCs w:val="24"/>
        </w:rPr>
      </w:pPr>
    </w:p>
    <w:p w:rsidR="006050DD" w:rsidRDefault="006050DD" w:rsidP="005E6D73">
      <w:pPr>
        <w:pStyle w:val="NoSpacing"/>
        <w:rPr>
          <w:b/>
          <w:sz w:val="24"/>
          <w:szCs w:val="24"/>
          <w:u w:val="single"/>
        </w:rPr>
      </w:pPr>
    </w:p>
    <w:p w:rsidR="006050DD" w:rsidRDefault="006050DD" w:rsidP="005E6D73">
      <w:pPr>
        <w:pStyle w:val="NoSpacing"/>
        <w:rPr>
          <w:b/>
          <w:sz w:val="24"/>
          <w:szCs w:val="24"/>
          <w:u w:val="single"/>
        </w:rPr>
      </w:pPr>
    </w:p>
    <w:p w:rsidR="006050DD" w:rsidRDefault="006050DD" w:rsidP="005E6D73">
      <w:pPr>
        <w:pStyle w:val="NoSpacing"/>
        <w:rPr>
          <w:b/>
          <w:sz w:val="24"/>
          <w:szCs w:val="24"/>
          <w:u w:val="single"/>
        </w:rPr>
      </w:pPr>
    </w:p>
    <w:p w:rsidR="005E6D73" w:rsidRDefault="005E6D73" w:rsidP="005E6D73">
      <w:pPr>
        <w:pStyle w:val="NoSpacing"/>
        <w:rPr>
          <w:b/>
          <w:sz w:val="24"/>
          <w:szCs w:val="24"/>
          <w:u w:val="single"/>
        </w:rPr>
      </w:pPr>
      <w:r>
        <w:rPr>
          <w:b/>
          <w:sz w:val="24"/>
          <w:szCs w:val="24"/>
          <w:u w:val="single"/>
        </w:rPr>
        <w:lastRenderedPageBreak/>
        <w:t xml:space="preserve">Lisneal </w:t>
      </w:r>
      <w:r w:rsidR="00246611">
        <w:rPr>
          <w:b/>
          <w:sz w:val="24"/>
          <w:szCs w:val="24"/>
          <w:u w:val="single"/>
        </w:rPr>
        <w:t>College pupil questionnaire 2019</w:t>
      </w:r>
    </w:p>
    <w:p w:rsidR="005E6D73" w:rsidRDefault="005E6D73" w:rsidP="005E6D73">
      <w:pPr>
        <w:pStyle w:val="NoSpacing"/>
        <w:rPr>
          <w:sz w:val="24"/>
          <w:szCs w:val="24"/>
        </w:rPr>
      </w:pPr>
    </w:p>
    <w:p w:rsidR="005E6D73" w:rsidRDefault="005E6D73" w:rsidP="005E6D73">
      <w:pPr>
        <w:pStyle w:val="NoSpacing"/>
        <w:rPr>
          <w:sz w:val="24"/>
          <w:szCs w:val="24"/>
        </w:rPr>
      </w:pPr>
      <w:r>
        <w:rPr>
          <w:sz w:val="24"/>
          <w:szCs w:val="24"/>
        </w:rPr>
        <w:t>My school puts on a wide variety of extra-curricular experiences for me</w:t>
      </w:r>
    </w:p>
    <w:p w:rsidR="005E6D73" w:rsidRDefault="00C10B47" w:rsidP="00536339">
      <w:pPr>
        <w:pStyle w:val="NoSpacing"/>
        <w:numPr>
          <w:ilvl w:val="0"/>
          <w:numId w:val="16"/>
        </w:numPr>
        <w:rPr>
          <w:b/>
          <w:sz w:val="24"/>
          <w:szCs w:val="24"/>
        </w:rPr>
      </w:pPr>
      <w:r>
        <w:rPr>
          <w:b/>
          <w:sz w:val="24"/>
          <w:szCs w:val="24"/>
        </w:rPr>
        <w:t>Strongly Agree- 27</w:t>
      </w:r>
      <w:r w:rsidR="005E6D73">
        <w:rPr>
          <w:b/>
          <w:sz w:val="24"/>
          <w:szCs w:val="24"/>
        </w:rPr>
        <w:t>%</w:t>
      </w:r>
    </w:p>
    <w:p w:rsidR="005E6D73" w:rsidRDefault="00C10B47" w:rsidP="00536339">
      <w:pPr>
        <w:pStyle w:val="NoSpacing"/>
        <w:numPr>
          <w:ilvl w:val="0"/>
          <w:numId w:val="16"/>
        </w:numPr>
        <w:rPr>
          <w:b/>
          <w:sz w:val="24"/>
          <w:szCs w:val="24"/>
        </w:rPr>
      </w:pPr>
      <w:r>
        <w:rPr>
          <w:b/>
          <w:sz w:val="24"/>
          <w:szCs w:val="24"/>
        </w:rPr>
        <w:t>Agree- 64</w:t>
      </w:r>
      <w:r w:rsidR="005E6D73">
        <w:rPr>
          <w:b/>
          <w:sz w:val="24"/>
          <w:szCs w:val="24"/>
        </w:rPr>
        <w:t>%</w:t>
      </w:r>
    </w:p>
    <w:p w:rsidR="00277EBB" w:rsidRDefault="00277EBB">
      <w:pPr>
        <w:pStyle w:val="NoSpacing"/>
        <w:rPr>
          <w:b/>
          <w:sz w:val="24"/>
          <w:szCs w:val="24"/>
        </w:rPr>
      </w:pPr>
    </w:p>
    <w:p w:rsidR="00277EBB" w:rsidRDefault="00277EBB">
      <w:pPr>
        <w:pStyle w:val="NoSpacing"/>
        <w:rPr>
          <w:b/>
          <w:sz w:val="24"/>
          <w:szCs w:val="24"/>
        </w:rPr>
      </w:pPr>
    </w:p>
    <w:p w:rsidR="003F4A43" w:rsidRDefault="009D15CE">
      <w:pPr>
        <w:pStyle w:val="NoSpacing"/>
        <w:rPr>
          <w:b/>
          <w:sz w:val="24"/>
          <w:szCs w:val="24"/>
        </w:rPr>
      </w:pPr>
      <w:r>
        <w:rPr>
          <w:b/>
          <w:sz w:val="24"/>
          <w:szCs w:val="24"/>
        </w:rPr>
        <w:t>Child Protection</w:t>
      </w:r>
    </w:p>
    <w:p w:rsidR="003F4A43" w:rsidRDefault="003F4A43">
      <w:pPr>
        <w:pStyle w:val="NoSpacing"/>
      </w:pPr>
    </w:p>
    <w:p w:rsidR="003F4A43" w:rsidRDefault="009D15CE">
      <w:pPr>
        <w:pStyle w:val="NoSpacing"/>
        <w:rPr>
          <w:sz w:val="24"/>
          <w:szCs w:val="24"/>
        </w:rPr>
      </w:pPr>
      <w:r>
        <w:rPr>
          <w:sz w:val="24"/>
          <w:szCs w:val="24"/>
        </w:rPr>
        <w:t>The staff of Lisneal College have a responsibility for the pastoral care, general welfare and safety of the children in our care. We carry out this duty by providing a caring, supportive and safe environment, where each child is valued for his or her unique talents and abilities, and in which all our young people can learn and develop to their full potential. All staff, teaching and non-teaching, are alert to the signs of possible abuse and the procedures to be followed. Our Child Protection policy clearly sets out the legal and pastoral responsibilities of staff to ensure that the welfare of each child is paramount. The safeguarding team consists of a Governor for child protection, the principal, designated teacher and deputy designated teacher for child protection.</w:t>
      </w:r>
    </w:p>
    <w:p w:rsidR="006C4ADF" w:rsidRDefault="006C4ADF">
      <w:pPr>
        <w:pStyle w:val="NoSpacing"/>
        <w:rPr>
          <w:b/>
          <w:sz w:val="24"/>
          <w:szCs w:val="24"/>
          <w:u w:val="single"/>
        </w:rPr>
      </w:pPr>
    </w:p>
    <w:p w:rsidR="006C4ADF" w:rsidRDefault="006C4ADF">
      <w:pPr>
        <w:pStyle w:val="NoSpacing"/>
        <w:rPr>
          <w:b/>
          <w:sz w:val="24"/>
          <w:szCs w:val="24"/>
          <w:u w:val="single"/>
        </w:rPr>
      </w:pPr>
    </w:p>
    <w:p w:rsidR="004C21F5" w:rsidRPr="00C10B47" w:rsidRDefault="00C10B47" w:rsidP="00C10B47">
      <w:pPr>
        <w:pStyle w:val="NoSpacing"/>
        <w:rPr>
          <w:b/>
          <w:sz w:val="24"/>
          <w:szCs w:val="24"/>
          <w:u w:val="single"/>
        </w:rPr>
      </w:pPr>
      <w:r>
        <w:rPr>
          <w:b/>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-112263</wp:posOffset>
                </wp:positionH>
                <wp:positionV relativeFrom="paragraph">
                  <wp:posOffset>-233045</wp:posOffset>
                </wp:positionV>
                <wp:extent cx="4132053" cy="3433314"/>
                <wp:effectExtent l="0" t="0" r="20955" b="15240"/>
                <wp:wrapNone/>
                <wp:docPr id="31" name="Text Box 31"/>
                <wp:cNvGraphicFramePr/>
                <a:graphic xmlns:a="http://schemas.openxmlformats.org/drawingml/2006/main">
                  <a:graphicData uri="http://schemas.microsoft.com/office/word/2010/wordprocessingShape">
                    <wps:wsp>
                      <wps:cNvSpPr txBox="1"/>
                      <wps:spPr>
                        <a:xfrm>
                          <a:off x="0" y="0"/>
                          <a:ext cx="4132053" cy="3433314"/>
                        </a:xfrm>
                        <a:prstGeom prst="rect">
                          <a:avLst/>
                        </a:prstGeom>
                        <a:solidFill>
                          <a:schemeClr val="lt1"/>
                        </a:solidFill>
                        <a:ln w="6350">
                          <a:solidFill>
                            <a:prstClr val="black"/>
                          </a:solidFill>
                        </a:ln>
                      </wps:spPr>
                      <wps:txbx>
                        <w:txbxContent>
                          <w:p w:rsidR="002D2529" w:rsidRDefault="002D2529" w:rsidP="00C10B47">
                            <w:pPr>
                              <w:pStyle w:val="NoSpacing"/>
                              <w:rPr>
                                <w:b/>
                                <w:sz w:val="24"/>
                                <w:szCs w:val="24"/>
                                <w:u w:val="single"/>
                              </w:rPr>
                            </w:pPr>
                            <w:r>
                              <w:rPr>
                                <w:b/>
                                <w:sz w:val="24"/>
                                <w:szCs w:val="24"/>
                                <w:u w:val="single"/>
                              </w:rPr>
                              <w:t>Lisneal College pupil questionnaire 2018</w:t>
                            </w:r>
                          </w:p>
                          <w:p w:rsidR="002D2529" w:rsidRDefault="002D2529" w:rsidP="00C10B47">
                            <w:pPr>
                              <w:pStyle w:val="NoSpacing"/>
                              <w:rPr>
                                <w:sz w:val="24"/>
                                <w:szCs w:val="24"/>
                              </w:rPr>
                            </w:pPr>
                          </w:p>
                          <w:p w:rsidR="002D2529" w:rsidRDefault="002D2529" w:rsidP="00C10B47">
                            <w:pPr>
                              <w:pStyle w:val="NoSpacing"/>
                              <w:rPr>
                                <w:sz w:val="24"/>
                                <w:szCs w:val="24"/>
                              </w:rPr>
                            </w:pPr>
                            <w:r>
                              <w:rPr>
                                <w:sz w:val="24"/>
                                <w:szCs w:val="24"/>
                              </w:rPr>
                              <w:t>I feel safe in school.</w:t>
                            </w:r>
                          </w:p>
                          <w:p w:rsidR="002D2529" w:rsidRDefault="002D2529" w:rsidP="00536339">
                            <w:pPr>
                              <w:pStyle w:val="NoSpacing"/>
                              <w:numPr>
                                <w:ilvl w:val="0"/>
                                <w:numId w:val="17"/>
                              </w:numPr>
                              <w:rPr>
                                <w:b/>
                                <w:sz w:val="24"/>
                                <w:szCs w:val="24"/>
                              </w:rPr>
                            </w:pPr>
                            <w:r>
                              <w:rPr>
                                <w:b/>
                                <w:sz w:val="24"/>
                                <w:szCs w:val="24"/>
                              </w:rPr>
                              <w:t>Strongly Agree- 36%</w:t>
                            </w:r>
                          </w:p>
                          <w:p w:rsidR="002D2529" w:rsidRDefault="002D2529" w:rsidP="00536339">
                            <w:pPr>
                              <w:pStyle w:val="NoSpacing"/>
                              <w:numPr>
                                <w:ilvl w:val="0"/>
                                <w:numId w:val="17"/>
                              </w:numPr>
                              <w:rPr>
                                <w:b/>
                                <w:sz w:val="24"/>
                                <w:szCs w:val="24"/>
                              </w:rPr>
                            </w:pPr>
                            <w:r>
                              <w:rPr>
                                <w:b/>
                                <w:sz w:val="24"/>
                                <w:szCs w:val="24"/>
                              </w:rPr>
                              <w:t>Agree- 53%</w:t>
                            </w:r>
                          </w:p>
                          <w:p w:rsidR="002D2529" w:rsidRDefault="002D2529" w:rsidP="00C10B47">
                            <w:pPr>
                              <w:pStyle w:val="NoSpacing"/>
                              <w:rPr>
                                <w:b/>
                                <w:sz w:val="24"/>
                                <w:szCs w:val="24"/>
                              </w:rPr>
                            </w:pPr>
                          </w:p>
                          <w:p w:rsidR="002D2529" w:rsidRDefault="002D2529" w:rsidP="00C10B47">
                            <w:pPr>
                              <w:pStyle w:val="NoSpacing"/>
                              <w:rPr>
                                <w:sz w:val="24"/>
                                <w:szCs w:val="24"/>
                              </w:rPr>
                            </w:pPr>
                            <w:r w:rsidRPr="006C4ADF">
                              <w:rPr>
                                <w:sz w:val="24"/>
                                <w:szCs w:val="24"/>
                              </w:rPr>
                              <w:t>I know there is always someone to go to if I have a problem</w:t>
                            </w:r>
                          </w:p>
                          <w:p w:rsidR="002D2529" w:rsidRDefault="002D2529" w:rsidP="00536339">
                            <w:pPr>
                              <w:pStyle w:val="NoSpacing"/>
                              <w:numPr>
                                <w:ilvl w:val="0"/>
                                <w:numId w:val="17"/>
                              </w:numPr>
                              <w:rPr>
                                <w:b/>
                                <w:sz w:val="24"/>
                                <w:szCs w:val="24"/>
                              </w:rPr>
                            </w:pPr>
                            <w:r>
                              <w:rPr>
                                <w:b/>
                                <w:sz w:val="24"/>
                                <w:szCs w:val="24"/>
                              </w:rPr>
                              <w:t>Strongly Agree- 42%</w:t>
                            </w:r>
                          </w:p>
                          <w:p w:rsidR="002D2529" w:rsidRDefault="002D2529" w:rsidP="00536339">
                            <w:pPr>
                              <w:pStyle w:val="NoSpacing"/>
                              <w:numPr>
                                <w:ilvl w:val="0"/>
                                <w:numId w:val="17"/>
                              </w:numPr>
                              <w:rPr>
                                <w:b/>
                                <w:sz w:val="24"/>
                                <w:szCs w:val="24"/>
                              </w:rPr>
                            </w:pPr>
                            <w:r>
                              <w:rPr>
                                <w:b/>
                                <w:sz w:val="24"/>
                                <w:szCs w:val="24"/>
                              </w:rPr>
                              <w:t>Agree- 48%</w:t>
                            </w:r>
                          </w:p>
                          <w:p w:rsidR="002D2529" w:rsidRDefault="002D2529" w:rsidP="00C10B47">
                            <w:pPr>
                              <w:pStyle w:val="NoSpacing"/>
                              <w:rPr>
                                <w:b/>
                                <w:sz w:val="24"/>
                                <w:szCs w:val="24"/>
                              </w:rPr>
                            </w:pPr>
                          </w:p>
                          <w:p w:rsidR="002D2529" w:rsidRDefault="002D2529" w:rsidP="00C10B47">
                            <w:pPr>
                              <w:pStyle w:val="NoSpacing"/>
                              <w:rPr>
                                <w:sz w:val="24"/>
                                <w:szCs w:val="24"/>
                              </w:rPr>
                            </w:pPr>
                            <w:r w:rsidRPr="006C4ADF">
                              <w:rPr>
                                <w:sz w:val="24"/>
                                <w:szCs w:val="24"/>
                              </w:rPr>
                              <w:t>I feel safe travelling to and from school</w:t>
                            </w:r>
                          </w:p>
                          <w:p w:rsidR="002D2529" w:rsidRDefault="002D2529" w:rsidP="00536339">
                            <w:pPr>
                              <w:pStyle w:val="NoSpacing"/>
                              <w:numPr>
                                <w:ilvl w:val="0"/>
                                <w:numId w:val="17"/>
                              </w:numPr>
                              <w:rPr>
                                <w:b/>
                                <w:sz w:val="24"/>
                                <w:szCs w:val="24"/>
                              </w:rPr>
                            </w:pPr>
                            <w:r>
                              <w:rPr>
                                <w:b/>
                                <w:sz w:val="24"/>
                                <w:szCs w:val="24"/>
                              </w:rPr>
                              <w:t>Strongly Agree- 37%</w:t>
                            </w:r>
                          </w:p>
                          <w:p w:rsidR="002D2529" w:rsidRDefault="002D2529" w:rsidP="00536339">
                            <w:pPr>
                              <w:pStyle w:val="NoSpacing"/>
                              <w:numPr>
                                <w:ilvl w:val="0"/>
                                <w:numId w:val="17"/>
                              </w:numPr>
                              <w:rPr>
                                <w:b/>
                                <w:sz w:val="24"/>
                                <w:szCs w:val="24"/>
                              </w:rPr>
                            </w:pPr>
                            <w:r>
                              <w:rPr>
                                <w:b/>
                                <w:sz w:val="24"/>
                                <w:szCs w:val="24"/>
                              </w:rPr>
                              <w:t>Agree- 57%</w:t>
                            </w:r>
                          </w:p>
                          <w:p w:rsidR="002D2529" w:rsidRDefault="002D2529" w:rsidP="00C10B47">
                            <w:pPr>
                              <w:pStyle w:val="NoSpacing"/>
                              <w:rPr>
                                <w:b/>
                                <w:sz w:val="24"/>
                                <w:szCs w:val="24"/>
                              </w:rPr>
                            </w:pPr>
                          </w:p>
                          <w:p w:rsidR="002D2529" w:rsidRDefault="002D2529" w:rsidP="00C10B47">
                            <w:pPr>
                              <w:pStyle w:val="NoSpacing"/>
                              <w:rPr>
                                <w:sz w:val="24"/>
                                <w:szCs w:val="24"/>
                              </w:rPr>
                            </w:pPr>
                            <w:r w:rsidRPr="004C21F5">
                              <w:rPr>
                                <w:sz w:val="24"/>
                                <w:szCs w:val="24"/>
                              </w:rPr>
                              <w:t>I feel comfortable at lunch and break times</w:t>
                            </w:r>
                          </w:p>
                          <w:p w:rsidR="002D2529" w:rsidRDefault="002D2529" w:rsidP="00536339">
                            <w:pPr>
                              <w:pStyle w:val="NoSpacing"/>
                              <w:numPr>
                                <w:ilvl w:val="0"/>
                                <w:numId w:val="17"/>
                              </w:numPr>
                              <w:rPr>
                                <w:b/>
                                <w:sz w:val="24"/>
                                <w:szCs w:val="24"/>
                              </w:rPr>
                            </w:pPr>
                            <w:r>
                              <w:rPr>
                                <w:b/>
                                <w:sz w:val="24"/>
                                <w:szCs w:val="24"/>
                              </w:rPr>
                              <w:t>Strongly Agree- 35%</w:t>
                            </w:r>
                          </w:p>
                          <w:p w:rsidR="002D2529" w:rsidRDefault="002D2529" w:rsidP="00536339">
                            <w:pPr>
                              <w:pStyle w:val="NoSpacing"/>
                              <w:numPr>
                                <w:ilvl w:val="0"/>
                                <w:numId w:val="17"/>
                              </w:numPr>
                              <w:rPr>
                                <w:b/>
                                <w:sz w:val="24"/>
                                <w:szCs w:val="24"/>
                              </w:rPr>
                            </w:pPr>
                            <w:r>
                              <w:rPr>
                                <w:b/>
                                <w:sz w:val="24"/>
                                <w:szCs w:val="24"/>
                              </w:rPr>
                              <w:t>Agree- 55%</w:t>
                            </w:r>
                          </w:p>
                          <w:p w:rsidR="002D2529" w:rsidRDefault="002D2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8.85pt;margin-top:-18.35pt;width:325.35pt;height:270.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" fillcolor="white [3201]" strokeweight=".5pt">
                <v:textbox>
                  <w:txbxContent>
                    <w:p w:rsidR="002D2529" w:rsidRDefault="002D2529" w:rsidP="00C10B47">
                      <w:pPr>
                        <w:pStyle w:val="NoSpacing"/>
                        <w:rPr>
                          <w:b/>
                          <w:sz w:val="24"/>
                          <w:szCs w:val="24"/>
                          <w:u w:val="single"/>
                        </w:rPr>
                      </w:pPr>
                      <w:r>
                        <w:rPr>
                          <w:b/>
                          <w:sz w:val="24"/>
                          <w:szCs w:val="24"/>
                          <w:u w:val="single"/>
                        </w:rPr>
                        <w:t>Lisneal College pupil questionnaire 2018</w:t>
                      </w:r>
                    </w:p>
                    <w:p w:rsidR="002D2529" w:rsidRDefault="002D2529" w:rsidP="00C10B47">
                      <w:pPr>
                        <w:pStyle w:val="NoSpacing"/>
                        <w:rPr>
                          <w:sz w:val="24"/>
                          <w:szCs w:val="24"/>
                        </w:rPr>
                      </w:pPr>
                    </w:p>
                    <w:p w:rsidR="002D2529" w:rsidRDefault="002D2529" w:rsidP="00C10B47">
                      <w:pPr>
                        <w:pStyle w:val="NoSpacing"/>
                        <w:rPr>
                          <w:sz w:val="24"/>
                          <w:szCs w:val="24"/>
                        </w:rPr>
                      </w:pPr>
                      <w:r>
                        <w:rPr>
                          <w:sz w:val="24"/>
                          <w:szCs w:val="24"/>
                        </w:rPr>
                        <w:t>I feel safe in school.</w:t>
                      </w:r>
                    </w:p>
                    <w:p w:rsidR="002D2529" w:rsidRDefault="002D2529" w:rsidP="00536339">
                      <w:pPr>
                        <w:pStyle w:val="NoSpacing"/>
                        <w:numPr>
                          <w:ilvl w:val="0"/>
                          <w:numId w:val="17"/>
                        </w:numPr>
                        <w:rPr>
                          <w:b/>
                          <w:sz w:val="24"/>
                          <w:szCs w:val="24"/>
                        </w:rPr>
                      </w:pPr>
                      <w:r>
                        <w:rPr>
                          <w:b/>
                          <w:sz w:val="24"/>
                          <w:szCs w:val="24"/>
                        </w:rPr>
                        <w:t>Strongly Agree- 36%</w:t>
                      </w:r>
                    </w:p>
                    <w:p w:rsidR="002D2529" w:rsidRDefault="002D2529" w:rsidP="00536339">
                      <w:pPr>
                        <w:pStyle w:val="NoSpacing"/>
                        <w:numPr>
                          <w:ilvl w:val="0"/>
                          <w:numId w:val="17"/>
                        </w:numPr>
                        <w:rPr>
                          <w:b/>
                          <w:sz w:val="24"/>
                          <w:szCs w:val="24"/>
                        </w:rPr>
                      </w:pPr>
                      <w:r>
                        <w:rPr>
                          <w:b/>
                          <w:sz w:val="24"/>
                          <w:szCs w:val="24"/>
                        </w:rPr>
                        <w:t>Agree- 53%</w:t>
                      </w:r>
                    </w:p>
                    <w:p w:rsidR="002D2529" w:rsidRDefault="002D2529" w:rsidP="00C10B47">
                      <w:pPr>
                        <w:pStyle w:val="NoSpacing"/>
                        <w:rPr>
                          <w:b/>
                          <w:sz w:val="24"/>
                          <w:szCs w:val="24"/>
                        </w:rPr>
                      </w:pPr>
                    </w:p>
                    <w:p w:rsidR="002D2529" w:rsidRDefault="002D2529" w:rsidP="00C10B47">
                      <w:pPr>
                        <w:pStyle w:val="NoSpacing"/>
                        <w:rPr>
                          <w:sz w:val="24"/>
                          <w:szCs w:val="24"/>
                        </w:rPr>
                      </w:pPr>
                      <w:r w:rsidRPr="006C4ADF">
                        <w:rPr>
                          <w:sz w:val="24"/>
                          <w:szCs w:val="24"/>
                        </w:rPr>
                        <w:t>I know there is always someone to go to if I have a problem</w:t>
                      </w:r>
                    </w:p>
                    <w:p w:rsidR="002D2529" w:rsidRDefault="002D2529" w:rsidP="00536339">
                      <w:pPr>
                        <w:pStyle w:val="NoSpacing"/>
                        <w:numPr>
                          <w:ilvl w:val="0"/>
                          <w:numId w:val="17"/>
                        </w:numPr>
                        <w:rPr>
                          <w:b/>
                          <w:sz w:val="24"/>
                          <w:szCs w:val="24"/>
                        </w:rPr>
                      </w:pPr>
                      <w:r>
                        <w:rPr>
                          <w:b/>
                          <w:sz w:val="24"/>
                          <w:szCs w:val="24"/>
                        </w:rPr>
                        <w:t>Strongly Agree- 42%</w:t>
                      </w:r>
                    </w:p>
                    <w:p w:rsidR="002D2529" w:rsidRDefault="002D2529" w:rsidP="00536339">
                      <w:pPr>
                        <w:pStyle w:val="NoSpacing"/>
                        <w:numPr>
                          <w:ilvl w:val="0"/>
                          <w:numId w:val="17"/>
                        </w:numPr>
                        <w:rPr>
                          <w:b/>
                          <w:sz w:val="24"/>
                          <w:szCs w:val="24"/>
                        </w:rPr>
                      </w:pPr>
                      <w:r>
                        <w:rPr>
                          <w:b/>
                          <w:sz w:val="24"/>
                          <w:szCs w:val="24"/>
                        </w:rPr>
                        <w:t>Agree- 48%</w:t>
                      </w:r>
                    </w:p>
                    <w:p w:rsidR="002D2529" w:rsidRDefault="002D2529" w:rsidP="00C10B47">
                      <w:pPr>
                        <w:pStyle w:val="NoSpacing"/>
                        <w:rPr>
                          <w:b/>
                          <w:sz w:val="24"/>
                          <w:szCs w:val="24"/>
                        </w:rPr>
                      </w:pPr>
                    </w:p>
                    <w:p w:rsidR="002D2529" w:rsidRDefault="002D2529" w:rsidP="00C10B47">
                      <w:pPr>
                        <w:pStyle w:val="NoSpacing"/>
                        <w:rPr>
                          <w:sz w:val="24"/>
                          <w:szCs w:val="24"/>
                        </w:rPr>
                      </w:pPr>
                      <w:r w:rsidRPr="006C4ADF">
                        <w:rPr>
                          <w:sz w:val="24"/>
                          <w:szCs w:val="24"/>
                        </w:rPr>
                        <w:t>I feel safe travelling to and from school</w:t>
                      </w:r>
                    </w:p>
                    <w:p w:rsidR="002D2529" w:rsidRDefault="002D2529" w:rsidP="00536339">
                      <w:pPr>
                        <w:pStyle w:val="NoSpacing"/>
                        <w:numPr>
                          <w:ilvl w:val="0"/>
                          <w:numId w:val="17"/>
                        </w:numPr>
                        <w:rPr>
                          <w:b/>
                          <w:sz w:val="24"/>
                          <w:szCs w:val="24"/>
                        </w:rPr>
                      </w:pPr>
                      <w:r>
                        <w:rPr>
                          <w:b/>
                          <w:sz w:val="24"/>
                          <w:szCs w:val="24"/>
                        </w:rPr>
                        <w:t>Strongly Agree- 37%</w:t>
                      </w:r>
                    </w:p>
                    <w:p w:rsidR="002D2529" w:rsidRDefault="002D2529" w:rsidP="00536339">
                      <w:pPr>
                        <w:pStyle w:val="NoSpacing"/>
                        <w:numPr>
                          <w:ilvl w:val="0"/>
                          <w:numId w:val="17"/>
                        </w:numPr>
                        <w:rPr>
                          <w:b/>
                          <w:sz w:val="24"/>
                          <w:szCs w:val="24"/>
                        </w:rPr>
                      </w:pPr>
                      <w:r>
                        <w:rPr>
                          <w:b/>
                          <w:sz w:val="24"/>
                          <w:szCs w:val="24"/>
                        </w:rPr>
                        <w:t>Agree- 57%</w:t>
                      </w:r>
                    </w:p>
                    <w:p w:rsidR="002D2529" w:rsidRDefault="002D2529" w:rsidP="00C10B47">
                      <w:pPr>
                        <w:pStyle w:val="NoSpacing"/>
                        <w:rPr>
                          <w:b/>
                          <w:sz w:val="24"/>
                          <w:szCs w:val="24"/>
                        </w:rPr>
                      </w:pPr>
                    </w:p>
                    <w:p w:rsidR="002D2529" w:rsidRDefault="002D2529" w:rsidP="00C10B47">
                      <w:pPr>
                        <w:pStyle w:val="NoSpacing"/>
                        <w:rPr>
                          <w:sz w:val="24"/>
                          <w:szCs w:val="24"/>
                        </w:rPr>
                      </w:pPr>
                      <w:r w:rsidRPr="004C21F5">
                        <w:rPr>
                          <w:sz w:val="24"/>
                          <w:szCs w:val="24"/>
                        </w:rPr>
                        <w:t>I feel comfortable at lunch and break times</w:t>
                      </w:r>
                    </w:p>
                    <w:p w:rsidR="002D2529" w:rsidRDefault="002D2529" w:rsidP="00536339">
                      <w:pPr>
                        <w:pStyle w:val="NoSpacing"/>
                        <w:numPr>
                          <w:ilvl w:val="0"/>
                          <w:numId w:val="17"/>
                        </w:numPr>
                        <w:rPr>
                          <w:b/>
                          <w:sz w:val="24"/>
                          <w:szCs w:val="24"/>
                        </w:rPr>
                      </w:pPr>
                      <w:r>
                        <w:rPr>
                          <w:b/>
                          <w:sz w:val="24"/>
                          <w:szCs w:val="24"/>
                        </w:rPr>
                        <w:t>Strongly Agree- 35%</w:t>
                      </w:r>
                    </w:p>
                    <w:p w:rsidR="002D2529" w:rsidRDefault="002D2529" w:rsidP="00536339">
                      <w:pPr>
                        <w:pStyle w:val="NoSpacing"/>
                        <w:numPr>
                          <w:ilvl w:val="0"/>
                          <w:numId w:val="17"/>
                        </w:numPr>
                        <w:rPr>
                          <w:b/>
                          <w:sz w:val="24"/>
                          <w:szCs w:val="24"/>
                        </w:rPr>
                      </w:pPr>
                      <w:r>
                        <w:rPr>
                          <w:b/>
                          <w:sz w:val="24"/>
                          <w:szCs w:val="24"/>
                        </w:rPr>
                        <w:t>Agree- 55%</w:t>
                      </w:r>
                    </w:p>
                    <w:p w:rsidR="002D2529" w:rsidRDefault="002D2529"/>
                  </w:txbxContent>
                </v:textbox>
              </v:shape>
            </w:pict>
          </mc:Fallback>
        </mc:AlternateContent>
      </w:r>
      <w:r>
        <w:rPr>
          <w:b/>
          <w:noProof/>
          <w:sz w:val="24"/>
          <w:szCs w:val="24"/>
          <w:lang w:eastAsia="en-GB"/>
        </w:rPr>
        <mc:AlternateContent>
          <mc:Choice Requires="wps">
            <w:drawing>
              <wp:anchor distT="0" distB="0" distL="114300" distR="114300" simplePos="0" relativeHeight="251710464" behindDoc="0" locked="0" layoutInCell="1" allowOverlap="1" wp14:anchorId="5CB7FA6E" wp14:editId="190F2CF9">
                <wp:simplePos x="0" y="0"/>
                <wp:positionH relativeFrom="column">
                  <wp:posOffset>4732271</wp:posOffset>
                </wp:positionH>
                <wp:positionV relativeFrom="paragraph">
                  <wp:posOffset>-236555</wp:posOffset>
                </wp:positionV>
                <wp:extent cx="4132053" cy="3433314"/>
                <wp:effectExtent l="0" t="0" r="20955" b="15240"/>
                <wp:wrapNone/>
                <wp:docPr id="32" name="Text Box 32"/>
                <wp:cNvGraphicFramePr/>
                <a:graphic xmlns:a="http://schemas.openxmlformats.org/drawingml/2006/main">
                  <a:graphicData uri="http://schemas.microsoft.com/office/word/2010/wordprocessingShape">
                    <wps:wsp>
                      <wps:cNvSpPr txBox="1"/>
                      <wps:spPr>
                        <a:xfrm>
                          <a:off x="0" y="0"/>
                          <a:ext cx="4132053" cy="3433314"/>
                        </a:xfrm>
                        <a:prstGeom prst="rect">
                          <a:avLst/>
                        </a:prstGeom>
                        <a:solidFill>
                          <a:schemeClr val="lt1"/>
                        </a:solidFill>
                        <a:ln w="6350">
                          <a:solidFill>
                            <a:prstClr val="black"/>
                          </a:solidFill>
                        </a:ln>
                      </wps:spPr>
                      <wps:txbx>
                        <w:txbxContent>
                          <w:p w:rsidR="002D2529" w:rsidRDefault="002D2529" w:rsidP="00C10B47">
                            <w:pPr>
                              <w:pStyle w:val="NoSpacing"/>
                              <w:rPr>
                                <w:b/>
                                <w:sz w:val="24"/>
                                <w:szCs w:val="24"/>
                                <w:u w:val="single"/>
                              </w:rPr>
                            </w:pPr>
                            <w:r>
                              <w:rPr>
                                <w:b/>
                                <w:sz w:val="24"/>
                                <w:szCs w:val="24"/>
                                <w:u w:val="single"/>
                              </w:rPr>
                              <w:t>Lisneal College pupil questionnaire 2019</w:t>
                            </w:r>
                          </w:p>
                          <w:p w:rsidR="002D2529" w:rsidRDefault="002D2529" w:rsidP="00C10B47">
                            <w:pPr>
                              <w:pStyle w:val="NoSpacing"/>
                              <w:rPr>
                                <w:sz w:val="24"/>
                                <w:szCs w:val="24"/>
                              </w:rPr>
                            </w:pPr>
                          </w:p>
                          <w:p w:rsidR="002D2529" w:rsidRDefault="002D2529" w:rsidP="00C10B47">
                            <w:pPr>
                              <w:pStyle w:val="NoSpacing"/>
                              <w:rPr>
                                <w:sz w:val="24"/>
                                <w:szCs w:val="24"/>
                              </w:rPr>
                            </w:pPr>
                            <w:r>
                              <w:rPr>
                                <w:sz w:val="24"/>
                                <w:szCs w:val="24"/>
                              </w:rPr>
                              <w:t>I feel safe in school.</w:t>
                            </w:r>
                          </w:p>
                          <w:p w:rsidR="002D2529" w:rsidRDefault="002D2529" w:rsidP="00536339">
                            <w:pPr>
                              <w:pStyle w:val="NoSpacing"/>
                              <w:numPr>
                                <w:ilvl w:val="0"/>
                                <w:numId w:val="17"/>
                              </w:numPr>
                              <w:rPr>
                                <w:b/>
                                <w:sz w:val="24"/>
                                <w:szCs w:val="24"/>
                              </w:rPr>
                            </w:pPr>
                            <w:r>
                              <w:rPr>
                                <w:b/>
                                <w:sz w:val="24"/>
                                <w:szCs w:val="24"/>
                              </w:rPr>
                              <w:t>Strongly Agree- 38%</w:t>
                            </w:r>
                          </w:p>
                          <w:p w:rsidR="002D2529" w:rsidRDefault="002D2529" w:rsidP="00536339">
                            <w:pPr>
                              <w:pStyle w:val="NoSpacing"/>
                              <w:numPr>
                                <w:ilvl w:val="0"/>
                                <w:numId w:val="17"/>
                              </w:numPr>
                              <w:rPr>
                                <w:b/>
                                <w:sz w:val="24"/>
                                <w:szCs w:val="24"/>
                              </w:rPr>
                            </w:pPr>
                            <w:r>
                              <w:rPr>
                                <w:b/>
                                <w:sz w:val="24"/>
                                <w:szCs w:val="24"/>
                              </w:rPr>
                              <w:t>Agree- 54%</w:t>
                            </w:r>
                          </w:p>
                          <w:p w:rsidR="002D2529" w:rsidRDefault="002D2529" w:rsidP="00C10B47">
                            <w:pPr>
                              <w:pStyle w:val="NoSpacing"/>
                              <w:rPr>
                                <w:b/>
                                <w:sz w:val="24"/>
                                <w:szCs w:val="24"/>
                              </w:rPr>
                            </w:pPr>
                          </w:p>
                          <w:p w:rsidR="002D2529" w:rsidRDefault="002D2529" w:rsidP="00C10B47">
                            <w:pPr>
                              <w:pStyle w:val="NoSpacing"/>
                              <w:rPr>
                                <w:sz w:val="24"/>
                                <w:szCs w:val="24"/>
                              </w:rPr>
                            </w:pPr>
                            <w:r w:rsidRPr="006C4ADF">
                              <w:rPr>
                                <w:sz w:val="24"/>
                                <w:szCs w:val="24"/>
                              </w:rPr>
                              <w:t>I know there is always someone to go to if I have a problem</w:t>
                            </w:r>
                          </w:p>
                          <w:p w:rsidR="002D2529" w:rsidRDefault="002D2529" w:rsidP="00536339">
                            <w:pPr>
                              <w:pStyle w:val="NoSpacing"/>
                              <w:numPr>
                                <w:ilvl w:val="0"/>
                                <w:numId w:val="17"/>
                              </w:numPr>
                              <w:rPr>
                                <w:b/>
                                <w:sz w:val="24"/>
                                <w:szCs w:val="24"/>
                              </w:rPr>
                            </w:pPr>
                            <w:r>
                              <w:rPr>
                                <w:b/>
                                <w:sz w:val="24"/>
                                <w:szCs w:val="24"/>
                              </w:rPr>
                              <w:t>Strongly Agree- 35%</w:t>
                            </w:r>
                          </w:p>
                          <w:p w:rsidR="002D2529" w:rsidRDefault="002D2529" w:rsidP="00536339">
                            <w:pPr>
                              <w:pStyle w:val="NoSpacing"/>
                              <w:numPr>
                                <w:ilvl w:val="0"/>
                                <w:numId w:val="17"/>
                              </w:numPr>
                              <w:rPr>
                                <w:b/>
                                <w:sz w:val="24"/>
                                <w:szCs w:val="24"/>
                              </w:rPr>
                            </w:pPr>
                            <w:r>
                              <w:rPr>
                                <w:b/>
                                <w:sz w:val="24"/>
                                <w:szCs w:val="24"/>
                              </w:rPr>
                              <w:t>Agree- 56%</w:t>
                            </w:r>
                          </w:p>
                          <w:p w:rsidR="002D2529" w:rsidRDefault="002D2529" w:rsidP="00C10B47">
                            <w:pPr>
                              <w:pStyle w:val="NoSpacing"/>
                              <w:rPr>
                                <w:b/>
                                <w:sz w:val="24"/>
                                <w:szCs w:val="24"/>
                              </w:rPr>
                            </w:pPr>
                          </w:p>
                          <w:p w:rsidR="002D2529" w:rsidRDefault="002D2529" w:rsidP="00C10B47">
                            <w:pPr>
                              <w:pStyle w:val="NoSpacing"/>
                              <w:rPr>
                                <w:sz w:val="24"/>
                                <w:szCs w:val="24"/>
                              </w:rPr>
                            </w:pPr>
                            <w:r w:rsidRPr="006C4ADF">
                              <w:rPr>
                                <w:sz w:val="24"/>
                                <w:szCs w:val="24"/>
                              </w:rPr>
                              <w:t>I feel safe travelling to and from school</w:t>
                            </w:r>
                          </w:p>
                          <w:p w:rsidR="002D2529" w:rsidRDefault="002D2529" w:rsidP="00536339">
                            <w:pPr>
                              <w:pStyle w:val="NoSpacing"/>
                              <w:numPr>
                                <w:ilvl w:val="0"/>
                                <w:numId w:val="17"/>
                              </w:numPr>
                              <w:rPr>
                                <w:b/>
                                <w:sz w:val="24"/>
                                <w:szCs w:val="24"/>
                              </w:rPr>
                            </w:pPr>
                            <w:r>
                              <w:rPr>
                                <w:b/>
                                <w:sz w:val="24"/>
                                <w:szCs w:val="24"/>
                              </w:rPr>
                              <w:t>Strongly Agree- 38%</w:t>
                            </w:r>
                          </w:p>
                          <w:p w:rsidR="002D2529" w:rsidRDefault="002D2529" w:rsidP="00536339">
                            <w:pPr>
                              <w:pStyle w:val="NoSpacing"/>
                              <w:numPr>
                                <w:ilvl w:val="0"/>
                                <w:numId w:val="17"/>
                              </w:numPr>
                              <w:rPr>
                                <w:b/>
                                <w:sz w:val="24"/>
                                <w:szCs w:val="24"/>
                              </w:rPr>
                            </w:pPr>
                            <w:r>
                              <w:rPr>
                                <w:b/>
                                <w:sz w:val="24"/>
                                <w:szCs w:val="24"/>
                              </w:rPr>
                              <w:t>Agree- 54%</w:t>
                            </w:r>
                          </w:p>
                          <w:p w:rsidR="002D2529" w:rsidRDefault="002D2529" w:rsidP="00C10B47">
                            <w:pPr>
                              <w:pStyle w:val="NoSpacing"/>
                              <w:rPr>
                                <w:b/>
                                <w:sz w:val="24"/>
                                <w:szCs w:val="24"/>
                              </w:rPr>
                            </w:pPr>
                          </w:p>
                          <w:p w:rsidR="002D2529" w:rsidRDefault="002D2529" w:rsidP="00C10B47">
                            <w:pPr>
                              <w:pStyle w:val="NoSpacing"/>
                              <w:rPr>
                                <w:sz w:val="24"/>
                                <w:szCs w:val="24"/>
                              </w:rPr>
                            </w:pPr>
                            <w:r w:rsidRPr="004C21F5">
                              <w:rPr>
                                <w:sz w:val="24"/>
                                <w:szCs w:val="24"/>
                              </w:rPr>
                              <w:t>I feel comfortable at lunch and break times</w:t>
                            </w:r>
                          </w:p>
                          <w:p w:rsidR="002D2529" w:rsidRDefault="002D2529" w:rsidP="00536339">
                            <w:pPr>
                              <w:pStyle w:val="NoSpacing"/>
                              <w:numPr>
                                <w:ilvl w:val="0"/>
                                <w:numId w:val="17"/>
                              </w:numPr>
                              <w:rPr>
                                <w:b/>
                                <w:sz w:val="24"/>
                                <w:szCs w:val="24"/>
                              </w:rPr>
                            </w:pPr>
                            <w:r>
                              <w:rPr>
                                <w:b/>
                                <w:sz w:val="24"/>
                                <w:szCs w:val="24"/>
                              </w:rPr>
                              <w:t>Strongly Agree- 33%</w:t>
                            </w:r>
                          </w:p>
                          <w:p w:rsidR="002D2529" w:rsidRDefault="002D2529" w:rsidP="00536339">
                            <w:pPr>
                              <w:pStyle w:val="NoSpacing"/>
                              <w:numPr>
                                <w:ilvl w:val="0"/>
                                <w:numId w:val="17"/>
                              </w:numPr>
                              <w:rPr>
                                <w:b/>
                                <w:sz w:val="24"/>
                                <w:szCs w:val="24"/>
                              </w:rPr>
                            </w:pPr>
                            <w:r>
                              <w:rPr>
                                <w:b/>
                                <w:sz w:val="24"/>
                                <w:szCs w:val="24"/>
                              </w:rPr>
                              <w:t>Agree- 61%</w:t>
                            </w:r>
                          </w:p>
                          <w:p w:rsidR="002D2529" w:rsidRDefault="002D2529" w:rsidP="00C10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7FA6E" id="Text Box 32" o:spid="_x0000_s1034" type="#_x0000_t202" style="position:absolute;margin-left:372.6pt;margin-top:-18.65pt;width:325.35pt;height:270.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" fillcolor="white [3201]" strokeweight=".5pt">
                <v:textbox>
                  <w:txbxContent>
                    <w:p w:rsidR="002D2529" w:rsidRDefault="002D2529" w:rsidP="00C10B47">
                      <w:pPr>
                        <w:pStyle w:val="NoSpacing"/>
                        <w:rPr>
                          <w:b/>
                          <w:sz w:val="24"/>
                          <w:szCs w:val="24"/>
                          <w:u w:val="single"/>
                        </w:rPr>
                      </w:pPr>
                      <w:r>
                        <w:rPr>
                          <w:b/>
                          <w:sz w:val="24"/>
                          <w:szCs w:val="24"/>
                          <w:u w:val="single"/>
                        </w:rPr>
                        <w:t>Lisneal College pupil questionnaire 2019</w:t>
                      </w:r>
                    </w:p>
                    <w:p w:rsidR="002D2529" w:rsidRDefault="002D2529" w:rsidP="00C10B47">
                      <w:pPr>
                        <w:pStyle w:val="NoSpacing"/>
                        <w:rPr>
                          <w:sz w:val="24"/>
                          <w:szCs w:val="24"/>
                        </w:rPr>
                      </w:pPr>
                    </w:p>
                    <w:p w:rsidR="002D2529" w:rsidRDefault="002D2529" w:rsidP="00C10B47">
                      <w:pPr>
                        <w:pStyle w:val="NoSpacing"/>
                        <w:rPr>
                          <w:sz w:val="24"/>
                          <w:szCs w:val="24"/>
                        </w:rPr>
                      </w:pPr>
                      <w:r>
                        <w:rPr>
                          <w:sz w:val="24"/>
                          <w:szCs w:val="24"/>
                        </w:rPr>
                        <w:t>I feel safe in school.</w:t>
                      </w:r>
                    </w:p>
                    <w:p w:rsidR="002D2529" w:rsidRDefault="002D2529" w:rsidP="00536339">
                      <w:pPr>
                        <w:pStyle w:val="NoSpacing"/>
                        <w:numPr>
                          <w:ilvl w:val="0"/>
                          <w:numId w:val="17"/>
                        </w:numPr>
                        <w:rPr>
                          <w:b/>
                          <w:sz w:val="24"/>
                          <w:szCs w:val="24"/>
                        </w:rPr>
                      </w:pPr>
                      <w:r>
                        <w:rPr>
                          <w:b/>
                          <w:sz w:val="24"/>
                          <w:szCs w:val="24"/>
                        </w:rPr>
                        <w:t>Strongly Agree- 38%</w:t>
                      </w:r>
                    </w:p>
                    <w:p w:rsidR="002D2529" w:rsidRDefault="002D2529" w:rsidP="00536339">
                      <w:pPr>
                        <w:pStyle w:val="NoSpacing"/>
                        <w:numPr>
                          <w:ilvl w:val="0"/>
                          <w:numId w:val="17"/>
                        </w:numPr>
                        <w:rPr>
                          <w:b/>
                          <w:sz w:val="24"/>
                          <w:szCs w:val="24"/>
                        </w:rPr>
                      </w:pPr>
                      <w:r>
                        <w:rPr>
                          <w:b/>
                          <w:sz w:val="24"/>
                          <w:szCs w:val="24"/>
                        </w:rPr>
                        <w:t>Agree- 54%</w:t>
                      </w:r>
                    </w:p>
                    <w:p w:rsidR="002D2529" w:rsidRDefault="002D2529" w:rsidP="00C10B47">
                      <w:pPr>
                        <w:pStyle w:val="NoSpacing"/>
                        <w:rPr>
                          <w:b/>
                          <w:sz w:val="24"/>
                          <w:szCs w:val="24"/>
                        </w:rPr>
                      </w:pPr>
                    </w:p>
                    <w:p w:rsidR="002D2529" w:rsidRDefault="002D2529" w:rsidP="00C10B47">
                      <w:pPr>
                        <w:pStyle w:val="NoSpacing"/>
                        <w:rPr>
                          <w:sz w:val="24"/>
                          <w:szCs w:val="24"/>
                        </w:rPr>
                      </w:pPr>
                      <w:r w:rsidRPr="006C4ADF">
                        <w:rPr>
                          <w:sz w:val="24"/>
                          <w:szCs w:val="24"/>
                        </w:rPr>
                        <w:t>I know there is always someone to go to if I have a problem</w:t>
                      </w:r>
                    </w:p>
                    <w:p w:rsidR="002D2529" w:rsidRDefault="002D2529" w:rsidP="00536339">
                      <w:pPr>
                        <w:pStyle w:val="NoSpacing"/>
                        <w:numPr>
                          <w:ilvl w:val="0"/>
                          <w:numId w:val="17"/>
                        </w:numPr>
                        <w:rPr>
                          <w:b/>
                          <w:sz w:val="24"/>
                          <w:szCs w:val="24"/>
                        </w:rPr>
                      </w:pPr>
                      <w:r>
                        <w:rPr>
                          <w:b/>
                          <w:sz w:val="24"/>
                          <w:szCs w:val="24"/>
                        </w:rPr>
                        <w:t>Strongly Agree- 35%</w:t>
                      </w:r>
                    </w:p>
                    <w:p w:rsidR="002D2529" w:rsidRDefault="002D2529" w:rsidP="00536339">
                      <w:pPr>
                        <w:pStyle w:val="NoSpacing"/>
                        <w:numPr>
                          <w:ilvl w:val="0"/>
                          <w:numId w:val="17"/>
                        </w:numPr>
                        <w:rPr>
                          <w:b/>
                          <w:sz w:val="24"/>
                          <w:szCs w:val="24"/>
                        </w:rPr>
                      </w:pPr>
                      <w:r>
                        <w:rPr>
                          <w:b/>
                          <w:sz w:val="24"/>
                          <w:szCs w:val="24"/>
                        </w:rPr>
                        <w:t>Agree- 56%</w:t>
                      </w:r>
                    </w:p>
                    <w:p w:rsidR="002D2529" w:rsidRDefault="002D2529" w:rsidP="00C10B47">
                      <w:pPr>
                        <w:pStyle w:val="NoSpacing"/>
                        <w:rPr>
                          <w:b/>
                          <w:sz w:val="24"/>
                          <w:szCs w:val="24"/>
                        </w:rPr>
                      </w:pPr>
                    </w:p>
                    <w:p w:rsidR="002D2529" w:rsidRDefault="002D2529" w:rsidP="00C10B47">
                      <w:pPr>
                        <w:pStyle w:val="NoSpacing"/>
                        <w:rPr>
                          <w:sz w:val="24"/>
                          <w:szCs w:val="24"/>
                        </w:rPr>
                      </w:pPr>
                      <w:r w:rsidRPr="006C4ADF">
                        <w:rPr>
                          <w:sz w:val="24"/>
                          <w:szCs w:val="24"/>
                        </w:rPr>
                        <w:t>I feel safe travelling to and from school</w:t>
                      </w:r>
                    </w:p>
                    <w:p w:rsidR="002D2529" w:rsidRDefault="002D2529" w:rsidP="00536339">
                      <w:pPr>
                        <w:pStyle w:val="NoSpacing"/>
                        <w:numPr>
                          <w:ilvl w:val="0"/>
                          <w:numId w:val="17"/>
                        </w:numPr>
                        <w:rPr>
                          <w:b/>
                          <w:sz w:val="24"/>
                          <w:szCs w:val="24"/>
                        </w:rPr>
                      </w:pPr>
                      <w:r>
                        <w:rPr>
                          <w:b/>
                          <w:sz w:val="24"/>
                          <w:szCs w:val="24"/>
                        </w:rPr>
                        <w:t>Strongly Agree- 38%</w:t>
                      </w:r>
                    </w:p>
                    <w:p w:rsidR="002D2529" w:rsidRDefault="002D2529" w:rsidP="00536339">
                      <w:pPr>
                        <w:pStyle w:val="NoSpacing"/>
                        <w:numPr>
                          <w:ilvl w:val="0"/>
                          <w:numId w:val="17"/>
                        </w:numPr>
                        <w:rPr>
                          <w:b/>
                          <w:sz w:val="24"/>
                          <w:szCs w:val="24"/>
                        </w:rPr>
                      </w:pPr>
                      <w:r>
                        <w:rPr>
                          <w:b/>
                          <w:sz w:val="24"/>
                          <w:szCs w:val="24"/>
                        </w:rPr>
                        <w:t>Agree- 54%</w:t>
                      </w:r>
                    </w:p>
                    <w:p w:rsidR="002D2529" w:rsidRDefault="002D2529" w:rsidP="00C10B47">
                      <w:pPr>
                        <w:pStyle w:val="NoSpacing"/>
                        <w:rPr>
                          <w:b/>
                          <w:sz w:val="24"/>
                          <w:szCs w:val="24"/>
                        </w:rPr>
                      </w:pPr>
                    </w:p>
                    <w:p w:rsidR="002D2529" w:rsidRDefault="002D2529" w:rsidP="00C10B47">
                      <w:pPr>
                        <w:pStyle w:val="NoSpacing"/>
                        <w:rPr>
                          <w:sz w:val="24"/>
                          <w:szCs w:val="24"/>
                        </w:rPr>
                      </w:pPr>
                      <w:r w:rsidRPr="004C21F5">
                        <w:rPr>
                          <w:sz w:val="24"/>
                          <w:szCs w:val="24"/>
                        </w:rPr>
                        <w:t>I feel comfortable at lunch and break times</w:t>
                      </w:r>
                    </w:p>
                    <w:p w:rsidR="002D2529" w:rsidRDefault="002D2529" w:rsidP="00536339">
                      <w:pPr>
                        <w:pStyle w:val="NoSpacing"/>
                        <w:numPr>
                          <w:ilvl w:val="0"/>
                          <w:numId w:val="17"/>
                        </w:numPr>
                        <w:rPr>
                          <w:b/>
                          <w:sz w:val="24"/>
                          <w:szCs w:val="24"/>
                        </w:rPr>
                      </w:pPr>
                      <w:r>
                        <w:rPr>
                          <w:b/>
                          <w:sz w:val="24"/>
                          <w:szCs w:val="24"/>
                        </w:rPr>
                        <w:t>Strongly Agree- 33%</w:t>
                      </w:r>
                    </w:p>
                    <w:p w:rsidR="002D2529" w:rsidRDefault="002D2529" w:rsidP="00536339">
                      <w:pPr>
                        <w:pStyle w:val="NoSpacing"/>
                        <w:numPr>
                          <w:ilvl w:val="0"/>
                          <w:numId w:val="17"/>
                        </w:numPr>
                        <w:rPr>
                          <w:b/>
                          <w:sz w:val="24"/>
                          <w:szCs w:val="24"/>
                        </w:rPr>
                      </w:pPr>
                      <w:r>
                        <w:rPr>
                          <w:b/>
                          <w:sz w:val="24"/>
                          <w:szCs w:val="24"/>
                        </w:rPr>
                        <w:t>Agree- 61%</w:t>
                      </w:r>
                    </w:p>
                    <w:p w:rsidR="002D2529" w:rsidRDefault="002D2529" w:rsidP="00C10B47"/>
                  </w:txbxContent>
                </v:textbox>
              </v:shape>
            </w:pict>
          </mc:Fallback>
        </mc:AlternateContent>
      </w:r>
    </w:p>
    <w:p w:rsidR="006C4ADF" w:rsidRPr="006C4ADF" w:rsidRDefault="006C4ADF" w:rsidP="006C4ADF">
      <w:pPr>
        <w:pStyle w:val="NoSpacing"/>
        <w:rPr>
          <w:sz w:val="24"/>
          <w:szCs w:val="24"/>
        </w:rPr>
      </w:pPr>
    </w:p>
    <w:p w:rsidR="00C10B47" w:rsidRDefault="00C10B47">
      <w:pPr>
        <w:pStyle w:val="NoSpacing"/>
        <w:rPr>
          <w:b/>
          <w:sz w:val="24"/>
          <w:szCs w:val="24"/>
        </w:rPr>
      </w:pPr>
    </w:p>
    <w:p w:rsidR="00C10B47" w:rsidRDefault="00C10B47">
      <w:pPr>
        <w:pStyle w:val="NoSpacing"/>
        <w:rPr>
          <w:b/>
          <w:sz w:val="24"/>
          <w:szCs w:val="24"/>
        </w:rPr>
      </w:pPr>
    </w:p>
    <w:p w:rsidR="00C10B47" w:rsidRDefault="00C10B47">
      <w:pPr>
        <w:pStyle w:val="NoSpacing"/>
        <w:rPr>
          <w:b/>
          <w:sz w:val="24"/>
          <w:szCs w:val="24"/>
        </w:rPr>
      </w:pPr>
    </w:p>
    <w:p w:rsidR="00C10B47" w:rsidRDefault="00C10B47">
      <w:pPr>
        <w:pStyle w:val="NoSpacing"/>
        <w:rPr>
          <w:b/>
          <w:sz w:val="24"/>
          <w:szCs w:val="24"/>
        </w:rPr>
      </w:pPr>
    </w:p>
    <w:p w:rsidR="00C10B47" w:rsidRDefault="00C10B47">
      <w:pPr>
        <w:pStyle w:val="NoSpacing"/>
        <w:rPr>
          <w:b/>
          <w:sz w:val="24"/>
          <w:szCs w:val="24"/>
        </w:rPr>
      </w:pPr>
    </w:p>
    <w:p w:rsidR="00C10B47" w:rsidRDefault="00C10B47">
      <w:pPr>
        <w:pStyle w:val="NoSpacing"/>
        <w:rPr>
          <w:b/>
          <w:sz w:val="24"/>
          <w:szCs w:val="24"/>
        </w:rPr>
      </w:pPr>
    </w:p>
    <w:p w:rsidR="00C10B47" w:rsidRDefault="00C10B47">
      <w:pPr>
        <w:pStyle w:val="NoSpacing"/>
        <w:rPr>
          <w:b/>
          <w:sz w:val="24"/>
          <w:szCs w:val="24"/>
        </w:rPr>
      </w:pPr>
    </w:p>
    <w:p w:rsidR="00C10B47" w:rsidRDefault="00C10B47">
      <w:pPr>
        <w:pStyle w:val="NoSpacing"/>
        <w:rPr>
          <w:b/>
          <w:sz w:val="24"/>
          <w:szCs w:val="24"/>
        </w:rPr>
      </w:pPr>
    </w:p>
    <w:p w:rsidR="00C10B47" w:rsidRDefault="00C10B47">
      <w:pPr>
        <w:pStyle w:val="NoSpacing"/>
        <w:rPr>
          <w:b/>
          <w:sz w:val="24"/>
          <w:szCs w:val="24"/>
        </w:rPr>
      </w:pPr>
    </w:p>
    <w:p w:rsidR="00C10B47" w:rsidRDefault="00C10B47">
      <w:pPr>
        <w:pStyle w:val="NoSpacing"/>
        <w:rPr>
          <w:b/>
          <w:sz w:val="24"/>
          <w:szCs w:val="24"/>
        </w:rPr>
      </w:pPr>
    </w:p>
    <w:p w:rsidR="00C10B47" w:rsidRDefault="00C10B47">
      <w:pPr>
        <w:pStyle w:val="NoSpacing"/>
        <w:rPr>
          <w:b/>
          <w:sz w:val="24"/>
          <w:szCs w:val="24"/>
        </w:rPr>
      </w:pPr>
    </w:p>
    <w:p w:rsidR="00C10B47" w:rsidRDefault="00C10B47">
      <w:pPr>
        <w:pStyle w:val="NoSpacing"/>
        <w:rPr>
          <w:b/>
          <w:sz w:val="24"/>
          <w:szCs w:val="24"/>
        </w:rPr>
      </w:pPr>
    </w:p>
    <w:p w:rsidR="00C10B47" w:rsidRDefault="00B533F1">
      <w:pPr>
        <w:pStyle w:val="NoSpacing"/>
        <w:rPr>
          <w:b/>
          <w:sz w:val="24"/>
          <w:szCs w:val="24"/>
        </w:rPr>
      </w:pPr>
      <w:r>
        <w:rPr>
          <w:b/>
          <w:noProof/>
          <w:sz w:val="24"/>
          <w:szCs w:val="24"/>
          <w:u w:val="single"/>
          <w:lang w:eastAsia="en-GB"/>
        </w:rPr>
        <mc:AlternateContent>
          <mc:Choice Requires="wps">
            <w:drawing>
              <wp:anchor distT="0" distB="0" distL="114300" distR="114300" simplePos="0" relativeHeight="251716608" behindDoc="0" locked="0" layoutInCell="1" allowOverlap="1" wp14:anchorId="4B6CED7B" wp14:editId="2CDF748E">
                <wp:simplePos x="0" y="0"/>
                <wp:positionH relativeFrom="column">
                  <wp:posOffset>-120015</wp:posOffset>
                </wp:positionH>
                <wp:positionV relativeFrom="paragraph">
                  <wp:posOffset>-352737</wp:posOffset>
                </wp:positionV>
                <wp:extent cx="6012611" cy="4313208"/>
                <wp:effectExtent l="0" t="0" r="26670" b="11430"/>
                <wp:wrapNone/>
                <wp:docPr id="36" name="Text Box 36"/>
                <wp:cNvGraphicFramePr/>
                <a:graphic xmlns:a="http://schemas.openxmlformats.org/drawingml/2006/main">
                  <a:graphicData uri="http://schemas.microsoft.com/office/word/2010/wordprocessingShape">
                    <wps:wsp>
                      <wps:cNvSpPr txBox="1"/>
                      <wps:spPr>
                        <a:xfrm>
                          <a:off x="0" y="0"/>
                          <a:ext cx="6012611" cy="4313208"/>
                        </a:xfrm>
                        <a:prstGeom prst="rect">
                          <a:avLst/>
                        </a:prstGeom>
                        <a:solidFill>
                          <a:schemeClr val="lt1"/>
                        </a:solidFill>
                        <a:ln w="6350">
                          <a:solidFill>
                            <a:prstClr val="black"/>
                          </a:solidFill>
                        </a:ln>
                      </wps:spPr>
                      <wps:txbx>
                        <w:txbxContent>
                          <w:p w:rsidR="002D2529" w:rsidRDefault="002D2529" w:rsidP="00B533F1">
                            <w:pPr>
                              <w:rPr>
                                <w:b/>
                                <w:sz w:val="24"/>
                                <w:u w:val="single"/>
                              </w:rPr>
                            </w:pPr>
                            <w:r w:rsidRPr="00635C26">
                              <w:rPr>
                                <w:b/>
                                <w:sz w:val="24"/>
                                <w:u w:val="single"/>
                              </w:rPr>
                              <w:t>Lisneal College Parent Questionnaire 2019</w:t>
                            </w:r>
                            <w:r>
                              <w:rPr>
                                <w:b/>
                                <w:sz w:val="24"/>
                                <w:u w:val="single"/>
                              </w:rPr>
                              <w:t xml:space="preserve"> </w:t>
                            </w:r>
                            <w:r w:rsidRPr="00D5227B">
                              <w:rPr>
                                <w:i/>
                                <w:sz w:val="24"/>
                                <w:u w:val="single"/>
                              </w:rPr>
                              <w:t>(101 responses)</w:t>
                            </w:r>
                          </w:p>
                          <w:p w:rsidR="002D2529" w:rsidRDefault="002D2529" w:rsidP="00B533F1">
                            <w:pPr>
                              <w:rPr>
                                <w:sz w:val="24"/>
                              </w:rPr>
                            </w:pPr>
                            <w:r>
                              <w:rPr>
                                <w:sz w:val="24"/>
                              </w:rPr>
                              <w:t>I know who to contact if I or my child care experiencing difficulties in school</w:t>
                            </w:r>
                          </w:p>
                          <w:p w:rsidR="002D2529" w:rsidRPr="00635C26" w:rsidRDefault="002D2529" w:rsidP="00536339">
                            <w:pPr>
                              <w:pStyle w:val="ListParagraph"/>
                              <w:numPr>
                                <w:ilvl w:val="0"/>
                                <w:numId w:val="18"/>
                              </w:numPr>
                              <w:rPr>
                                <w:rFonts w:asciiTheme="minorHAnsi" w:hAnsiTheme="minorHAnsi"/>
                                <w:szCs w:val="22"/>
                              </w:rPr>
                            </w:pPr>
                            <w:r>
                              <w:rPr>
                                <w:rFonts w:asciiTheme="minorHAnsi" w:hAnsiTheme="minorHAnsi"/>
                                <w:b/>
                                <w:i/>
                              </w:rPr>
                              <w:t>Strongly Agree- 64</w:t>
                            </w:r>
                            <w:r w:rsidRPr="00635C26">
                              <w:rPr>
                                <w:rFonts w:asciiTheme="minorHAnsi" w:hAnsiTheme="minorHAnsi"/>
                                <w:b/>
                                <w:i/>
                              </w:rPr>
                              <w:t>%</w:t>
                            </w:r>
                          </w:p>
                          <w:p w:rsidR="002D2529" w:rsidRPr="00466063" w:rsidRDefault="002D2529" w:rsidP="00536339">
                            <w:pPr>
                              <w:pStyle w:val="NoSpacing"/>
                              <w:numPr>
                                <w:ilvl w:val="0"/>
                                <w:numId w:val="18"/>
                              </w:numPr>
                              <w:rPr>
                                <w:b/>
                                <w:i/>
                                <w:sz w:val="24"/>
                                <w:szCs w:val="24"/>
                              </w:rPr>
                            </w:pPr>
                            <w:r>
                              <w:rPr>
                                <w:b/>
                                <w:i/>
                                <w:sz w:val="24"/>
                                <w:szCs w:val="24"/>
                              </w:rPr>
                              <w:t>Agree- 33</w:t>
                            </w:r>
                            <w:r w:rsidRPr="00466063">
                              <w:rPr>
                                <w:b/>
                                <w:i/>
                                <w:sz w:val="24"/>
                                <w:szCs w:val="24"/>
                              </w:rPr>
                              <w:t>%</w:t>
                            </w:r>
                          </w:p>
                          <w:p w:rsidR="002D2529" w:rsidRPr="00466063" w:rsidRDefault="002D2529" w:rsidP="00B533F1">
                            <w:pPr>
                              <w:pStyle w:val="NoSpacing"/>
                              <w:ind w:left="720"/>
                              <w:rPr>
                                <w:b/>
                                <w:i/>
                                <w:sz w:val="24"/>
                                <w:szCs w:val="24"/>
                              </w:rPr>
                            </w:pPr>
                          </w:p>
                          <w:p w:rsidR="002D2529" w:rsidRPr="00EE19CD" w:rsidRDefault="002D2529" w:rsidP="00B533F1">
                            <w:pPr>
                              <w:pStyle w:val="NoSpacing"/>
                              <w:rPr>
                                <w:sz w:val="24"/>
                                <w:szCs w:val="24"/>
                              </w:rPr>
                            </w:pPr>
                            <w:r w:rsidRPr="00EE19CD">
                              <w:rPr>
                                <w:sz w:val="24"/>
                                <w:szCs w:val="24"/>
                              </w:rPr>
                              <w:t>My child is happy at school</w:t>
                            </w:r>
                          </w:p>
                          <w:p w:rsidR="002D2529" w:rsidRPr="00466063" w:rsidRDefault="002D2529" w:rsidP="00536339">
                            <w:pPr>
                              <w:pStyle w:val="NoSpacing"/>
                              <w:numPr>
                                <w:ilvl w:val="0"/>
                                <w:numId w:val="19"/>
                              </w:numPr>
                              <w:rPr>
                                <w:b/>
                                <w:i/>
                                <w:sz w:val="24"/>
                                <w:szCs w:val="24"/>
                              </w:rPr>
                            </w:pPr>
                            <w:r>
                              <w:rPr>
                                <w:b/>
                                <w:i/>
                                <w:sz w:val="24"/>
                                <w:szCs w:val="24"/>
                              </w:rPr>
                              <w:t>Strongly Agree- 62</w:t>
                            </w:r>
                            <w:r w:rsidRPr="00466063">
                              <w:rPr>
                                <w:b/>
                                <w:i/>
                                <w:sz w:val="24"/>
                                <w:szCs w:val="24"/>
                              </w:rPr>
                              <w:t>%</w:t>
                            </w:r>
                          </w:p>
                          <w:p w:rsidR="002D2529" w:rsidRPr="00466063" w:rsidRDefault="002D2529" w:rsidP="00536339">
                            <w:pPr>
                              <w:pStyle w:val="NoSpacing"/>
                              <w:numPr>
                                <w:ilvl w:val="0"/>
                                <w:numId w:val="19"/>
                              </w:numPr>
                              <w:rPr>
                                <w:b/>
                                <w:i/>
                                <w:sz w:val="24"/>
                                <w:szCs w:val="24"/>
                              </w:rPr>
                            </w:pPr>
                            <w:r>
                              <w:rPr>
                                <w:b/>
                                <w:i/>
                                <w:sz w:val="24"/>
                                <w:szCs w:val="24"/>
                              </w:rPr>
                              <w:t>Agree- 30</w:t>
                            </w:r>
                            <w:r w:rsidRPr="00466063">
                              <w:rPr>
                                <w:b/>
                                <w:i/>
                                <w:sz w:val="24"/>
                                <w:szCs w:val="24"/>
                              </w:rPr>
                              <w:t>%</w:t>
                            </w:r>
                          </w:p>
                          <w:p w:rsidR="002D2529" w:rsidRPr="00466063" w:rsidRDefault="002D2529" w:rsidP="00B533F1">
                            <w:pPr>
                              <w:pStyle w:val="NoSpacing"/>
                              <w:rPr>
                                <w:b/>
                                <w:i/>
                                <w:sz w:val="24"/>
                                <w:szCs w:val="24"/>
                              </w:rPr>
                            </w:pPr>
                          </w:p>
                          <w:p w:rsidR="002D2529" w:rsidRPr="00EE19CD" w:rsidRDefault="002D2529" w:rsidP="00B533F1">
                            <w:pPr>
                              <w:pStyle w:val="NoSpacing"/>
                              <w:rPr>
                                <w:sz w:val="24"/>
                                <w:szCs w:val="24"/>
                              </w:rPr>
                            </w:pPr>
                            <w:r w:rsidRPr="00EE19CD">
                              <w:rPr>
                                <w:sz w:val="24"/>
                                <w:szCs w:val="24"/>
                              </w:rPr>
                              <w:t>My child feels safe at school</w:t>
                            </w:r>
                          </w:p>
                          <w:p w:rsidR="002D2529" w:rsidRPr="00466063" w:rsidRDefault="002D2529" w:rsidP="00536339">
                            <w:pPr>
                              <w:pStyle w:val="NoSpacing"/>
                              <w:numPr>
                                <w:ilvl w:val="0"/>
                                <w:numId w:val="20"/>
                              </w:numPr>
                              <w:rPr>
                                <w:b/>
                                <w:sz w:val="24"/>
                                <w:szCs w:val="24"/>
                              </w:rPr>
                            </w:pPr>
                            <w:r>
                              <w:rPr>
                                <w:b/>
                                <w:sz w:val="24"/>
                                <w:szCs w:val="24"/>
                              </w:rPr>
                              <w:t>Strongly Agreed- 63</w:t>
                            </w:r>
                            <w:r w:rsidRPr="00466063">
                              <w:rPr>
                                <w:b/>
                                <w:sz w:val="24"/>
                                <w:szCs w:val="24"/>
                              </w:rPr>
                              <w:t>%</w:t>
                            </w:r>
                          </w:p>
                          <w:p w:rsidR="002D2529" w:rsidRPr="00466063" w:rsidRDefault="002D2529" w:rsidP="00536339">
                            <w:pPr>
                              <w:pStyle w:val="NoSpacing"/>
                              <w:numPr>
                                <w:ilvl w:val="0"/>
                                <w:numId w:val="20"/>
                              </w:numPr>
                              <w:rPr>
                                <w:b/>
                                <w:sz w:val="24"/>
                                <w:szCs w:val="24"/>
                              </w:rPr>
                            </w:pPr>
                            <w:r w:rsidRPr="00466063">
                              <w:rPr>
                                <w:b/>
                                <w:sz w:val="24"/>
                                <w:szCs w:val="24"/>
                              </w:rPr>
                              <w:t xml:space="preserve">Agree- </w:t>
                            </w:r>
                            <w:r>
                              <w:rPr>
                                <w:b/>
                                <w:sz w:val="24"/>
                                <w:szCs w:val="24"/>
                              </w:rPr>
                              <w:t>32</w:t>
                            </w:r>
                            <w:r w:rsidRPr="00466063">
                              <w:rPr>
                                <w:b/>
                                <w:sz w:val="24"/>
                                <w:szCs w:val="24"/>
                              </w:rPr>
                              <w:t>%</w:t>
                            </w:r>
                          </w:p>
                          <w:p w:rsidR="002D2529" w:rsidRPr="00466063" w:rsidRDefault="002D2529" w:rsidP="00B533F1">
                            <w:pPr>
                              <w:pStyle w:val="NoSpacing"/>
                              <w:rPr>
                                <w:b/>
                                <w:sz w:val="24"/>
                                <w:szCs w:val="24"/>
                              </w:rPr>
                            </w:pPr>
                          </w:p>
                          <w:p w:rsidR="002D2529" w:rsidRPr="00EE19CD" w:rsidRDefault="002D2529" w:rsidP="00B533F1">
                            <w:pPr>
                              <w:pStyle w:val="NoSpacing"/>
                              <w:rPr>
                                <w:sz w:val="24"/>
                                <w:szCs w:val="24"/>
                              </w:rPr>
                            </w:pPr>
                            <w:r w:rsidRPr="00EE19CD">
                              <w:rPr>
                                <w:sz w:val="24"/>
                                <w:szCs w:val="24"/>
                              </w:rPr>
                              <w:t>My child is well looked after at school</w:t>
                            </w:r>
                          </w:p>
                          <w:p w:rsidR="002D2529" w:rsidRPr="00466063" w:rsidRDefault="002D2529" w:rsidP="00536339">
                            <w:pPr>
                              <w:pStyle w:val="NoSpacing"/>
                              <w:numPr>
                                <w:ilvl w:val="0"/>
                                <w:numId w:val="21"/>
                              </w:numPr>
                              <w:rPr>
                                <w:b/>
                                <w:sz w:val="24"/>
                                <w:szCs w:val="24"/>
                              </w:rPr>
                            </w:pPr>
                            <w:r>
                              <w:rPr>
                                <w:b/>
                                <w:sz w:val="24"/>
                                <w:szCs w:val="24"/>
                              </w:rPr>
                              <w:t>Strongly Agree- 69</w:t>
                            </w:r>
                            <w:r w:rsidRPr="00466063">
                              <w:rPr>
                                <w:b/>
                                <w:sz w:val="24"/>
                                <w:szCs w:val="24"/>
                              </w:rPr>
                              <w:t>%</w:t>
                            </w:r>
                          </w:p>
                          <w:p w:rsidR="002D2529" w:rsidRDefault="002D2529" w:rsidP="00536339">
                            <w:pPr>
                              <w:pStyle w:val="NoSpacing"/>
                              <w:numPr>
                                <w:ilvl w:val="0"/>
                                <w:numId w:val="21"/>
                              </w:numPr>
                              <w:rPr>
                                <w:b/>
                                <w:sz w:val="24"/>
                                <w:szCs w:val="24"/>
                              </w:rPr>
                            </w:pPr>
                            <w:r>
                              <w:rPr>
                                <w:b/>
                                <w:sz w:val="24"/>
                                <w:szCs w:val="24"/>
                              </w:rPr>
                              <w:t>Agree- 27</w:t>
                            </w:r>
                            <w:r w:rsidRPr="00466063">
                              <w:rPr>
                                <w:b/>
                                <w:sz w:val="24"/>
                                <w:szCs w:val="24"/>
                              </w:rPr>
                              <w:t>%</w:t>
                            </w:r>
                          </w:p>
                          <w:p w:rsidR="002D2529" w:rsidRDefault="002D2529" w:rsidP="00B533F1">
                            <w:pPr>
                              <w:pStyle w:val="NoSpacing"/>
                              <w:rPr>
                                <w:b/>
                                <w:sz w:val="24"/>
                                <w:szCs w:val="24"/>
                              </w:rPr>
                            </w:pPr>
                          </w:p>
                          <w:p w:rsidR="002D2529" w:rsidRPr="00EE19CD" w:rsidRDefault="002D2529" w:rsidP="00B533F1">
                            <w:pPr>
                              <w:pStyle w:val="NoSpacing"/>
                              <w:rPr>
                                <w:sz w:val="24"/>
                                <w:szCs w:val="24"/>
                              </w:rPr>
                            </w:pPr>
                            <w:r w:rsidRPr="00EE19CD">
                              <w:rPr>
                                <w:sz w:val="24"/>
                                <w:szCs w:val="24"/>
                              </w:rPr>
                              <w:t>The school deals effectively with bullying</w:t>
                            </w:r>
                          </w:p>
                          <w:p w:rsidR="002D2529" w:rsidRDefault="002D2529" w:rsidP="00536339">
                            <w:pPr>
                              <w:pStyle w:val="NoSpacing"/>
                              <w:numPr>
                                <w:ilvl w:val="0"/>
                                <w:numId w:val="54"/>
                              </w:numPr>
                              <w:rPr>
                                <w:b/>
                                <w:sz w:val="24"/>
                                <w:szCs w:val="24"/>
                              </w:rPr>
                            </w:pPr>
                            <w:r>
                              <w:rPr>
                                <w:b/>
                                <w:sz w:val="24"/>
                                <w:szCs w:val="24"/>
                              </w:rPr>
                              <w:t>Strongly Agree- 46%</w:t>
                            </w:r>
                          </w:p>
                          <w:p w:rsidR="002D2529" w:rsidRDefault="002D2529" w:rsidP="00536339">
                            <w:pPr>
                              <w:pStyle w:val="NoSpacing"/>
                              <w:numPr>
                                <w:ilvl w:val="0"/>
                                <w:numId w:val="54"/>
                              </w:numPr>
                              <w:rPr>
                                <w:b/>
                                <w:sz w:val="24"/>
                                <w:szCs w:val="24"/>
                              </w:rPr>
                            </w:pPr>
                            <w:r>
                              <w:rPr>
                                <w:b/>
                                <w:sz w:val="24"/>
                                <w:szCs w:val="24"/>
                              </w:rPr>
                              <w:t>Agree-46%</w:t>
                            </w:r>
                          </w:p>
                          <w:p w:rsidR="002D2529" w:rsidRPr="00635C26" w:rsidRDefault="002D2529" w:rsidP="00B533F1">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6CED7B" id="Text Box 36" o:spid="_x0000_s1035" type="#_x0000_t202" style="position:absolute;margin-left:-9.45pt;margin-top:-27.75pt;width:473.45pt;height:339.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" fillcolor="white [3201]" strokeweight=".5pt">
                <v:textbox>
                  <w:txbxContent>
                    <w:p w:rsidR="002D2529" w:rsidRDefault="002D2529" w:rsidP="00B533F1">
                      <w:pPr>
                        <w:rPr>
                          <w:b/>
                          <w:sz w:val="24"/>
                          <w:u w:val="single"/>
                        </w:rPr>
                      </w:pPr>
                      <w:r w:rsidRPr="00635C26">
                        <w:rPr>
                          <w:b/>
                          <w:sz w:val="24"/>
                          <w:u w:val="single"/>
                        </w:rPr>
                        <w:t>Lisneal College Parent Questionnaire 2019</w:t>
                      </w:r>
                      <w:r>
                        <w:rPr>
                          <w:b/>
                          <w:sz w:val="24"/>
                          <w:u w:val="single"/>
                        </w:rPr>
                        <w:t xml:space="preserve"> </w:t>
                      </w:r>
                      <w:r w:rsidRPr="00D5227B">
                        <w:rPr>
                          <w:i/>
                          <w:sz w:val="24"/>
                          <w:u w:val="single"/>
                        </w:rPr>
                        <w:t>(101 responses)</w:t>
                      </w:r>
                    </w:p>
                    <w:p w:rsidR="002D2529" w:rsidRDefault="002D2529" w:rsidP="00B533F1">
                      <w:pPr>
                        <w:rPr>
                          <w:sz w:val="24"/>
                        </w:rPr>
                      </w:pPr>
                      <w:r>
                        <w:rPr>
                          <w:sz w:val="24"/>
                        </w:rPr>
                        <w:t>I know who to contact if I or my child care experiencing difficulties in school</w:t>
                      </w:r>
                    </w:p>
                    <w:p w:rsidR="002D2529" w:rsidRPr="00635C26" w:rsidRDefault="002D2529" w:rsidP="00536339">
                      <w:pPr>
                        <w:pStyle w:val="ListParagraph"/>
                        <w:numPr>
                          <w:ilvl w:val="0"/>
                          <w:numId w:val="18"/>
                        </w:numPr>
                        <w:rPr>
                          <w:rFonts w:asciiTheme="minorHAnsi" w:hAnsiTheme="minorHAnsi"/>
                          <w:szCs w:val="22"/>
                        </w:rPr>
                      </w:pPr>
                      <w:r>
                        <w:rPr>
                          <w:rFonts w:asciiTheme="minorHAnsi" w:hAnsiTheme="minorHAnsi"/>
                          <w:b/>
                          <w:i/>
                        </w:rPr>
                        <w:t>Strongly Agree- 64</w:t>
                      </w:r>
                      <w:r w:rsidRPr="00635C26">
                        <w:rPr>
                          <w:rFonts w:asciiTheme="minorHAnsi" w:hAnsiTheme="minorHAnsi"/>
                          <w:b/>
                          <w:i/>
                        </w:rPr>
                        <w:t>%</w:t>
                      </w:r>
                    </w:p>
                    <w:p w:rsidR="002D2529" w:rsidRPr="00466063" w:rsidRDefault="002D2529" w:rsidP="00536339">
                      <w:pPr>
                        <w:pStyle w:val="NoSpacing"/>
                        <w:numPr>
                          <w:ilvl w:val="0"/>
                          <w:numId w:val="18"/>
                        </w:numPr>
                        <w:rPr>
                          <w:b/>
                          <w:i/>
                          <w:sz w:val="24"/>
                          <w:szCs w:val="24"/>
                        </w:rPr>
                      </w:pPr>
                      <w:r>
                        <w:rPr>
                          <w:b/>
                          <w:i/>
                          <w:sz w:val="24"/>
                          <w:szCs w:val="24"/>
                        </w:rPr>
                        <w:t>Agree- 33</w:t>
                      </w:r>
                      <w:r w:rsidRPr="00466063">
                        <w:rPr>
                          <w:b/>
                          <w:i/>
                          <w:sz w:val="24"/>
                          <w:szCs w:val="24"/>
                        </w:rPr>
                        <w:t>%</w:t>
                      </w:r>
                    </w:p>
                    <w:p w:rsidR="002D2529" w:rsidRPr="00466063" w:rsidRDefault="002D2529" w:rsidP="00B533F1">
                      <w:pPr>
                        <w:pStyle w:val="NoSpacing"/>
                        <w:ind w:left="720"/>
                        <w:rPr>
                          <w:b/>
                          <w:i/>
                          <w:sz w:val="24"/>
                          <w:szCs w:val="24"/>
                        </w:rPr>
                      </w:pPr>
                    </w:p>
                    <w:p w:rsidR="002D2529" w:rsidRPr="00EE19CD" w:rsidRDefault="002D2529" w:rsidP="00B533F1">
                      <w:pPr>
                        <w:pStyle w:val="NoSpacing"/>
                        <w:rPr>
                          <w:sz w:val="24"/>
                          <w:szCs w:val="24"/>
                        </w:rPr>
                      </w:pPr>
                      <w:r w:rsidRPr="00EE19CD">
                        <w:rPr>
                          <w:sz w:val="24"/>
                          <w:szCs w:val="24"/>
                        </w:rPr>
                        <w:t>My child is happy at school</w:t>
                      </w:r>
                    </w:p>
                    <w:p w:rsidR="002D2529" w:rsidRPr="00466063" w:rsidRDefault="002D2529" w:rsidP="00536339">
                      <w:pPr>
                        <w:pStyle w:val="NoSpacing"/>
                        <w:numPr>
                          <w:ilvl w:val="0"/>
                          <w:numId w:val="19"/>
                        </w:numPr>
                        <w:rPr>
                          <w:b/>
                          <w:i/>
                          <w:sz w:val="24"/>
                          <w:szCs w:val="24"/>
                        </w:rPr>
                      </w:pPr>
                      <w:r>
                        <w:rPr>
                          <w:b/>
                          <w:i/>
                          <w:sz w:val="24"/>
                          <w:szCs w:val="24"/>
                        </w:rPr>
                        <w:t>Strongly Agree- 62</w:t>
                      </w:r>
                      <w:r w:rsidRPr="00466063">
                        <w:rPr>
                          <w:b/>
                          <w:i/>
                          <w:sz w:val="24"/>
                          <w:szCs w:val="24"/>
                        </w:rPr>
                        <w:t>%</w:t>
                      </w:r>
                    </w:p>
                    <w:p w:rsidR="002D2529" w:rsidRPr="00466063" w:rsidRDefault="002D2529" w:rsidP="00536339">
                      <w:pPr>
                        <w:pStyle w:val="NoSpacing"/>
                        <w:numPr>
                          <w:ilvl w:val="0"/>
                          <w:numId w:val="19"/>
                        </w:numPr>
                        <w:rPr>
                          <w:b/>
                          <w:i/>
                          <w:sz w:val="24"/>
                          <w:szCs w:val="24"/>
                        </w:rPr>
                      </w:pPr>
                      <w:r>
                        <w:rPr>
                          <w:b/>
                          <w:i/>
                          <w:sz w:val="24"/>
                          <w:szCs w:val="24"/>
                        </w:rPr>
                        <w:t>Agree- 30</w:t>
                      </w:r>
                      <w:r w:rsidRPr="00466063">
                        <w:rPr>
                          <w:b/>
                          <w:i/>
                          <w:sz w:val="24"/>
                          <w:szCs w:val="24"/>
                        </w:rPr>
                        <w:t>%</w:t>
                      </w:r>
                    </w:p>
                    <w:p w:rsidR="002D2529" w:rsidRPr="00466063" w:rsidRDefault="002D2529" w:rsidP="00B533F1">
                      <w:pPr>
                        <w:pStyle w:val="NoSpacing"/>
                        <w:rPr>
                          <w:b/>
                          <w:i/>
                          <w:sz w:val="24"/>
                          <w:szCs w:val="24"/>
                        </w:rPr>
                      </w:pPr>
                    </w:p>
                    <w:p w:rsidR="002D2529" w:rsidRPr="00EE19CD" w:rsidRDefault="002D2529" w:rsidP="00B533F1">
                      <w:pPr>
                        <w:pStyle w:val="NoSpacing"/>
                        <w:rPr>
                          <w:sz w:val="24"/>
                          <w:szCs w:val="24"/>
                        </w:rPr>
                      </w:pPr>
                      <w:r w:rsidRPr="00EE19CD">
                        <w:rPr>
                          <w:sz w:val="24"/>
                          <w:szCs w:val="24"/>
                        </w:rPr>
                        <w:t>My child feels safe at school</w:t>
                      </w:r>
                    </w:p>
                    <w:p w:rsidR="002D2529" w:rsidRPr="00466063" w:rsidRDefault="002D2529" w:rsidP="00536339">
                      <w:pPr>
                        <w:pStyle w:val="NoSpacing"/>
                        <w:numPr>
                          <w:ilvl w:val="0"/>
                          <w:numId w:val="20"/>
                        </w:numPr>
                        <w:rPr>
                          <w:b/>
                          <w:sz w:val="24"/>
                          <w:szCs w:val="24"/>
                        </w:rPr>
                      </w:pPr>
                      <w:r>
                        <w:rPr>
                          <w:b/>
                          <w:sz w:val="24"/>
                          <w:szCs w:val="24"/>
                        </w:rPr>
                        <w:t>Strongly Agreed- 63</w:t>
                      </w:r>
                      <w:r w:rsidRPr="00466063">
                        <w:rPr>
                          <w:b/>
                          <w:sz w:val="24"/>
                          <w:szCs w:val="24"/>
                        </w:rPr>
                        <w:t>%</w:t>
                      </w:r>
                    </w:p>
                    <w:p w:rsidR="002D2529" w:rsidRPr="00466063" w:rsidRDefault="002D2529" w:rsidP="00536339">
                      <w:pPr>
                        <w:pStyle w:val="NoSpacing"/>
                        <w:numPr>
                          <w:ilvl w:val="0"/>
                          <w:numId w:val="20"/>
                        </w:numPr>
                        <w:rPr>
                          <w:b/>
                          <w:sz w:val="24"/>
                          <w:szCs w:val="24"/>
                        </w:rPr>
                      </w:pPr>
                      <w:r w:rsidRPr="00466063">
                        <w:rPr>
                          <w:b/>
                          <w:sz w:val="24"/>
                          <w:szCs w:val="24"/>
                        </w:rPr>
                        <w:t xml:space="preserve">Agree- </w:t>
                      </w:r>
                      <w:r>
                        <w:rPr>
                          <w:b/>
                          <w:sz w:val="24"/>
                          <w:szCs w:val="24"/>
                        </w:rPr>
                        <w:t>32</w:t>
                      </w:r>
                      <w:r w:rsidRPr="00466063">
                        <w:rPr>
                          <w:b/>
                          <w:sz w:val="24"/>
                          <w:szCs w:val="24"/>
                        </w:rPr>
                        <w:t>%</w:t>
                      </w:r>
                    </w:p>
                    <w:p w:rsidR="002D2529" w:rsidRPr="00466063" w:rsidRDefault="002D2529" w:rsidP="00B533F1">
                      <w:pPr>
                        <w:pStyle w:val="NoSpacing"/>
                        <w:rPr>
                          <w:b/>
                          <w:sz w:val="24"/>
                          <w:szCs w:val="24"/>
                        </w:rPr>
                      </w:pPr>
                    </w:p>
                    <w:p w:rsidR="002D2529" w:rsidRPr="00EE19CD" w:rsidRDefault="002D2529" w:rsidP="00B533F1">
                      <w:pPr>
                        <w:pStyle w:val="NoSpacing"/>
                        <w:rPr>
                          <w:sz w:val="24"/>
                          <w:szCs w:val="24"/>
                        </w:rPr>
                      </w:pPr>
                      <w:r w:rsidRPr="00EE19CD">
                        <w:rPr>
                          <w:sz w:val="24"/>
                          <w:szCs w:val="24"/>
                        </w:rPr>
                        <w:t>My child is well looked after at school</w:t>
                      </w:r>
                    </w:p>
                    <w:p w:rsidR="002D2529" w:rsidRPr="00466063" w:rsidRDefault="002D2529" w:rsidP="00536339">
                      <w:pPr>
                        <w:pStyle w:val="NoSpacing"/>
                        <w:numPr>
                          <w:ilvl w:val="0"/>
                          <w:numId w:val="21"/>
                        </w:numPr>
                        <w:rPr>
                          <w:b/>
                          <w:sz w:val="24"/>
                          <w:szCs w:val="24"/>
                        </w:rPr>
                      </w:pPr>
                      <w:r>
                        <w:rPr>
                          <w:b/>
                          <w:sz w:val="24"/>
                          <w:szCs w:val="24"/>
                        </w:rPr>
                        <w:t>Strongly Agree- 69</w:t>
                      </w:r>
                      <w:r w:rsidRPr="00466063">
                        <w:rPr>
                          <w:b/>
                          <w:sz w:val="24"/>
                          <w:szCs w:val="24"/>
                        </w:rPr>
                        <w:t>%</w:t>
                      </w:r>
                    </w:p>
                    <w:p w:rsidR="002D2529" w:rsidRDefault="002D2529" w:rsidP="00536339">
                      <w:pPr>
                        <w:pStyle w:val="NoSpacing"/>
                        <w:numPr>
                          <w:ilvl w:val="0"/>
                          <w:numId w:val="21"/>
                        </w:numPr>
                        <w:rPr>
                          <w:b/>
                          <w:sz w:val="24"/>
                          <w:szCs w:val="24"/>
                        </w:rPr>
                      </w:pPr>
                      <w:r>
                        <w:rPr>
                          <w:b/>
                          <w:sz w:val="24"/>
                          <w:szCs w:val="24"/>
                        </w:rPr>
                        <w:t>Agree- 27</w:t>
                      </w:r>
                      <w:r w:rsidRPr="00466063">
                        <w:rPr>
                          <w:b/>
                          <w:sz w:val="24"/>
                          <w:szCs w:val="24"/>
                        </w:rPr>
                        <w:t>%</w:t>
                      </w:r>
                    </w:p>
                    <w:p w:rsidR="002D2529" w:rsidRDefault="002D2529" w:rsidP="00B533F1">
                      <w:pPr>
                        <w:pStyle w:val="NoSpacing"/>
                        <w:rPr>
                          <w:b/>
                          <w:sz w:val="24"/>
                          <w:szCs w:val="24"/>
                        </w:rPr>
                      </w:pPr>
                    </w:p>
                    <w:p w:rsidR="002D2529" w:rsidRPr="00EE19CD" w:rsidRDefault="002D2529" w:rsidP="00B533F1">
                      <w:pPr>
                        <w:pStyle w:val="NoSpacing"/>
                        <w:rPr>
                          <w:sz w:val="24"/>
                          <w:szCs w:val="24"/>
                        </w:rPr>
                      </w:pPr>
                      <w:r w:rsidRPr="00EE19CD">
                        <w:rPr>
                          <w:sz w:val="24"/>
                          <w:szCs w:val="24"/>
                        </w:rPr>
                        <w:t>The school deals effectively with bullying</w:t>
                      </w:r>
                    </w:p>
                    <w:p w:rsidR="002D2529" w:rsidRDefault="002D2529" w:rsidP="00536339">
                      <w:pPr>
                        <w:pStyle w:val="NoSpacing"/>
                        <w:numPr>
                          <w:ilvl w:val="0"/>
                          <w:numId w:val="54"/>
                        </w:numPr>
                        <w:rPr>
                          <w:b/>
                          <w:sz w:val="24"/>
                          <w:szCs w:val="24"/>
                        </w:rPr>
                      </w:pPr>
                      <w:r>
                        <w:rPr>
                          <w:b/>
                          <w:sz w:val="24"/>
                          <w:szCs w:val="24"/>
                        </w:rPr>
                        <w:t>Strongly Agree- 46%</w:t>
                      </w:r>
                    </w:p>
                    <w:p w:rsidR="002D2529" w:rsidRDefault="002D2529" w:rsidP="00536339">
                      <w:pPr>
                        <w:pStyle w:val="NoSpacing"/>
                        <w:numPr>
                          <w:ilvl w:val="0"/>
                          <w:numId w:val="54"/>
                        </w:numPr>
                        <w:rPr>
                          <w:b/>
                          <w:sz w:val="24"/>
                          <w:szCs w:val="24"/>
                        </w:rPr>
                      </w:pPr>
                      <w:r>
                        <w:rPr>
                          <w:b/>
                          <w:sz w:val="24"/>
                          <w:szCs w:val="24"/>
                        </w:rPr>
                        <w:t>Agree-46%</w:t>
                      </w:r>
                    </w:p>
                    <w:p w:rsidR="002D2529" w:rsidRPr="00635C26" w:rsidRDefault="002D2529" w:rsidP="00B533F1">
                      <w:pPr>
                        <w:rPr>
                          <w:sz w:val="24"/>
                        </w:rPr>
                      </w:pPr>
                    </w:p>
                  </w:txbxContent>
                </v:textbox>
              </v:shape>
            </w:pict>
          </mc:Fallback>
        </mc:AlternateContent>
      </w:r>
    </w:p>
    <w:p w:rsidR="00C10B47" w:rsidRDefault="00C10B47">
      <w:pPr>
        <w:pStyle w:val="NoSpacing"/>
        <w:rPr>
          <w:b/>
          <w:sz w:val="24"/>
          <w:szCs w:val="24"/>
        </w:rPr>
      </w:pPr>
    </w:p>
    <w:p w:rsidR="003F4A43" w:rsidRDefault="003F4A43">
      <w:pPr>
        <w:pStyle w:val="NoSpacing"/>
        <w:rPr>
          <w:b/>
          <w:sz w:val="24"/>
          <w:szCs w:val="24"/>
        </w:rPr>
      </w:pPr>
    </w:p>
    <w:p w:rsidR="003F4A43" w:rsidRDefault="003F4A43">
      <w:pPr>
        <w:pStyle w:val="NoSpacing"/>
        <w:rPr>
          <w:b/>
          <w:sz w:val="24"/>
          <w:szCs w:val="24"/>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B533F1" w:rsidRDefault="00B533F1" w:rsidP="008A3FB5">
      <w:pPr>
        <w:pStyle w:val="NoSpacing"/>
        <w:rPr>
          <w:b/>
          <w:sz w:val="24"/>
          <w:szCs w:val="24"/>
          <w:u w:val="single"/>
        </w:rPr>
      </w:pPr>
    </w:p>
    <w:p w:rsidR="003F4A43" w:rsidRPr="008A3FB5" w:rsidRDefault="008A3FB5" w:rsidP="008A3FB5">
      <w:pPr>
        <w:pStyle w:val="NoSpacing"/>
        <w:rPr>
          <w:b/>
          <w:sz w:val="24"/>
          <w:szCs w:val="24"/>
        </w:rPr>
      </w:pPr>
      <w:r w:rsidRPr="008A3FB5">
        <w:rPr>
          <w:b/>
          <w:sz w:val="24"/>
          <w:szCs w:val="24"/>
          <w:u w:val="single"/>
        </w:rPr>
        <w:t>Campus</w:t>
      </w:r>
    </w:p>
    <w:p w:rsidR="003F4A43" w:rsidRDefault="008A3FB5">
      <w:pPr>
        <w:pStyle w:val="NoSpacing"/>
        <w:rPr>
          <w:sz w:val="24"/>
          <w:szCs w:val="24"/>
        </w:rPr>
      </w:pPr>
      <w:r>
        <w:rPr>
          <w:sz w:val="24"/>
          <w:szCs w:val="24"/>
        </w:rPr>
        <w:t xml:space="preserve">Since 21 January 2017 the school campus and building have been improved significantly. New fencing and gates have been erected to prevent vehicles accessing the rear playground and side entrances to the main building. Electronic doors have been fitted around school and the main entrance now has automatic sliding doors. The office has been redesigned to include a hatch area for visitors to sign in and out. All blind spots have been removed. No electronic access controls have been fitted to date to allow office staff to control entry and exit though the main doors. This work has not yet been completed despite the completion date passing. </w:t>
      </w:r>
    </w:p>
    <w:p w:rsidR="003F4A43" w:rsidRDefault="003F4A43">
      <w:pPr>
        <w:pStyle w:val="NoSpacing"/>
        <w:rPr>
          <w:b/>
          <w:sz w:val="24"/>
          <w:szCs w:val="24"/>
        </w:rPr>
      </w:pPr>
    </w:p>
    <w:p w:rsidR="003F4A43" w:rsidRDefault="009D15CE">
      <w:pPr>
        <w:pStyle w:val="NoSpacing"/>
        <w:rPr>
          <w:b/>
          <w:sz w:val="24"/>
          <w:szCs w:val="24"/>
        </w:rPr>
      </w:pPr>
      <w:r>
        <w:rPr>
          <w:b/>
          <w:sz w:val="24"/>
          <w:szCs w:val="24"/>
        </w:rPr>
        <w:t>Attendance</w:t>
      </w:r>
    </w:p>
    <w:p w:rsidR="003F4A43" w:rsidRDefault="003F4A43">
      <w:pPr>
        <w:pStyle w:val="NoSpacing"/>
        <w:rPr>
          <w:b/>
          <w:sz w:val="24"/>
          <w:szCs w:val="24"/>
        </w:rPr>
      </w:pPr>
    </w:p>
    <w:p w:rsidR="003F4A43" w:rsidRDefault="009D15CE">
      <w:pPr>
        <w:pStyle w:val="NoSpacing"/>
        <w:rPr>
          <w:sz w:val="24"/>
          <w:szCs w:val="24"/>
        </w:rPr>
      </w:pPr>
      <w:r>
        <w:rPr>
          <w:sz w:val="24"/>
          <w:szCs w:val="24"/>
        </w:rPr>
        <w:t xml:space="preserve">At Lisneal College we regard attendance as being vital for raising standards. Our attendance policy clearly sets out the procedures for tacking poor pupil attendance. The pastoral team has overall responsibility for attendance at school. Teachers regularly communicate with parents to discuss attendance and year heads monitor attendance using SIMS and refer any concerns to the Assistant Principal (PS). When pupil attendance is 90% a letter is sent home to parents. A referral to EWS is made when attendance reaches 85% or lower. Pupils who achieve 100% attendance are presented with certificates on Prize Night. </w:t>
      </w:r>
      <w:r w:rsidR="008577B0">
        <w:rPr>
          <w:sz w:val="24"/>
          <w:szCs w:val="24"/>
        </w:rPr>
        <w:t xml:space="preserve">Attendance is now included in the PSC report and a praise, satisfactory or concern grade reflects the % attendance of each pupil. Each form tutor and Head of year monitors attendance weekly. </w:t>
      </w:r>
    </w:p>
    <w:p w:rsidR="003F4A43" w:rsidRDefault="003F4A43">
      <w:pPr>
        <w:pStyle w:val="NoSpacing"/>
        <w:rPr>
          <w:sz w:val="24"/>
          <w:szCs w:val="24"/>
        </w:rPr>
      </w:pPr>
    </w:p>
    <w:p w:rsidR="003F4A43" w:rsidRDefault="009D15CE">
      <w:pPr>
        <w:pStyle w:val="NoSpacing"/>
        <w:rPr>
          <w:sz w:val="24"/>
          <w:szCs w:val="24"/>
        </w:rPr>
      </w:pPr>
      <w:r>
        <w:rPr>
          <w:sz w:val="24"/>
          <w:szCs w:val="24"/>
        </w:rPr>
        <w:t>Whole school Attendance figures (including 6</w:t>
      </w:r>
      <w:r>
        <w:rPr>
          <w:sz w:val="24"/>
          <w:szCs w:val="24"/>
          <w:vertAlign w:val="superscript"/>
        </w:rPr>
        <w:t>th</w:t>
      </w:r>
      <w:r>
        <w:rPr>
          <w:sz w:val="24"/>
          <w:szCs w:val="24"/>
        </w:rPr>
        <w:t xml:space="preserve"> Form):</w:t>
      </w:r>
    </w:p>
    <w:p w:rsidR="00937363" w:rsidRPr="008577B0" w:rsidRDefault="00937363" w:rsidP="00536339">
      <w:pPr>
        <w:pStyle w:val="NoSpacing"/>
        <w:numPr>
          <w:ilvl w:val="0"/>
          <w:numId w:val="22"/>
        </w:numPr>
        <w:rPr>
          <w:sz w:val="24"/>
          <w:szCs w:val="24"/>
        </w:rPr>
      </w:pPr>
      <w:r w:rsidRPr="008577B0">
        <w:rPr>
          <w:sz w:val="24"/>
          <w:szCs w:val="24"/>
        </w:rPr>
        <w:t>2015/16- 93.21%</w:t>
      </w:r>
    </w:p>
    <w:p w:rsidR="003F4A43" w:rsidRPr="008577B0" w:rsidRDefault="009D15CE" w:rsidP="00536339">
      <w:pPr>
        <w:pStyle w:val="NoSpacing"/>
        <w:numPr>
          <w:ilvl w:val="0"/>
          <w:numId w:val="22"/>
        </w:numPr>
        <w:rPr>
          <w:sz w:val="24"/>
          <w:szCs w:val="24"/>
        </w:rPr>
      </w:pPr>
      <w:r w:rsidRPr="008577B0">
        <w:rPr>
          <w:sz w:val="24"/>
          <w:szCs w:val="24"/>
        </w:rPr>
        <w:t>2</w:t>
      </w:r>
      <w:r w:rsidR="00937363" w:rsidRPr="008577B0">
        <w:rPr>
          <w:sz w:val="24"/>
          <w:szCs w:val="24"/>
        </w:rPr>
        <w:t>016/17-</w:t>
      </w:r>
      <w:r w:rsidR="008577B0" w:rsidRPr="008577B0">
        <w:rPr>
          <w:sz w:val="24"/>
          <w:szCs w:val="24"/>
        </w:rPr>
        <w:t xml:space="preserve"> 92.33%</w:t>
      </w:r>
      <w:r w:rsidR="00937363" w:rsidRPr="008577B0">
        <w:rPr>
          <w:sz w:val="24"/>
          <w:szCs w:val="24"/>
        </w:rPr>
        <w:t xml:space="preserve"> </w:t>
      </w:r>
    </w:p>
    <w:p w:rsidR="003F4A43" w:rsidRPr="008577B0" w:rsidRDefault="00937363" w:rsidP="00536339">
      <w:pPr>
        <w:pStyle w:val="NoSpacing"/>
        <w:numPr>
          <w:ilvl w:val="0"/>
          <w:numId w:val="22"/>
        </w:numPr>
        <w:rPr>
          <w:sz w:val="24"/>
          <w:szCs w:val="24"/>
        </w:rPr>
      </w:pPr>
      <w:r w:rsidRPr="008577B0">
        <w:rPr>
          <w:sz w:val="24"/>
          <w:szCs w:val="24"/>
        </w:rPr>
        <w:t>2017/18</w:t>
      </w:r>
      <w:r w:rsidR="008577B0" w:rsidRPr="008577B0">
        <w:rPr>
          <w:sz w:val="24"/>
          <w:szCs w:val="24"/>
        </w:rPr>
        <w:t xml:space="preserve">- </w:t>
      </w:r>
      <w:r w:rsidRPr="008577B0">
        <w:rPr>
          <w:sz w:val="24"/>
          <w:szCs w:val="24"/>
        </w:rPr>
        <w:t>93</w:t>
      </w:r>
      <w:r w:rsidR="008577B0" w:rsidRPr="008577B0">
        <w:rPr>
          <w:sz w:val="24"/>
          <w:szCs w:val="24"/>
        </w:rPr>
        <w:t>.17</w:t>
      </w:r>
      <w:r w:rsidRPr="008577B0">
        <w:rPr>
          <w:sz w:val="24"/>
          <w:szCs w:val="24"/>
        </w:rPr>
        <w:t>%</w:t>
      </w:r>
    </w:p>
    <w:p w:rsidR="003F4A43" w:rsidRPr="008577B0" w:rsidRDefault="008577B0" w:rsidP="00536339">
      <w:pPr>
        <w:pStyle w:val="NoSpacing"/>
        <w:numPr>
          <w:ilvl w:val="0"/>
          <w:numId w:val="22"/>
        </w:numPr>
        <w:rPr>
          <w:sz w:val="24"/>
          <w:szCs w:val="24"/>
        </w:rPr>
      </w:pPr>
      <w:r w:rsidRPr="008577B0">
        <w:rPr>
          <w:sz w:val="24"/>
          <w:szCs w:val="24"/>
        </w:rPr>
        <w:t>Current-  93.26%</w:t>
      </w:r>
    </w:p>
    <w:p w:rsidR="003F4A43" w:rsidRDefault="003F4A43">
      <w:pPr>
        <w:pStyle w:val="NoSpacing"/>
        <w:rPr>
          <w:sz w:val="24"/>
          <w:szCs w:val="24"/>
        </w:rPr>
      </w:pPr>
    </w:p>
    <w:p w:rsidR="003F4A43" w:rsidRDefault="009D15CE">
      <w:pPr>
        <w:pStyle w:val="NoSpacing"/>
        <w:rPr>
          <w:b/>
          <w:sz w:val="24"/>
          <w:szCs w:val="24"/>
        </w:rPr>
      </w:pPr>
      <w:r>
        <w:rPr>
          <w:b/>
          <w:sz w:val="24"/>
          <w:szCs w:val="24"/>
        </w:rPr>
        <w:t>Good Behaviour and Discipline</w:t>
      </w:r>
    </w:p>
    <w:p w:rsidR="003F4A43" w:rsidRDefault="003F4A43">
      <w:pPr>
        <w:pStyle w:val="NoSpacing"/>
        <w:rPr>
          <w:b/>
          <w:sz w:val="24"/>
          <w:szCs w:val="24"/>
        </w:rPr>
      </w:pPr>
    </w:p>
    <w:p w:rsidR="003F4A43" w:rsidRDefault="009D15CE">
      <w:pPr>
        <w:pStyle w:val="NoSpacing"/>
        <w:rPr>
          <w:sz w:val="24"/>
          <w:szCs w:val="24"/>
        </w:rPr>
      </w:pPr>
      <w:r>
        <w:rPr>
          <w:sz w:val="24"/>
          <w:szCs w:val="24"/>
        </w:rPr>
        <w:t xml:space="preserve">Recognising and acknowledging positive behaviour is central to our approach towards promoting good behaviour and building positive relationships between staff, pupils and the wider school community. Pupils have the opportunity to achieve rewards, certificates of achievements and positions of responsibility which recognise and reflect the positive contributions they make to school life. We believe that it is essential to set high standards of behaviour and offer pupils incentives and encouragement to help them become the best individuals they can be. </w:t>
      </w:r>
    </w:p>
    <w:p w:rsidR="003F4A43" w:rsidRDefault="003F4A43">
      <w:pPr>
        <w:pStyle w:val="NoSpacing"/>
        <w:rPr>
          <w:sz w:val="24"/>
          <w:szCs w:val="24"/>
        </w:rPr>
      </w:pPr>
    </w:p>
    <w:p w:rsidR="003F4A43" w:rsidRDefault="009D15CE">
      <w:pPr>
        <w:pStyle w:val="NoSpacing"/>
        <w:rPr>
          <w:sz w:val="24"/>
          <w:szCs w:val="24"/>
        </w:rPr>
      </w:pPr>
      <w:r>
        <w:rPr>
          <w:sz w:val="24"/>
          <w:szCs w:val="24"/>
        </w:rPr>
        <w:t>Relationships between pupils and staff are very positive and this allows us to set high expectations for our students, both in terms of behaviour and academic achievement.</w:t>
      </w:r>
    </w:p>
    <w:p w:rsidR="001D342F" w:rsidRDefault="001D342F">
      <w:pPr>
        <w:pStyle w:val="NoSpacing"/>
        <w:rPr>
          <w:sz w:val="24"/>
          <w:szCs w:val="24"/>
        </w:rPr>
      </w:pPr>
    </w:p>
    <w:p w:rsidR="003F4A43" w:rsidRDefault="001D342F">
      <w:pPr>
        <w:pStyle w:val="NoSpacing"/>
        <w:rPr>
          <w:sz w:val="24"/>
          <w:szCs w:val="24"/>
        </w:rPr>
      </w:pPr>
      <w:r>
        <w:rPr>
          <w:sz w:val="24"/>
          <w:szCs w:val="24"/>
        </w:rPr>
        <w:t xml:space="preserve">In response to the staff SWOT analysis carried out in August 2015/16 a positive behaviour strategy was created and implemented. The current PPB policy is supported by a three stage behaviour management strategy. This strategy identifies supports and sanctions that are used for continued unacceptable behaviour. The plan is intended to provide our pupils with a framework which improves behaviour; however, it also </w:t>
      </w:r>
      <w:r>
        <w:rPr>
          <w:sz w:val="24"/>
          <w:szCs w:val="24"/>
        </w:rPr>
        <w:lastRenderedPageBreak/>
        <w:t>identifies sanctions and strategies to be used where poor behaviour continues. I addition to this a new reporting system, PSC, has been introduced. The report allows teachers to award P (Praise), C (Concern) and S (Satisfactory) for their attitude to learning and cooperation with others. The report has worked very well and is a catalyst for pupils to monitor their own progress, set targets and achieve rewards.</w:t>
      </w:r>
      <w:r w:rsidR="00A82D3D">
        <w:rPr>
          <w:sz w:val="24"/>
          <w:szCs w:val="24"/>
        </w:rPr>
        <w:t xml:space="preserve"> Two different reports are used across the key stages: KS3 and 4 use a simple PSC format and Post 16 uses a target level, current attainment level and attitude to learning score.</w:t>
      </w:r>
    </w:p>
    <w:p w:rsidR="001D342F" w:rsidRDefault="001D342F">
      <w:pPr>
        <w:pStyle w:val="NoSpacing"/>
        <w:rPr>
          <w:sz w:val="24"/>
          <w:szCs w:val="24"/>
        </w:rPr>
      </w:pPr>
    </w:p>
    <w:p w:rsidR="00C35B81" w:rsidRPr="002A2A97" w:rsidRDefault="00A82D3D">
      <w:pPr>
        <w:pStyle w:val="NoSpacing"/>
        <w:rPr>
          <w:i/>
          <w:sz w:val="24"/>
          <w:szCs w:val="24"/>
        </w:rPr>
      </w:pPr>
      <w:r w:rsidRPr="002A2A97">
        <w:rPr>
          <w:i/>
          <w:sz w:val="24"/>
          <w:szCs w:val="24"/>
        </w:rPr>
        <w:t xml:space="preserve">Years 11-14 </w:t>
      </w:r>
      <w:r w:rsidR="00C35B81" w:rsidRPr="002A2A97">
        <w:rPr>
          <w:i/>
          <w:sz w:val="24"/>
          <w:szCs w:val="24"/>
        </w:rPr>
        <w:t>Pupil Feedback on Reports- May 2017</w:t>
      </w:r>
    </w:p>
    <w:p w:rsidR="00C35B81" w:rsidRDefault="00C35B81">
      <w:pPr>
        <w:pStyle w:val="NoSpacing"/>
        <w:rPr>
          <w:sz w:val="24"/>
          <w:szCs w:val="24"/>
        </w:rPr>
      </w:pPr>
    </w:p>
    <w:tbl>
      <w:tblPr>
        <w:tblStyle w:val="TableGrid"/>
        <w:tblW w:w="0" w:type="auto"/>
        <w:tblLook w:val="04A0" w:firstRow="1" w:lastRow="0" w:firstColumn="1" w:lastColumn="0" w:noHBand="0" w:noVBand="1"/>
      </w:tblPr>
      <w:tblGrid>
        <w:gridCol w:w="3881"/>
        <w:gridCol w:w="1927"/>
        <w:gridCol w:w="1927"/>
        <w:gridCol w:w="1927"/>
        <w:gridCol w:w="1927"/>
        <w:gridCol w:w="1832"/>
      </w:tblGrid>
      <w:tr w:rsidR="00C35B81" w:rsidTr="00C35B81">
        <w:trPr>
          <w:trHeight w:val="503"/>
        </w:trPr>
        <w:tc>
          <w:tcPr>
            <w:tcW w:w="3881" w:type="dxa"/>
          </w:tcPr>
          <w:p w:rsidR="00C35B81" w:rsidRDefault="00C35B81">
            <w:pPr>
              <w:pStyle w:val="NoSpacing"/>
              <w:rPr>
                <w:sz w:val="24"/>
                <w:szCs w:val="24"/>
              </w:rPr>
            </w:pPr>
          </w:p>
        </w:tc>
        <w:tc>
          <w:tcPr>
            <w:tcW w:w="1927" w:type="dxa"/>
          </w:tcPr>
          <w:p w:rsidR="00C35B81" w:rsidRDefault="00C35B81" w:rsidP="00A82D3D">
            <w:pPr>
              <w:pStyle w:val="NoSpacing"/>
              <w:jc w:val="center"/>
              <w:rPr>
                <w:sz w:val="24"/>
                <w:szCs w:val="24"/>
              </w:rPr>
            </w:pPr>
            <w:r>
              <w:rPr>
                <w:sz w:val="24"/>
                <w:szCs w:val="24"/>
              </w:rPr>
              <w:t>Strongly Disagree</w:t>
            </w:r>
          </w:p>
        </w:tc>
        <w:tc>
          <w:tcPr>
            <w:tcW w:w="1927" w:type="dxa"/>
          </w:tcPr>
          <w:p w:rsidR="00C35B81" w:rsidRDefault="00C35B81" w:rsidP="00A82D3D">
            <w:pPr>
              <w:pStyle w:val="NoSpacing"/>
              <w:jc w:val="center"/>
              <w:rPr>
                <w:sz w:val="24"/>
                <w:szCs w:val="24"/>
              </w:rPr>
            </w:pPr>
            <w:r>
              <w:rPr>
                <w:sz w:val="24"/>
                <w:szCs w:val="24"/>
              </w:rPr>
              <w:t>Disagree</w:t>
            </w:r>
          </w:p>
        </w:tc>
        <w:tc>
          <w:tcPr>
            <w:tcW w:w="1927" w:type="dxa"/>
          </w:tcPr>
          <w:p w:rsidR="00C35B81" w:rsidRDefault="00C35B81" w:rsidP="00A82D3D">
            <w:pPr>
              <w:pStyle w:val="NoSpacing"/>
              <w:jc w:val="center"/>
              <w:rPr>
                <w:sz w:val="24"/>
                <w:szCs w:val="24"/>
              </w:rPr>
            </w:pPr>
            <w:r>
              <w:rPr>
                <w:sz w:val="24"/>
                <w:szCs w:val="24"/>
              </w:rPr>
              <w:t>Unsure</w:t>
            </w:r>
          </w:p>
        </w:tc>
        <w:tc>
          <w:tcPr>
            <w:tcW w:w="1927" w:type="dxa"/>
          </w:tcPr>
          <w:p w:rsidR="00C35B81" w:rsidRDefault="00C35B81" w:rsidP="00A82D3D">
            <w:pPr>
              <w:pStyle w:val="NoSpacing"/>
              <w:jc w:val="center"/>
              <w:rPr>
                <w:sz w:val="24"/>
                <w:szCs w:val="24"/>
              </w:rPr>
            </w:pPr>
            <w:r>
              <w:rPr>
                <w:sz w:val="24"/>
                <w:szCs w:val="24"/>
              </w:rPr>
              <w:t>Agree</w:t>
            </w:r>
          </w:p>
        </w:tc>
        <w:tc>
          <w:tcPr>
            <w:tcW w:w="1832" w:type="dxa"/>
          </w:tcPr>
          <w:p w:rsidR="00C35B81" w:rsidRDefault="00C35B81" w:rsidP="00A82D3D">
            <w:pPr>
              <w:pStyle w:val="NoSpacing"/>
              <w:jc w:val="center"/>
              <w:rPr>
                <w:sz w:val="24"/>
                <w:szCs w:val="24"/>
              </w:rPr>
            </w:pPr>
            <w:r>
              <w:rPr>
                <w:sz w:val="24"/>
                <w:szCs w:val="24"/>
              </w:rPr>
              <w:t>Strongly Agree</w:t>
            </w:r>
          </w:p>
        </w:tc>
      </w:tr>
      <w:tr w:rsidR="00C35B81" w:rsidTr="00C35B81">
        <w:trPr>
          <w:trHeight w:val="624"/>
        </w:trPr>
        <w:tc>
          <w:tcPr>
            <w:tcW w:w="3881" w:type="dxa"/>
          </w:tcPr>
          <w:p w:rsidR="00C35B81" w:rsidRDefault="00C35B81">
            <w:pPr>
              <w:pStyle w:val="NoSpacing"/>
              <w:rPr>
                <w:sz w:val="24"/>
                <w:szCs w:val="24"/>
              </w:rPr>
            </w:pPr>
            <w:r>
              <w:rPr>
                <w:sz w:val="24"/>
                <w:szCs w:val="24"/>
              </w:rPr>
              <w:t>I found my PSC report useful</w:t>
            </w:r>
          </w:p>
        </w:tc>
        <w:tc>
          <w:tcPr>
            <w:tcW w:w="1927" w:type="dxa"/>
          </w:tcPr>
          <w:p w:rsidR="00C35B81" w:rsidRDefault="00C35B81" w:rsidP="00A82D3D">
            <w:pPr>
              <w:pStyle w:val="NoSpacing"/>
              <w:jc w:val="center"/>
              <w:rPr>
                <w:sz w:val="24"/>
                <w:szCs w:val="24"/>
              </w:rPr>
            </w:pPr>
            <w:r>
              <w:rPr>
                <w:sz w:val="24"/>
                <w:szCs w:val="24"/>
              </w:rPr>
              <w:t>0%</w:t>
            </w:r>
          </w:p>
        </w:tc>
        <w:tc>
          <w:tcPr>
            <w:tcW w:w="1927" w:type="dxa"/>
          </w:tcPr>
          <w:p w:rsidR="00C35B81" w:rsidRDefault="00C35B81" w:rsidP="00A82D3D">
            <w:pPr>
              <w:pStyle w:val="NoSpacing"/>
              <w:jc w:val="center"/>
              <w:rPr>
                <w:sz w:val="24"/>
                <w:szCs w:val="24"/>
              </w:rPr>
            </w:pPr>
            <w:r>
              <w:rPr>
                <w:sz w:val="24"/>
                <w:szCs w:val="24"/>
              </w:rPr>
              <w:t>4%</w:t>
            </w:r>
          </w:p>
        </w:tc>
        <w:tc>
          <w:tcPr>
            <w:tcW w:w="1927" w:type="dxa"/>
          </w:tcPr>
          <w:p w:rsidR="00C35B81" w:rsidRDefault="00C35B81" w:rsidP="00A82D3D">
            <w:pPr>
              <w:pStyle w:val="NoSpacing"/>
              <w:jc w:val="center"/>
              <w:rPr>
                <w:sz w:val="24"/>
                <w:szCs w:val="24"/>
              </w:rPr>
            </w:pPr>
            <w:r>
              <w:rPr>
                <w:sz w:val="24"/>
                <w:szCs w:val="24"/>
              </w:rPr>
              <w:t>20%</w:t>
            </w:r>
          </w:p>
        </w:tc>
        <w:tc>
          <w:tcPr>
            <w:tcW w:w="1927" w:type="dxa"/>
          </w:tcPr>
          <w:p w:rsidR="00C35B81" w:rsidRDefault="00C35B81" w:rsidP="00A82D3D">
            <w:pPr>
              <w:pStyle w:val="NoSpacing"/>
              <w:jc w:val="center"/>
              <w:rPr>
                <w:sz w:val="24"/>
                <w:szCs w:val="24"/>
              </w:rPr>
            </w:pPr>
            <w:r>
              <w:rPr>
                <w:sz w:val="24"/>
                <w:szCs w:val="24"/>
              </w:rPr>
              <w:t>70%</w:t>
            </w:r>
          </w:p>
        </w:tc>
        <w:tc>
          <w:tcPr>
            <w:tcW w:w="1832" w:type="dxa"/>
          </w:tcPr>
          <w:p w:rsidR="00C35B81" w:rsidRDefault="00C35B81" w:rsidP="00A82D3D">
            <w:pPr>
              <w:pStyle w:val="NoSpacing"/>
              <w:jc w:val="center"/>
              <w:rPr>
                <w:sz w:val="24"/>
                <w:szCs w:val="24"/>
              </w:rPr>
            </w:pPr>
            <w:r>
              <w:rPr>
                <w:sz w:val="24"/>
                <w:szCs w:val="24"/>
              </w:rPr>
              <w:t>6%</w:t>
            </w:r>
          </w:p>
        </w:tc>
      </w:tr>
      <w:tr w:rsidR="00C35B81" w:rsidTr="00C35B81">
        <w:trPr>
          <w:trHeight w:val="624"/>
        </w:trPr>
        <w:tc>
          <w:tcPr>
            <w:tcW w:w="3881" w:type="dxa"/>
          </w:tcPr>
          <w:p w:rsidR="00C35B81" w:rsidRDefault="00C35B81">
            <w:pPr>
              <w:pStyle w:val="NoSpacing"/>
              <w:rPr>
                <w:sz w:val="24"/>
                <w:szCs w:val="24"/>
              </w:rPr>
            </w:pPr>
            <w:r>
              <w:rPr>
                <w:sz w:val="24"/>
                <w:szCs w:val="24"/>
              </w:rPr>
              <w:t>It was useful to set a target grade in each subject</w:t>
            </w:r>
          </w:p>
        </w:tc>
        <w:tc>
          <w:tcPr>
            <w:tcW w:w="1927" w:type="dxa"/>
          </w:tcPr>
          <w:p w:rsidR="00C35B81" w:rsidRDefault="00C35B81" w:rsidP="00A82D3D">
            <w:pPr>
              <w:pStyle w:val="NoSpacing"/>
              <w:jc w:val="center"/>
              <w:rPr>
                <w:sz w:val="24"/>
                <w:szCs w:val="24"/>
              </w:rPr>
            </w:pPr>
            <w:r>
              <w:rPr>
                <w:sz w:val="24"/>
                <w:szCs w:val="24"/>
              </w:rPr>
              <w:t>0%</w:t>
            </w:r>
          </w:p>
        </w:tc>
        <w:tc>
          <w:tcPr>
            <w:tcW w:w="1927" w:type="dxa"/>
          </w:tcPr>
          <w:p w:rsidR="00C35B81" w:rsidRDefault="00C35B81" w:rsidP="00A82D3D">
            <w:pPr>
              <w:pStyle w:val="NoSpacing"/>
              <w:jc w:val="center"/>
              <w:rPr>
                <w:sz w:val="24"/>
                <w:szCs w:val="24"/>
              </w:rPr>
            </w:pPr>
            <w:r>
              <w:rPr>
                <w:sz w:val="24"/>
                <w:szCs w:val="24"/>
              </w:rPr>
              <w:t>2%</w:t>
            </w:r>
          </w:p>
        </w:tc>
        <w:tc>
          <w:tcPr>
            <w:tcW w:w="1927" w:type="dxa"/>
          </w:tcPr>
          <w:p w:rsidR="00C35B81" w:rsidRDefault="00C35B81" w:rsidP="00A82D3D">
            <w:pPr>
              <w:pStyle w:val="NoSpacing"/>
              <w:jc w:val="center"/>
              <w:rPr>
                <w:sz w:val="24"/>
                <w:szCs w:val="24"/>
              </w:rPr>
            </w:pPr>
            <w:r>
              <w:rPr>
                <w:sz w:val="24"/>
                <w:szCs w:val="24"/>
              </w:rPr>
              <w:t>9%</w:t>
            </w:r>
          </w:p>
        </w:tc>
        <w:tc>
          <w:tcPr>
            <w:tcW w:w="1927" w:type="dxa"/>
          </w:tcPr>
          <w:p w:rsidR="00C35B81" w:rsidRDefault="00C35B81" w:rsidP="00A82D3D">
            <w:pPr>
              <w:pStyle w:val="NoSpacing"/>
              <w:jc w:val="center"/>
              <w:rPr>
                <w:sz w:val="24"/>
                <w:szCs w:val="24"/>
              </w:rPr>
            </w:pPr>
            <w:r>
              <w:rPr>
                <w:sz w:val="24"/>
                <w:szCs w:val="24"/>
              </w:rPr>
              <w:t>76%</w:t>
            </w:r>
          </w:p>
        </w:tc>
        <w:tc>
          <w:tcPr>
            <w:tcW w:w="1832" w:type="dxa"/>
          </w:tcPr>
          <w:p w:rsidR="00C35B81" w:rsidRDefault="00C35B81" w:rsidP="00A82D3D">
            <w:pPr>
              <w:pStyle w:val="NoSpacing"/>
              <w:jc w:val="center"/>
              <w:rPr>
                <w:sz w:val="24"/>
                <w:szCs w:val="24"/>
              </w:rPr>
            </w:pPr>
            <w:r>
              <w:rPr>
                <w:sz w:val="24"/>
                <w:szCs w:val="24"/>
              </w:rPr>
              <w:t>13%</w:t>
            </w:r>
          </w:p>
        </w:tc>
      </w:tr>
      <w:tr w:rsidR="00C35B81" w:rsidTr="00C35B81">
        <w:trPr>
          <w:trHeight w:val="624"/>
        </w:trPr>
        <w:tc>
          <w:tcPr>
            <w:tcW w:w="3881" w:type="dxa"/>
          </w:tcPr>
          <w:p w:rsidR="00C35B81" w:rsidRDefault="00C35B81">
            <w:pPr>
              <w:pStyle w:val="NoSpacing"/>
              <w:rPr>
                <w:sz w:val="24"/>
                <w:szCs w:val="24"/>
              </w:rPr>
            </w:pPr>
            <w:r>
              <w:rPr>
                <w:sz w:val="24"/>
                <w:szCs w:val="24"/>
              </w:rPr>
              <w:t>The report helped motivate me to improve</w:t>
            </w:r>
          </w:p>
        </w:tc>
        <w:tc>
          <w:tcPr>
            <w:tcW w:w="1927" w:type="dxa"/>
          </w:tcPr>
          <w:p w:rsidR="00C35B81" w:rsidRDefault="00C35B81" w:rsidP="00A82D3D">
            <w:pPr>
              <w:pStyle w:val="NoSpacing"/>
              <w:jc w:val="center"/>
              <w:rPr>
                <w:sz w:val="24"/>
                <w:szCs w:val="24"/>
              </w:rPr>
            </w:pPr>
            <w:r>
              <w:rPr>
                <w:sz w:val="24"/>
                <w:szCs w:val="24"/>
              </w:rPr>
              <w:t>0%</w:t>
            </w:r>
          </w:p>
        </w:tc>
        <w:tc>
          <w:tcPr>
            <w:tcW w:w="1927" w:type="dxa"/>
          </w:tcPr>
          <w:p w:rsidR="00C35B81" w:rsidRDefault="00C35B81" w:rsidP="00A82D3D">
            <w:pPr>
              <w:pStyle w:val="NoSpacing"/>
              <w:jc w:val="center"/>
              <w:rPr>
                <w:sz w:val="24"/>
                <w:szCs w:val="24"/>
              </w:rPr>
            </w:pPr>
            <w:r>
              <w:rPr>
                <w:sz w:val="24"/>
                <w:szCs w:val="24"/>
              </w:rPr>
              <w:t>5%</w:t>
            </w:r>
          </w:p>
        </w:tc>
        <w:tc>
          <w:tcPr>
            <w:tcW w:w="1927" w:type="dxa"/>
          </w:tcPr>
          <w:p w:rsidR="00C35B81" w:rsidRDefault="00C35B81" w:rsidP="00A82D3D">
            <w:pPr>
              <w:pStyle w:val="NoSpacing"/>
              <w:jc w:val="center"/>
              <w:rPr>
                <w:sz w:val="24"/>
                <w:szCs w:val="24"/>
              </w:rPr>
            </w:pPr>
            <w:r>
              <w:rPr>
                <w:sz w:val="24"/>
                <w:szCs w:val="24"/>
              </w:rPr>
              <w:t>18%</w:t>
            </w:r>
          </w:p>
        </w:tc>
        <w:tc>
          <w:tcPr>
            <w:tcW w:w="1927" w:type="dxa"/>
          </w:tcPr>
          <w:p w:rsidR="00C35B81" w:rsidRDefault="00C35B81" w:rsidP="00A82D3D">
            <w:pPr>
              <w:pStyle w:val="NoSpacing"/>
              <w:jc w:val="center"/>
              <w:rPr>
                <w:sz w:val="24"/>
                <w:szCs w:val="24"/>
              </w:rPr>
            </w:pPr>
            <w:r>
              <w:rPr>
                <w:sz w:val="24"/>
                <w:szCs w:val="24"/>
              </w:rPr>
              <w:t>62%</w:t>
            </w:r>
          </w:p>
        </w:tc>
        <w:tc>
          <w:tcPr>
            <w:tcW w:w="1832" w:type="dxa"/>
          </w:tcPr>
          <w:p w:rsidR="00C35B81" w:rsidRDefault="00C35B81" w:rsidP="00A82D3D">
            <w:pPr>
              <w:pStyle w:val="NoSpacing"/>
              <w:jc w:val="center"/>
              <w:rPr>
                <w:sz w:val="24"/>
                <w:szCs w:val="24"/>
              </w:rPr>
            </w:pPr>
            <w:r>
              <w:rPr>
                <w:sz w:val="24"/>
                <w:szCs w:val="24"/>
              </w:rPr>
              <w:t>15%</w:t>
            </w:r>
          </w:p>
        </w:tc>
      </w:tr>
      <w:tr w:rsidR="00C35B81" w:rsidTr="00C35B81">
        <w:trPr>
          <w:trHeight w:val="624"/>
        </w:trPr>
        <w:tc>
          <w:tcPr>
            <w:tcW w:w="3881" w:type="dxa"/>
          </w:tcPr>
          <w:p w:rsidR="00C35B81" w:rsidRDefault="00A82D3D">
            <w:pPr>
              <w:pStyle w:val="NoSpacing"/>
              <w:rPr>
                <w:sz w:val="24"/>
                <w:szCs w:val="24"/>
              </w:rPr>
            </w:pPr>
            <w:r>
              <w:rPr>
                <w:sz w:val="24"/>
                <w:szCs w:val="24"/>
              </w:rPr>
              <w:t>I understood the attitude to learning grade</w:t>
            </w:r>
          </w:p>
        </w:tc>
        <w:tc>
          <w:tcPr>
            <w:tcW w:w="1927" w:type="dxa"/>
          </w:tcPr>
          <w:p w:rsidR="00C35B81" w:rsidRDefault="00A82D3D" w:rsidP="00A82D3D">
            <w:pPr>
              <w:pStyle w:val="NoSpacing"/>
              <w:jc w:val="center"/>
              <w:rPr>
                <w:sz w:val="24"/>
                <w:szCs w:val="24"/>
              </w:rPr>
            </w:pPr>
            <w:r>
              <w:rPr>
                <w:sz w:val="24"/>
                <w:szCs w:val="24"/>
              </w:rPr>
              <w:t>0%</w:t>
            </w:r>
          </w:p>
        </w:tc>
        <w:tc>
          <w:tcPr>
            <w:tcW w:w="1927" w:type="dxa"/>
          </w:tcPr>
          <w:p w:rsidR="00C35B81" w:rsidRDefault="00A82D3D" w:rsidP="00A82D3D">
            <w:pPr>
              <w:pStyle w:val="NoSpacing"/>
              <w:jc w:val="center"/>
              <w:rPr>
                <w:sz w:val="24"/>
                <w:szCs w:val="24"/>
              </w:rPr>
            </w:pPr>
            <w:r>
              <w:rPr>
                <w:sz w:val="24"/>
                <w:szCs w:val="24"/>
              </w:rPr>
              <w:t>7%</w:t>
            </w:r>
          </w:p>
        </w:tc>
        <w:tc>
          <w:tcPr>
            <w:tcW w:w="1927" w:type="dxa"/>
          </w:tcPr>
          <w:p w:rsidR="00C35B81" w:rsidRDefault="00A82D3D" w:rsidP="00A82D3D">
            <w:pPr>
              <w:pStyle w:val="NoSpacing"/>
              <w:jc w:val="center"/>
              <w:rPr>
                <w:sz w:val="24"/>
                <w:szCs w:val="24"/>
              </w:rPr>
            </w:pPr>
            <w:r>
              <w:rPr>
                <w:sz w:val="24"/>
                <w:szCs w:val="24"/>
              </w:rPr>
              <w:t>9%</w:t>
            </w:r>
          </w:p>
        </w:tc>
        <w:tc>
          <w:tcPr>
            <w:tcW w:w="1927" w:type="dxa"/>
          </w:tcPr>
          <w:p w:rsidR="00C35B81" w:rsidRDefault="00A82D3D" w:rsidP="00A82D3D">
            <w:pPr>
              <w:pStyle w:val="NoSpacing"/>
              <w:jc w:val="center"/>
              <w:rPr>
                <w:sz w:val="24"/>
                <w:szCs w:val="24"/>
              </w:rPr>
            </w:pPr>
            <w:r>
              <w:rPr>
                <w:sz w:val="24"/>
                <w:szCs w:val="24"/>
              </w:rPr>
              <w:t>58%</w:t>
            </w:r>
          </w:p>
        </w:tc>
        <w:tc>
          <w:tcPr>
            <w:tcW w:w="1832" w:type="dxa"/>
          </w:tcPr>
          <w:p w:rsidR="00C35B81" w:rsidRDefault="00A82D3D" w:rsidP="00A82D3D">
            <w:pPr>
              <w:pStyle w:val="NoSpacing"/>
              <w:jc w:val="center"/>
              <w:rPr>
                <w:sz w:val="24"/>
                <w:szCs w:val="24"/>
              </w:rPr>
            </w:pPr>
            <w:r>
              <w:rPr>
                <w:sz w:val="24"/>
                <w:szCs w:val="24"/>
              </w:rPr>
              <w:t>26%</w:t>
            </w:r>
          </w:p>
        </w:tc>
      </w:tr>
      <w:tr w:rsidR="00C35B81" w:rsidTr="00C35B81">
        <w:trPr>
          <w:trHeight w:val="624"/>
        </w:trPr>
        <w:tc>
          <w:tcPr>
            <w:tcW w:w="3881" w:type="dxa"/>
          </w:tcPr>
          <w:p w:rsidR="00C35B81" w:rsidRDefault="00A82D3D">
            <w:pPr>
              <w:pStyle w:val="NoSpacing"/>
              <w:rPr>
                <w:sz w:val="24"/>
                <w:szCs w:val="24"/>
              </w:rPr>
            </w:pPr>
            <w:r>
              <w:rPr>
                <w:sz w:val="24"/>
                <w:szCs w:val="24"/>
              </w:rPr>
              <w:t>My parents spoke to me about my report</w:t>
            </w:r>
          </w:p>
        </w:tc>
        <w:tc>
          <w:tcPr>
            <w:tcW w:w="1927" w:type="dxa"/>
          </w:tcPr>
          <w:p w:rsidR="00C35B81" w:rsidRDefault="00A82D3D" w:rsidP="00A82D3D">
            <w:pPr>
              <w:pStyle w:val="NoSpacing"/>
              <w:jc w:val="center"/>
              <w:rPr>
                <w:sz w:val="24"/>
                <w:szCs w:val="24"/>
              </w:rPr>
            </w:pPr>
            <w:r>
              <w:rPr>
                <w:sz w:val="24"/>
                <w:szCs w:val="24"/>
              </w:rPr>
              <w:t>1%</w:t>
            </w:r>
          </w:p>
        </w:tc>
        <w:tc>
          <w:tcPr>
            <w:tcW w:w="1927" w:type="dxa"/>
          </w:tcPr>
          <w:p w:rsidR="00C35B81" w:rsidRDefault="00A82D3D" w:rsidP="00A82D3D">
            <w:pPr>
              <w:pStyle w:val="NoSpacing"/>
              <w:jc w:val="center"/>
              <w:rPr>
                <w:sz w:val="24"/>
                <w:szCs w:val="24"/>
              </w:rPr>
            </w:pPr>
            <w:r>
              <w:rPr>
                <w:sz w:val="24"/>
                <w:szCs w:val="24"/>
              </w:rPr>
              <w:t>9%</w:t>
            </w:r>
          </w:p>
        </w:tc>
        <w:tc>
          <w:tcPr>
            <w:tcW w:w="1927" w:type="dxa"/>
          </w:tcPr>
          <w:p w:rsidR="00C35B81" w:rsidRDefault="00A82D3D" w:rsidP="00A82D3D">
            <w:pPr>
              <w:pStyle w:val="NoSpacing"/>
              <w:jc w:val="center"/>
              <w:rPr>
                <w:sz w:val="24"/>
                <w:szCs w:val="24"/>
              </w:rPr>
            </w:pPr>
            <w:r>
              <w:rPr>
                <w:sz w:val="24"/>
                <w:szCs w:val="24"/>
              </w:rPr>
              <w:t>6%</w:t>
            </w:r>
          </w:p>
        </w:tc>
        <w:tc>
          <w:tcPr>
            <w:tcW w:w="1927" w:type="dxa"/>
          </w:tcPr>
          <w:p w:rsidR="00C35B81" w:rsidRDefault="00A82D3D" w:rsidP="00A82D3D">
            <w:pPr>
              <w:pStyle w:val="NoSpacing"/>
              <w:jc w:val="center"/>
              <w:rPr>
                <w:sz w:val="24"/>
                <w:szCs w:val="24"/>
              </w:rPr>
            </w:pPr>
            <w:r>
              <w:rPr>
                <w:sz w:val="24"/>
                <w:szCs w:val="24"/>
              </w:rPr>
              <w:t>58%</w:t>
            </w:r>
          </w:p>
        </w:tc>
        <w:tc>
          <w:tcPr>
            <w:tcW w:w="1832" w:type="dxa"/>
          </w:tcPr>
          <w:p w:rsidR="00C35B81" w:rsidRDefault="00A82D3D" w:rsidP="00A82D3D">
            <w:pPr>
              <w:pStyle w:val="NoSpacing"/>
              <w:jc w:val="center"/>
              <w:rPr>
                <w:sz w:val="24"/>
                <w:szCs w:val="24"/>
              </w:rPr>
            </w:pPr>
            <w:r>
              <w:rPr>
                <w:sz w:val="24"/>
                <w:szCs w:val="24"/>
              </w:rPr>
              <w:t>26%</w:t>
            </w:r>
          </w:p>
        </w:tc>
      </w:tr>
      <w:tr w:rsidR="00A82D3D" w:rsidTr="002A2A97">
        <w:trPr>
          <w:trHeight w:val="624"/>
        </w:trPr>
        <w:tc>
          <w:tcPr>
            <w:tcW w:w="3881" w:type="dxa"/>
          </w:tcPr>
          <w:p w:rsidR="00A82D3D" w:rsidRDefault="00A82D3D">
            <w:pPr>
              <w:pStyle w:val="NoSpacing"/>
              <w:rPr>
                <w:sz w:val="24"/>
                <w:szCs w:val="24"/>
              </w:rPr>
            </w:pPr>
            <w:r>
              <w:rPr>
                <w:sz w:val="24"/>
                <w:szCs w:val="24"/>
              </w:rPr>
              <w:t>The reports helped me to have conversations with my teachers about my progress</w:t>
            </w:r>
          </w:p>
        </w:tc>
        <w:tc>
          <w:tcPr>
            <w:tcW w:w="1927" w:type="dxa"/>
          </w:tcPr>
          <w:p w:rsidR="00A82D3D" w:rsidRDefault="00A82D3D" w:rsidP="00A82D3D">
            <w:pPr>
              <w:pStyle w:val="NoSpacing"/>
              <w:jc w:val="center"/>
              <w:rPr>
                <w:sz w:val="24"/>
                <w:szCs w:val="24"/>
              </w:rPr>
            </w:pPr>
            <w:r>
              <w:rPr>
                <w:sz w:val="24"/>
                <w:szCs w:val="24"/>
              </w:rPr>
              <w:t>0%</w:t>
            </w:r>
          </w:p>
        </w:tc>
        <w:tc>
          <w:tcPr>
            <w:tcW w:w="1927" w:type="dxa"/>
          </w:tcPr>
          <w:p w:rsidR="00A82D3D" w:rsidRDefault="00A82D3D" w:rsidP="00A82D3D">
            <w:pPr>
              <w:pStyle w:val="NoSpacing"/>
              <w:jc w:val="center"/>
              <w:rPr>
                <w:sz w:val="24"/>
                <w:szCs w:val="24"/>
              </w:rPr>
            </w:pPr>
            <w:r>
              <w:rPr>
                <w:sz w:val="24"/>
                <w:szCs w:val="24"/>
              </w:rPr>
              <w:t>14%</w:t>
            </w:r>
          </w:p>
        </w:tc>
        <w:tc>
          <w:tcPr>
            <w:tcW w:w="1927" w:type="dxa"/>
          </w:tcPr>
          <w:p w:rsidR="00A82D3D" w:rsidRDefault="00A82D3D" w:rsidP="00A82D3D">
            <w:pPr>
              <w:pStyle w:val="NoSpacing"/>
              <w:jc w:val="center"/>
              <w:rPr>
                <w:sz w:val="24"/>
                <w:szCs w:val="24"/>
              </w:rPr>
            </w:pPr>
            <w:r>
              <w:rPr>
                <w:sz w:val="24"/>
                <w:szCs w:val="24"/>
              </w:rPr>
              <w:t>20%</w:t>
            </w:r>
          </w:p>
        </w:tc>
        <w:tc>
          <w:tcPr>
            <w:tcW w:w="1927" w:type="dxa"/>
          </w:tcPr>
          <w:p w:rsidR="00A82D3D" w:rsidRDefault="00A82D3D" w:rsidP="00A82D3D">
            <w:pPr>
              <w:pStyle w:val="NoSpacing"/>
              <w:jc w:val="center"/>
              <w:rPr>
                <w:sz w:val="24"/>
                <w:szCs w:val="24"/>
              </w:rPr>
            </w:pPr>
            <w:r>
              <w:rPr>
                <w:sz w:val="24"/>
                <w:szCs w:val="24"/>
              </w:rPr>
              <w:t>57%</w:t>
            </w:r>
          </w:p>
        </w:tc>
        <w:tc>
          <w:tcPr>
            <w:tcW w:w="1832" w:type="dxa"/>
          </w:tcPr>
          <w:p w:rsidR="00A82D3D" w:rsidRDefault="00A82D3D" w:rsidP="00A82D3D">
            <w:pPr>
              <w:pStyle w:val="NoSpacing"/>
              <w:jc w:val="center"/>
              <w:rPr>
                <w:sz w:val="24"/>
                <w:szCs w:val="24"/>
              </w:rPr>
            </w:pPr>
            <w:r>
              <w:rPr>
                <w:sz w:val="24"/>
                <w:szCs w:val="24"/>
              </w:rPr>
              <w:t>9%</w:t>
            </w:r>
          </w:p>
        </w:tc>
      </w:tr>
    </w:tbl>
    <w:p w:rsidR="00514B24" w:rsidRDefault="00514B24">
      <w:pPr>
        <w:pStyle w:val="NoSpacing"/>
        <w:rPr>
          <w:sz w:val="24"/>
          <w:szCs w:val="24"/>
        </w:rPr>
      </w:pPr>
    </w:p>
    <w:p w:rsidR="003F4A43" w:rsidRDefault="009D15CE">
      <w:pPr>
        <w:pStyle w:val="NoSpacing"/>
        <w:rPr>
          <w:sz w:val="24"/>
          <w:szCs w:val="24"/>
        </w:rPr>
      </w:pPr>
      <w:r>
        <w:rPr>
          <w:sz w:val="24"/>
          <w:szCs w:val="24"/>
        </w:rPr>
        <w:t xml:space="preserve">A new pastoral care policy has been distributed to all staff. This policy clearly shows the roles and responsibilities of each member of staff in ensuring pupils are cared for and supported. The Assistant Principal (Pupil Support) leads a team of year heads and form tutors. Pupils are fully aware of who they can talk to if the need support, guidance or help. Induction days at the beginning of the school year are used to inform pupils and parents of the pastoral structures in school. </w:t>
      </w:r>
      <w:r w:rsidR="001D342F">
        <w:rPr>
          <w:sz w:val="24"/>
          <w:szCs w:val="24"/>
        </w:rPr>
        <w:t xml:space="preserve">As the school enrolment has increased in Key Stage 3, additional resources are required to support pupils and staff. The Leadership Team structure is not designed in such a way to support each child in larger year groups. Currently there is one vice principal, two assistant principals, one </w:t>
      </w:r>
      <w:proofErr w:type="spellStart"/>
      <w:r w:rsidR="001D342F">
        <w:rPr>
          <w:sz w:val="24"/>
          <w:szCs w:val="24"/>
        </w:rPr>
        <w:t>SENCo</w:t>
      </w:r>
      <w:proofErr w:type="spellEnd"/>
      <w:r w:rsidR="001D342F">
        <w:rPr>
          <w:sz w:val="24"/>
          <w:szCs w:val="24"/>
        </w:rPr>
        <w:t xml:space="preserve"> and three senior teachers. Each</w:t>
      </w:r>
      <w:r w:rsidR="004D2263">
        <w:rPr>
          <w:sz w:val="24"/>
          <w:szCs w:val="24"/>
        </w:rPr>
        <w:t xml:space="preserve"> senior teacher</w:t>
      </w:r>
      <w:r w:rsidR="001D342F">
        <w:rPr>
          <w:sz w:val="24"/>
          <w:szCs w:val="24"/>
        </w:rPr>
        <w:t xml:space="preserve"> also acts as Head of Year with </w:t>
      </w:r>
      <w:r w:rsidR="001D342F">
        <w:rPr>
          <w:sz w:val="24"/>
          <w:szCs w:val="24"/>
        </w:rPr>
        <w:lastRenderedPageBreak/>
        <w:t xml:space="preserve">pastoral and academic responsibility. This is becoming more difficult as pupil numbers increase and </w:t>
      </w:r>
      <w:r w:rsidR="004D2263">
        <w:rPr>
          <w:sz w:val="24"/>
          <w:szCs w:val="24"/>
        </w:rPr>
        <w:t xml:space="preserve">time to carry out teaching, pastoral and leadership responsibilities is limited. </w:t>
      </w:r>
    </w:p>
    <w:p w:rsidR="00B533F1" w:rsidRDefault="00B533F1">
      <w:pPr>
        <w:pStyle w:val="NoSpacing"/>
        <w:rPr>
          <w:sz w:val="24"/>
          <w:szCs w:val="24"/>
        </w:rPr>
      </w:pPr>
    </w:p>
    <w:p w:rsidR="00B533F1" w:rsidRDefault="00B533F1">
      <w:pPr>
        <w:pStyle w:val="NoSpacing"/>
        <w:rPr>
          <w:sz w:val="24"/>
          <w:szCs w:val="24"/>
        </w:rPr>
      </w:pPr>
    </w:p>
    <w:p w:rsidR="00B533F1" w:rsidRDefault="00B533F1">
      <w:pPr>
        <w:pStyle w:val="NoSpacing"/>
        <w:rPr>
          <w:sz w:val="24"/>
          <w:szCs w:val="24"/>
        </w:rPr>
      </w:pPr>
    </w:p>
    <w:p w:rsidR="003F4A43" w:rsidRDefault="00B533F1">
      <w:pPr>
        <w:pStyle w:val="NoSpacing"/>
        <w:rPr>
          <w:sz w:val="24"/>
          <w:szCs w:val="24"/>
        </w:rPr>
      </w:pPr>
      <w:r>
        <w:rPr>
          <w:noProof/>
          <w:sz w:val="24"/>
          <w:szCs w:val="24"/>
          <w:lang w:eastAsia="en-GB"/>
        </w:rPr>
        <mc:AlternateContent>
          <mc:Choice Requires="wps">
            <w:drawing>
              <wp:anchor distT="0" distB="0" distL="114300" distR="114300" simplePos="0" relativeHeight="251713536" behindDoc="0" locked="0" layoutInCell="1" allowOverlap="1" wp14:anchorId="4F70CACE" wp14:editId="352125C4">
                <wp:simplePos x="0" y="0"/>
                <wp:positionH relativeFrom="column">
                  <wp:posOffset>4528868</wp:posOffset>
                </wp:positionH>
                <wp:positionV relativeFrom="paragraph">
                  <wp:posOffset>83772</wp:posOffset>
                </wp:positionV>
                <wp:extent cx="4580627" cy="4114800"/>
                <wp:effectExtent l="0" t="0" r="10795" b="19050"/>
                <wp:wrapNone/>
                <wp:docPr id="34" name="Text Box 34"/>
                <wp:cNvGraphicFramePr/>
                <a:graphic xmlns:a="http://schemas.openxmlformats.org/drawingml/2006/main">
                  <a:graphicData uri="http://schemas.microsoft.com/office/word/2010/wordprocessingShape">
                    <wps:wsp>
                      <wps:cNvSpPr txBox="1"/>
                      <wps:spPr>
                        <a:xfrm>
                          <a:off x="0" y="0"/>
                          <a:ext cx="4580627" cy="4114800"/>
                        </a:xfrm>
                        <a:prstGeom prst="rect">
                          <a:avLst/>
                        </a:prstGeom>
                        <a:solidFill>
                          <a:schemeClr val="lt1"/>
                        </a:solidFill>
                        <a:ln w="6350">
                          <a:solidFill>
                            <a:prstClr val="black"/>
                          </a:solidFill>
                        </a:ln>
                      </wps:spPr>
                      <wps:txbx>
                        <w:txbxContent>
                          <w:p w:rsidR="002D2529" w:rsidRDefault="002D2529" w:rsidP="008A3FB5">
                            <w:pPr>
                              <w:pStyle w:val="NoSpacing"/>
                              <w:rPr>
                                <w:b/>
                                <w:sz w:val="24"/>
                                <w:szCs w:val="24"/>
                                <w:u w:val="single"/>
                              </w:rPr>
                            </w:pPr>
                            <w:r w:rsidRPr="00466063">
                              <w:rPr>
                                <w:b/>
                                <w:sz w:val="24"/>
                                <w:szCs w:val="24"/>
                                <w:u w:val="single"/>
                              </w:rPr>
                              <w:t>Lisneal Coll</w:t>
                            </w:r>
                            <w:r>
                              <w:rPr>
                                <w:b/>
                                <w:sz w:val="24"/>
                                <w:szCs w:val="24"/>
                                <w:u w:val="single"/>
                              </w:rPr>
                              <w:t>ege pupil questionnaire 2019</w:t>
                            </w:r>
                          </w:p>
                          <w:p w:rsidR="002D2529" w:rsidRPr="00466063" w:rsidRDefault="002D2529" w:rsidP="008A3FB5">
                            <w:pPr>
                              <w:pStyle w:val="NoSpacing"/>
                              <w:rPr>
                                <w:b/>
                                <w:sz w:val="24"/>
                                <w:szCs w:val="24"/>
                                <w:u w:val="single"/>
                              </w:rPr>
                            </w:pPr>
                          </w:p>
                          <w:p w:rsidR="002D2529" w:rsidRPr="00466063" w:rsidRDefault="002D2529" w:rsidP="008A3FB5">
                            <w:pPr>
                              <w:pStyle w:val="NoSpacing"/>
                              <w:rPr>
                                <w:i/>
                                <w:sz w:val="24"/>
                                <w:szCs w:val="24"/>
                              </w:rPr>
                            </w:pPr>
                            <w:r w:rsidRPr="00466063">
                              <w:rPr>
                                <w:i/>
                                <w:sz w:val="24"/>
                                <w:szCs w:val="24"/>
                              </w:rPr>
                              <w:t>I feel comfortable in my lessons.</w:t>
                            </w:r>
                          </w:p>
                          <w:p w:rsidR="002D2529" w:rsidRPr="00466063" w:rsidRDefault="002D2529" w:rsidP="00536339">
                            <w:pPr>
                              <w:pStyle w:val="NoSpacing"/>
                              <w:numPr>
                                <w:ilvl w:val="0"/>
                                <w:numId w:val="18"/>
                              </w:numPr>
                              <w:rPr>
                                <w:b/>
                                <w:i/>
                                <w:sz w:val="24"/>
                                <w:szCs w:val="24"/>
                              </w:rPr>
                            </w:pPr>
                            <w:r>
                              <w:rPr>
                                <w:b/>
                                <w:i/>
                                <w:sz w:val="24"/>
                                <w:szCs w:val="24"/>
                              </w:rPr>
                              <w:t>Strongly Agree- 21</w:t>
                            </w:r>
                            <w:r w:rsidRPr="00466063">
                              <w:rPr>
                                <w:b/>
                                <w:i/>
                                <w:sz w:val="24"/>
                                <w:szCs w:val="24"/>
                              </w:rPr>
                              <w:t>%</w:t>
                            </w:r>
                          </w:p>
                          <w:p w:rsidR="002D2529" w:rsidRPr="00466063" w:rsidRDefault="002D2529" w:rsidP="00536339">
                            <w:pPr>
                              <w:pStyle w:val="NoSpacing"/>
                              <w:numPr>
                                <w:ilvl w:val="0"/>
                                <w:numId w:val="18"/>
                              </w:numPr>
                              <w:rPr>
                                <w:b/>
                                <w:i/>
                                <w:sz w:val="24"/>
                                <w:szCs w:val="24"/>
                              </w:rPr>
                            </w:pPr>
                            <w:r>
                              <w:rPr>
                                <w:b/>
                                <w:i/>
                                <w:sz w:val="24"/>
                                <w:szCs w:val="24"/>
                              </w:rPr>
                              <w:t>Agree- 72</w:t>
                            </w:r>
                            <w:r w:rsidRPr="00466063">
                              <w:rPr>
                                <w:b/>
                                <w:i/>
                                <w:sz w:val="24"/>
                                <w:szCs w:val="24"/>
                              </w:rPr>
                              <w:t>%</w:t>
                            </w:r>
                          </w:p>
                          <w:p w:rsidR="002D2529" w:rsidRPr="00466063" w:rsidRDefault="002D2529" w:rsidP="008A3FB5">
                            <w:pPr>
                              <w:pStyle w:val="NoSpacing"/>
                              <w:ind w:left="720"/>
                              <w:rPr>
                                <w:b/>
                                <w:i/>
                                <w:sz w:val="24"/>
                                <w:szCs w:val="24"/>
                              </w:rPr>
                            </w:pPr>
                          </w:p>
                          <w:p w:rsidR="002D2529" w:rsidRPr="00466063" w:rsidRDefault="002D2529" w:rsidP="008A3FB5">
                            <w:pPr>
                              <w:pStyle w:val="NoSpacing"/>
                              <w:rPr>
                                <w:i/>
                                <w:sz w:val="24"/>
                                <w:szCs w:val="24"/>
                              </w:rPr>
                            </w:pPr>
                            <w:r w:rsidRPr="00466063">
                              <w:rPr>
                                <w:i/>
                                <w:sz w:val="24"/>
                                <w:szCs w:val="24"/>
                              </w:rPr>
                              <w:t>I feel comfortable at lunchtime and break-time.</w:t>
                            </w:r>
                          </w:p>
                          <w:p w:rsidR="002D2529" w:rsidRPr="00466063" w:rsidRDefault="002D2529" w:rsidP="00536339">
                            <w:pPr>
                              <w:pStyle w:val="NoSpacing"/>
                              <w:numPr>
                                <w:ilvl w:val="0"/>
                                <w:numId w:val="19"/>
                              </w:numPr>
                              <w:rPr>
                                <w:b/>
                                <w:i/>
                                <w:sz w:val="24"/>
                                <w:szCs w:val="24"/>
                              </w:rPr>
                            </w:pPr>
                            <w:r>
                              <w:rPr>
                                <w:b/>
                                <w:i/>
                                <w:sz w:val="24"/>
                                <w:szCs w:val="24"/>
                              </w:rPr>
                              <w:t>Strongly Agree- 33</w:t>
                            </w:r>
                            <w:r w:rsidRPr="00466063">
                              <w:rPr>
                                <w:b/>
                                <w:i/>
                                <w:sz w:val="24"/>
                                <w:szCs w:val="24"/>
                              </w:rPr>
                              <w:t>%</w:t>
                            </w:r>
                          </w:p>
                          <w:p w:rsidR="002D2529" w:rsidRPr="00466063" w:rsidRDefault="002D2529" w:rsidP="00536339">
                            <w:pPr>
                              <w:pStyle w:val="NoSpacing"/>
                              <w:numPr>
                                <w:ilvl w:val="0"/>
                                <w:numId w:val="19"/>
                              </w:numPr>
                              <w:rPr>
                                <w:b/>
                                <w:i/>
                                <w:sz w:val="24"/>
                                <w:szCs w:val="24"/>
                              </w:rPr>
                            </w:pPr>
                            <w:r>
                              <w:rPr>
                                <w:b/>
                                <w:i/>
                                <w:sz w:val="24"/>
                                <w:szCs w:val="24"/>
                              </w:rPr>
                              <w:t>Agree- 61</w:t>
                            </w:r>
                            <w:r w:rsidRPr="00466063">
                              <w:rPr>
                                <w:b/>
                                <w:i/>
                                <w:sz w:val="24"/>
                                <w:szCs w:val="24"/>
                              </w:rPr>
                              <w:t>%</w:t>
                            </w:r>
                          </w:p>
                          <w:p w:rsidR="002D2529" w:rsidRPr="00466063" w:rsidRDefault="002D2529" w:rsidP="008A3FB5">
                            <w:pPr>
                              <w:pStyle w:val="NoSpacing"/>
                              <w:rPr>
                                <w:b/>
                                <w:i/>
                                <w:sz w:val="24"/>
                                <w:szCs w:val="24"/>
                              </w:rPr>
                            </w:pPr>
                          </w:p>
                          <w:p w:rsidR="002D2529" w:rsidRPr="00466063" w:rsidRDefault="002D2529" w:rsidP="008A3FB5">
                            <w:pPr>
                              <w:pStyle w:val="NoSpacing"/>
                              <w:rPr>
                                <w:i/>
                                <w:sz w:val="24"/>
                                <w:szCs w:val="24"/>
                              </w:rPr>
                            </w:pPr>
                            <w:r w:rsidRPr="00466063">
                              <w:rPr>
                                <w:i/>
                                <w:sz w:val="24"/>
                                <w:szCs w:val="24"/>
                              </w:rPr>
                              <w:t>Discipline procedures are fair in my school.</w:t>
                            </w:r>
                          </w:p>
                          <w:p w:rsidR="002D2529" w:rsidRPr="00466063" w:rsidRDefault="002D2529" w:rsidP="00536339">
                            <w:pPr>
                              <w:pStyle w:val="NoSpacing"/>
                              <w:numPr>
                                <w:ilvl w:val="0"/>
                                <w:numId w:val="20"/>
                              </w:numPr>
                              <w:rPr>
                                <w:b/>
                                <w:sz w:val="24"/>
                                <w:szCs w:val="24"/>
                              </w:rPr>
                            </w:pPr>
                            <w:r>
                              <w:rPr>
                                <w:b/>
                                <w:sz w:val="24"/>
                                <w:szCs w:val="24"/>
                              </w:rPr>
                              <w:t>Strongly Agreed- 22</w:t>
                            </w:r>
                            <w:r w:rsidRPr="00466063">
                              <w:rPr>
                                <w:b/>
                                <w:sz w:val="24"/>
                                <w:szCs w:val="24"/>
                              </w:rPr>
                              <w:t>%</w:t>
                            </w:r>
                          </w:p>
                          <w:p w:rsidR="002D2529" w:rsidRPr="00466063" w:rsidRDefault="002D2529" w:rsidP="00536339">
                            <w:pPr>
                              <w:pStyle w:val="NoSpacing"/>
                              <w:numPr>
                                <w:ilvl w:val="0"/>
                                <w:numId w:val="20"/>
                              </w:numPr>
                              <w:rPr>
                                <w:b/>
                                <w:sz w:val="24"/>
                                <w:szCs w:val="24"/>
                              </w:rPr>
                            </w:pPr>
                            <w:r w:rsidRPr="00466063">
                              <w:rPr>
                                <w:b/>
                                <w:sz w:val="24"/>
                                <w:szCs w:val="24"/>
                              </w:rPr>
                              <w:t xml:space="preserve">Agree- </w:t>
                            </w:r>
                            <w:r>
                              <w:rPr>
                                <w:b/>
                                <w:sz w:val="24"/>
                                <w:szCs w:val="24"/>
                              </w:rPr>
                              <w:t>55</w:t>
                            </w:r>
                            <w:r w:rsidRPr="00466063">
                              <w:rPr>
                                <w:b/>
                                <w:sz w:val="24"/>
                                <w:szCs w:val="24"/>
                              </w:rPr>
                              <w:t>%</w:t>
                            </w:r>
                          </w:p>
                          <w:p w:rsidR="002D2529" w:rsidRPr="00466063" w:rsidRDefault="002D2529" w:rsidP="008A3FB5">
                            <w:pPr>
                              <w:pStyle w:val="NoSpacing"/>
                              <w:rPr>
                                <w:b/>
                                <w:sz w:val="24"/>
                                <w:szCs w:val="24"/>
                              </w:rPr>
                            </w:pPr>
                          </w:p>
                          <w:p w:rsidR="002D2529" w:rsidRPr="00466063" w:rsidRDefault="002D2529" w:rsidP="008A3FB5">
                            <w:pPr>
                              <w:pStyle w:val="NoSpacing"/>
                              <w:rPr>
                                <w:i/>
                                <w:sz w:val="24"/>
                                <w:szCs w:val="24"/>
                              </w:rPr>
                            </w:pPr>
                            <w:r w:rsidRPr="00466063">
                              <w:rPr>
                                <w:i/>
                                <w:sz w:val="24"/>
                                <w:szCs w:val="24"/>
                              </w:rPr>
                              <w:t>In my school relationships between pupils and staff are good.</w:t>
                            </w:r>
                          </w:p>
                          <w:p w:rsidR="002D2529" w:rsidRPr="00466063" w:rsidRDefault="002D2529" w:rsidP="00536339">
                            <w:pPr>
                              <w:pStyle w:val="NoSpacing"/>
                              <w:numPr>
                                <w:ilvl w:val="0"/>
                                <w:numId w:val="21"/>
                              </w:numPr>
                              <w:rPr>
                                <w:b/>
                                <w:sz w:val="24"/>
                                <w:szCs w:val="24"/>
                              </w:rPr>
                            </w:pPr>
                            <w:r>
                              <w:rPr>
                                <w:b/>
                                <w:sz w:val="24"/>
                                <w:szCs w:val="24"/>
                              </w:rPr>
                              <w:t>Strongly Agree- 21</w:t>
                            </w:r>
                            <w:r w:rsidRPr="00466063">
                              <w:rPr>
                                <w:b/>
                                <w:sz w:val="24"/>
                                <w:szCs w:val="24"/>
                              </w:rPr>
                              <w:t>%</w:t>
                            </w:r>
                          </w:p>
                          <w:p w:rsidR="002D2529" w:rsidRDefault="002D2529" w:rsidP="00536339">
                            <w:pPr>
                              <w:pStyle w:val="NoSpacing"/>
                              <w:numPr>
                                <w:ilvl w:val="0"/>
                                <w:numId w:val="21"/>
                              </w:numPr>
                              <w:rPr>
                                <w:b/>
                                <w:sz w:val="24"/>
                                <w:szCs w:val="24"/>
                              </w:rPr>
                            </w:pPr>
                            <w:r>
                              <w:rPr>
                                <w:b/>
                                <w:sz w:val="24"/>
                                <w:szCs w:val="24"/>
                              </w:rPr>
                              <w:t>Agree- 69</w:t>
                            </w:r>
                            <w:r w:rsidRPr="00466063">
                              <w:rPr>
                                <w:b/>
                                <w:sz w:val="24"/>
                                <w:szCs w:val="24"/>
                              </w:rPr>
                              <w:t>%</w:t>
                            </w:r>
                          </w:p>
                          <w:p w:rsidR="002D2529" w:rsidRDefault="002D2529" w:rsidP="008A3FB5">
                            <w:pPr>
                              <w:pStyle w:val="NoSpacing"/>
                              <w:rPr>
                                <w:b/>
                                <w:sz w:val="24"/>
                                <w:szCs w:val="24"/>
                              </w:rPr>
                            </w:pPr>
                          </w:p>
                          <w:p w:rsidR="002D2529" w:rsidRDefault="002D2529" w:rsidP="008A3FB5">
                            <w:pPr>
                              <w:pStyle w:val="NoSpacing"/>
                              <w:rPr>
                                <w:i/>
                                <w:sz w:val="24"/>
                                <w:szCs w:val="24"/>
                              </w:rPr>
                            </w:pPr>
                            <w:r w:rsidRPr="00F1765A">
                              <w:rPr>
                                <w:i/>
                                <w:sz w:val="24"/>
                                <w:szCs w:val="24"/>
                              </w:rPr>
                              <w:t>I know there is someone to go to if I have a problem</w:t>
                            </w:r>
                          </w:p>
                          <w:p w:rsidR="002D2529" w:rsidRDefault="002D2529" w:rsidP="00536339">
                            <w:pPr>
                              <w:pStyle w:val="NoSpacing"/>
                              <w:numPr>
                                <w:ilvl w:val="0"/>
                                <w:numId w:val="54"/>
                              </w:numPr>
                              <w:rPr>
                                <w:b/>
                                <w:sz w:val="24"/>
                                <w:szCs w:val="24"/>
                              </w:rPr>
                            </w:pPr>
                            <w:r>
                              <w:rPr>
                                <w:b/>
                                <w:sz w:val="24"/>
                                <w:szCs w:val="24"/>
                              </w:rPr>
                              <w:t>Strongly Agree- 35%</w:t>
                            </w:r>
                          </w:p>
                          <w:p w:rsidR="002D2529" w:rsidRDefault="002D2529" w:rsidP="00536339">
                            <w:pPr>
                              <w:pStyle w:val="NoSpacing"/>
                              <w:numPr>
                                <w:ilvl w:val="0"/>
                                <w:numId w:val="54"/>
                              </w:numPr>
                              <w:rPr>
                                <w:b/>
                                <w:sz w:val="24"/>
                                <w:szCs w:val="24"/>
                              </w:rPr>
                            </w:pPr>
                            <w:r>
                              <w:rPr>
                                <w:b/>
                                <w:sz w:val="24"/>
                                <w:szCs w:val="24"/>
                              </w:rPr>
                              <w:t>Agree- 56%</w:t>
                            </w:r>
                          </w:p>
                          <w:p w:rsidR="002D2529" w:rsidRDefault="002D2529" w:rsidP="008A3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0CACE" id="Text Box 34" o:spid="_x0000_s1036" type="#_x0000_t202" style="position:absolute;margin-left:356.6pt;margin-top:6.6pt;width:360.7pt;height:3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" fillcolor="white [3201]" strokeweight=".5pt">
                <v:textbox>
                  <w:txbxContent>
                    <w:p w:rsidR="002D2529" w:rsidRDefault="002D2529" w:rsidP="008A3FB5">
                      <w:pPr>
                        <w:pStyle w:val="NoSpacing"/>
                        <w:rPr>
                          <w:b/>
                          <w:sz w:val="24"/>
                          <w:szCs w:val="24"/>
                          <w:u w:val="single"/>
                        </w:rPr>
                      </w:pPr>
                      <w:r w:rsidRPr="00466063">
                        <w:rPr>
                          <w:b/>
                          <w:sz w:val="24"/>
                          <w:szCs w:val="24"/>
                          <w:u w:val="single"/>
                        </w:rPr>
                        <w:t>Lisneal Coll</w:t>
                      </w:r>
                      <w:r>
                        <w:rPr>
                          <w:b/>
                          <w:sz w:val="24"/>
                          <w:szCs w:val="24"/>
                          <w:u w:val="single"/>
                        </w:rPr>
                        <w:t>ege pupil questionnaire 2019</w:t>
                      </w:r>
                    </w:p>
                    <w:p w:rsidR="002D2529" w:rsidRPr="00466063" w:rsidRDefault="002D2529" w:rsidP="008A3FB5">
                      <w:pPr>
                        <w:pStyle w:val="NoSpacing"/>
                        <w:rPr>
                          <w:b/>
                          <w:sz w:val="24"/>
                          <w:szCs w:val="24"/>
                          <w:u w:val="single"/>
                        </w:rPr>
                      </w:pPr>
                    </w:p>
                    <w:p w:rsidR="002D2529" w:rsidRPr="00466063" w:rsidRDefault="002D2529" w:rsidP="008A3FB5">
                      <w:pPr>
                        <w:pStyle w:val="NoSpacing"/>
                        <w:rPr>
                          <w:i/>
                          <w:sz w:val="24"/>
                          <w:szCs w:val="24"/>
                        </w:rPr>
                      </w:pPr>
                      <w:r w:rsidRPr="00466063">
                        <w:rPr>
                          <w:i/>
                          <w:sz w:val="24"/>
                          <w:szCs w:val="24"/>
                        </w:rPr>
                        <w:t>I feel comfortable in my lessons.</w:t>
                      </w:r>
                    </w:p>
                    <w:p w:rsidR="002D2529" w:rsidRPr="00466063" w:rsidRDefault="002D2529" w:rsidP="00536339">
                      <w:pPr>
                        <w:pStyle w:val="NoSpacing"/>
                        <w:numPr>
                          <w:ilvl w:val="0"/>
                          <w:numId w:val="18"/>
                        </w:numPr>
                        <w:rPr>
                          <w:b/>
                          <w:i/>
                          <w:sz w:val="24"/>
                          <w:szCs w:val="24"/>
                        </w:rPr>
                      </w:pPr>
                      <w:r>
                        <w:rPr>
                          <w:b/>
                          <w:i/>
                          <w:sz w:val="24"/>
                          <w:szCs w:val="24"/>
                        </w:rPr>
                        <w:t>Strongly Agree- 21</w:t>
                      </w:r>
                      <w:r w:rsidRPr="00466063">
                        <w:rPr>
                          <w:b/>
                          <w:i/>
                          <w:sz w:val="24"/>
                          <w:szCs w:val="24"/>
                        </w:rPr>
                        <w:t>%</w:t>
                      </w:r>
                    </w:p>
                    <w:p w:rsidR="002D2529" w:rsidRPr="00466063" w:rsidRDefault="002D2529" w:rsidP="00536339">
                      <w:pPr>
                        <w:pStyle w:val="NoSpacing"/>
                        <w:numPr>
                          <w:ilvl w:val="0"/>
                          <w:numId w:val="18"/>
                        </w:numPr>
                        <w:rPr>
                          <w:b/>
                          <w:i/>
                          <w:sz w:val="24"/>
                          <w:szCs w:val="24"/>
                        </w:rPr>
                      </w:pPr>
                      <w:r>
                        <w:rPr>
                          <w:b/>
                          <w:i/>
                          <w:sz w:val="24"/>
                          <w:szCs w:val="24"/>
                        </w:rPr>
                        <w:t>Agree- 72</w:t>
                      </w:r>
                      <w:r w:rsidRPr="00466063">
                        <w:rPr>
                          <w:b/>
                          <w:i/>
                          <w:sz w:val="24"/>
                          <w:szCs w:val="24"/>
                        </w:rPr>
                        <w:t>%</w:t>
                      </w:r>
                    </w:p>
                    <w:p w:rsidR="002D2529" w:rsidRPr="00466063" w:rsidRDefault="002D2529" w:rsidP="008A3FB5">
                      <w:pPr>
                        <w:pStyle w:val="NoSpacing"/>
                        <w:ind w:left="720"/>
                        <w:rPr>
                          <w:b/>
                          <w:i/>
                          <w:sz w:val="24"/>
                          <w:szCs w:val="24"/>
                        </w:rPr>
                      </w:pPr>
                    </w:p>
                    <w:p w:rsidR="002D2529" w:rsidRPr="00466063" w:rsidRDefault="002D2529" w:rsidP="008A3FB5">
                      <w:pPr>
                        <w:pStyle w:val="NoSpacing"/>
                        <w:rPr>
                          <w:i/>
                          <w:sz w:val="24"/>
                          <w:szCs w:val="24"/>
                        </w:rPr>
                      </w:pPr>
                      <w:r w:rsidRPr="00466063">
                        <w:rPr>
                          <w:i/>
                          <w:sz w:val="24"/>
                          <w:szCs w:val="24"/>
                        </w:rPr>
                        <w:t>I feel comfortable at lunchtime and break-time.</w:t>
                      </w:r>
                    </w:p>
                    <w:p w:rsidR="002D2529" w:rsidRPr="00466063" w:rsidRDefault="002D2529" w:rsidP="00536339">
                      <w:pPr>
                        <w:pStyle w:val="NoSpacing"/>
                        <w:numPr>
                          <w:ilvl w:val="0"/>
                          <w:numId w:val="19"/>
                        </w:numPr>
                        <w:rPr>
                          <w:b/>
                          <w:i/>
                          <w:sz w:val="24"/>
                          <w:szCs w:val="24"/>
                        </w:rPr>
                      </w:pPr>
                      <w:r>
                        <w:rPr>
                          <w:b/>
                          <w:i/>
                          <w:sz w:val="24"/>
                          <w:szCs w:val="24"/>
                        </w:rPr>
                        <w:t>Strongly Agree- 33</w:t>
                      </w:r>
                      <w:r w:rsidRPr="00466063">
                        <w:rPr>
                          <w:b/>
                          <w:i/>
                          <w:sz w:val="24"/>
                          <w:szCs w:val="24"/>
                        </w:rPr>
                        <w:t>%</w:t>
                      </w:r>
                    </w:p>
                    <w:p w:rsidR="002D2529" w:rsidRPr="00466063" w:rsidRDefault="002D2529" w:rsidP="00536339">
                      <w:pPr>
                        <w:pStyle w:val="NoSpacing"/>
                        <w:numPr>
                          <w:ilvl w:val="0"/>
                          <w:numId w:val="19"/>
                        </w:numPr>
                        <w:rPr>
                          <w:b/>
                          <w:i/>
                          <w:sz w:val="24"/>
                          <w:szCs w:val="24"/>
                        </w:rPr>
                      </w:pPr>
                      <w:r>
                        <w:rPr>
                          <w:b/>
                          <w:i/>
                          <w:sz w:val="24"/>
                          <w:szCs w:val="24"/>
                        </w:rPr>
                        <w:t>Agree- 61</w:t>
                      </w:r>
                      <w:r w:rsidRPr="00466063">
                        <w:rPr>
                          <w:b/>
                          <w:i/>
                          <w:sz w:val="24"/>
                          <w:szCs w:val="24"/>
                        </w:rPr>
                        <w:t>%</w:t>
                      </w:r>
                    </w:p>
                    <w:p w:rsidR="002D2529" w:rsidRPr="00466063" w:rsidRDefault="002D2529" w:rsidP="008A3FB5">
                      <w:pPr>
                        <w:pStyle w:val="NoSpacing"/>
                        <w:rPr>
                          <w:b/>
                          <w:i/>
                          <w:sz w:val="24"/>
                          <w:szCs w:val="24"/>
                        </w:rPr>
                      </w:pPr>
                    </w:p>
                    <w:p w:rsidR="002D2529" w:rsidRPr="00466063" w:rsidRDefault="002D2529" w:rsidP="008A3FB5">
                      <w:pPr>
                        <w:pStyle w:val="NoSpacing"/>
                        <w:rPr>
                          <w:i/>
                          <w:sz w:val="24"/>
                          <w:szCs w:val="24"/>
                        </w:rPr>
                      </w:pPr>
                      <w:r w:rsidRPr="00466063">
                        <w:rPr>
                          <w:i/>
                          <w:sz w:val="24"/>
                          <w:szCs w:val="24"/>
                        </w:rPr>
                        <w:t>Discipline procedures are fair in my school.</w:t>
                      </w:r>
                    </w:p>
                    <w:p w:rsidR="002D2529" w:rsidRPr="00466063" w:rsidRDefault="002D2529" w:rsidP="00536339">
                      <w:pPr>
                        <w:pStyle w:val="NoSpacing"/>
                        <w:numPr>
                          <w:ilvl w:val="0"/>
                          <w:numId w:val="20"/>
                        </w:numPr>
                        <w:rPr>
                          <w:b/>
                          <w:sz w:val="24"/>
                          <w:szCs w:val="24"/>
                        </w:rPr>
                      </w:pPr>
                      <w:r>
                        <w:rPr>
                          <w:b/>
                          <w:sz w:val="24"/>
                          <w:szCs w:val="24"/>
                        </w:rPr>
                        <w:t>Strongly Agreed- 22</w:t>
                      </w:r>
                      <w:r w:rsidRPr="00466063">
                        <w:rPr>
                          <w:b/>
                          <w:sz w:val="24"/>
                          <w:szCs w:val="24"/>
                        </w:rPr>
                        <w:t>%</w:t>
                      </w:r>
                    </w:p>
                    <w:p w:rsidR="002D2529" w:rsidRPr="00466063" w:rsidRDefault="002D2529" w:rsidP="00536339">
                      <w:pPr>
                        <w:pStyle w:val="NoSpacing"/>
                        <w:numPr>
                          <w:ilvl w:val="0"/>
                          <w:numId w:val="20"/>
                        </w:numPr>
                        <w:rPr>
                          <w:b/>
                          <w:sz w:val="24"/>
                          <w:szCs w:val="24"/>
                        </w:rPr>
                      </w:pPr>
                      <w:r w:rsidRPr="00466063">
                        <w:rPr>
                          <w:b/>
                          <w:sz w:val="24"/>
                          <w:szCs w:val="24"/>
                        </w:rPr>
                        <w:t xml:space="preserve">Agree- </w:t>
                      </w:r>
                      <w:r>
                        <w:rPr>
                          <w:b/>
                          <w:sz w:val="24"/>
                          <w:szCs w:val="24"/>
                        </w:rPr>
                        <w:t>55</w:t>
                      </w:r>
                      <w:r w:rsidRPr="00466063">
                        <w:rPr>
                          <w:b/>
                          <w:sz w:val="24"/>
                          <w:szCs w:val="24"/>
                        </w:rPr>
                        <w:t>%</w:t>
                      </w:r>
                    </w:p>
                    <w:p w:rsidR="002D2529" w:rsidRPr="00466063" w:rsidRDefault="002D2529" w:rsidP="008A3FB5">
                      <w:pPr>
                        <w:pStyle w:val="NoSpacing"/>
                        <w:rPr>
                          <w:b/>
                          <w:sz w:val="24"/>
                          <w:szCs w:val="24"/>
                        </w:rPr>
                      </w:pPr>
                    </w:p>
                    <w:p w:rsidR="002D2529" w:rsidRPr="00466063" w:rsidRDefault="002D2529" w:rsidP="008A3FB5">
                      <w:pPr>
                        <w:pStyle w:val="NoSpacing"/>
                        <w:rPr>
                          <w:i/>
                          <w:sz w:val="24"/>
                          <w:szCs w:val="24"/>
                        </w:rPr>
                      </w:pPr>
                      <w:r w:rsidRPr="00466063">
                        <w:rPr>
                          <w:i/>
                          <w:sz w:val="24"/>
                          <w:szCs w:val="24"/>
                        </w:rPr>
                        <w:t>In my school relationships between pupils and staff are good.</w:t>
                      </w:r>
                    </w:p>
                    <w:p w:rsidR="002D2529" w:rsidRPr="00466063" w:rsidRDefault="002D2529" w:rsidP="00536339">
                      <w:pPr>
                        <w:pStyle w:val="NoSpacing"/>
                        <w:numPr>
                          <w:ilvl w:val="0"/>
                          <w:numId w:val="21"/>
                        </w:numPr>
                        <w:rPr>
                          <w:b/>
                          <w:sz w:val="24"/>
                          <w:szCs w:val="24"/>
                        </w:rPr>
                      </w:pPr>
                      <w:r>
                        <w:rPr>
                          <w:b/>
                          <w:sz w:val="24"/>
                          <w:szCs w:val="24"/>
                        </w:rPr>
                        <w:t>Strongly Agree- 21</w:t>
                      </w:r>
                      <w:r w:rsidRPr="00466063">
                        <w:rPr>
                          <w:b/>
                          <w:sz w:val="24"/>
                          <w:szCs w:val="24"/>
                        </w:rPr>
                        <w:t>%</w:t>
                      </w:r>
                    </w:p>
                    <w:p w:rsidR="002D2529" w:rsidRDefault="002D2529" w:rsidP="00536339">
                      <w:pPr>
                        <w:pStyle w:val="NoSpacing"/>
                        <w:numPr>
                          <w:ilvl w:val="0"/>
                          <w:numId w:val="21"/>
                        </w:numPr>
                        <w:rPr>
                          <w:b/>
                          <w:sz w:val="24"/>
                          <w:szCs w:val="24"/>
                        </w:rPr>
                      </w:pPr>
                      <w:r>
                        <w:rPr>
                          <w:b/>
                          <w:sz w:val="24"/>
                          <w:szCs w:val="24"/>
                        </w:rPr>
                        <w:t>Agree- 69</w:t>
                      </w:r>
                      <w:r w:rsidRPr="00466063">
                        <w:rPr>
                          <w:b/>
                          <w:sz w:val="24"/>
                          <w:szCs w:val="24"/>
                        </w:rPr>
                        <w:t>%</w:t>
                      </w:r>
                    </w:p>
                    <w:p w:rsidR="002D2529" w:rsidRDefault="002D2529" w:rsidP="008A3FB5">
                      <w:pPr>
                        <w:pStyle w:val="NoSpacing"/>
                        <w:rPr>
                          <w:b/>
                          <w:sz w:val="24"/>
                          <w:szCs w:val="24"/>
                        </w:rPr>
                      </w:pPr>
                    </w:p>
                    <w:p w:rsidR="002D2529" w:rsidRDefault="002D2529" w:rsidP="008A3FB5">
                      <w:pPr>
                        <w:pStyle w:val="NoSpacing"/>
                        <w:rPr>
                          <w:i/>
                          <w:sz w:val="24"/>
                          <w:szCs w:val="24"/>
                        </w:rPr>
                      </w:pPr>
                      <w:r w:rsidRPr="00F1765A">
                        <w:rPr>
                          <w:i/>
                          <w:sz w:val="24"/>
                          <w:szCs w:val="24"/>
                        </w:rPr>
                        <w:t>I know there is someone to go to if I have a problem</w:t>
                      </w:r>
                    </w:p>
                    <w:p w:rsidR="002D2529" w:rsidRDefault="002D2529" w:rsidP="00536339">
                      <w:pPr>
                        <w:pStyle w:val="NoSpacing"/>
                        <w:numPr>
                          <w:ilvl w:val="0"/>
                          <w:numId w:val="54"/>
                        </w:numPr>
                        <w:rPr>
                          <w:b/>
                          <w:sz w:val="24"/>
                          <w:szCs w:val="24"/>
                        </w:rPr>
                      </w:pPr>
                      <w:r>
                        <w:rPr>
                          <w:b/>
                          <w:sz w:val="24"/>
                          <w:szCs w:val="24"/>
                        </w:rPr>
                        <w:t>Strongly Agree- 35%</w:t>
                      </w:r>
                    </w:p>
                    <w:p w:rsidR="002D2529" w:rsidRDefault="002D2529" w:rsidP="00536339">
                      <w:pPr>
                        <w:pStyle w:val="NoSpacing"/>
                        <w:numPr>
                          <w:ilvl w:val="0"/>
                          <w:numId w:val="54"/>
                        </w:numPr>
                        <w:rPr>
                          <w:b/>
                          <w:sz w:val="24"/>
                          <w:szCs w:val="24"/>
                        </w:rPr>
                      </w:pPr>
                      <w:r>
                        <w:rPr>
                          <w:b/>
                          <w:sz w:val="24"/>
                          <w:szCs w:val="24"/>
                        </w:rPr>
                        <w:t>Agree- 56%</w:t>
                      </w:r>
                    </w:p>
                    <w:p w:rsidR="002D2529" w:rsidRDefault="002D2529" w:rsidP="008A3FB5"/>
                  </w:txbxContent>
                </v:textbox>
              </v:shape>
            </w:pict>
          </mc:Fallback>
        </mc:AlternateContent>
      </w:r>
      <w:r>
        <w:rPr>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-388189</wp:posOffset>
                </wp:positionH>
                <wp:positionV relativeFrom="paragraph">
                  <wp:posOffset>83772</wp:posOffset>
                </wp:positionV>
                <wp:extent cx="4580627" cy="4114800"/>
                <wp:effectExtent l="0" t="0" r="10795" b="19050"/>
                <wp:wrapNone/>
                <wp:docPr id="33" name="Text Box 33"/>
                <wp:cNvGraphicFramePr/>
                <a:graphic xmlns:a="http://schemas.openxmlformats.org/drawingml/2006/main">
                  <a:graphicData uri="http://schemas.microsoft.com/office/word/2010/wordprocessingShape">
                    <wps:wsp>
                      <wps:cNvSpPr txBox="1"/>
                      <wps:spPr>
                        <a:xfrm>
                          <a:off x="0" y="0"/>
                          <a:ext cx="4580627" cy="4114800"/>
                        </a:xfrm>
                        <a:prstGeom prst="rect">
                          <a:avLst/>
                        </a:prstGeom>
                        <a:solidFill>
                          <a:schemeClr val="lt1"/>
                        </a:solidFill>
                        <a:ln w="6350">
                          <a:solidFill>
                            <a:prstClr val="black"/>
                          </a:solidFill>
                        </a:ln>
                      </wps:spPr>
                      <wps:txbx>
                        <w:txbxContent>
                          <w:p w:rsidR="002D2529" w:rsidRDefault="002D2529" w:rsidP="008A3FB5">
                            <w:pPr>
                              <w:pStyle w:val="NoSpacing"/>
                              <w:rPr>
                                <w:b/>
                                <w:sz w:val="24"/>
                                <w:szCs w:val="24"/>
                                <w:u w:val="single"/>
                              </w:rPr>
                            </w:pPr>
                            <w:r w:rsidRPr="00466063">
                              <w:rPr>
                                <w:b/>
                                <w:sz w:val="24"/>
                                <w:szCs w:val="24"/>
                                <w:u w:val="single"/>
                              </w:rPr>
                              <w:t>Lisneal Coll</w:t>
                            </w:r>
                            <w:r>
                              <w:rPr>
                                <w:b/>
                                <w:sz w:val="24"/>
                                <w:szCs w:val="24"/>
                                <w:u w:val="single"/>
                              </w:rPr>
                              <w:t>ege pupil questionnaire 2017</w:t>
                            </w:r>
                          </w:p>
                          <w:p w:rsidR="002D2529" w:rsidRPr="00466063" w:rsidRDefault="002D2529" w:rsidP="008A3FB5">
                            <w:pPr>
                              <w:pStyle w:val="NoSpacing"/>
                              <w:rPr>
                                <w:b/>
                                <w:sz w:val="24"/>
                                <w:szCs w:val="24"/>
                                <w:u w:val="single"/>
                              </w:rPr>
                            </w:pPr>
                          </w:p>
                          <w:p w:rsidR="002D2529" w:rsidRPr="00466063" w:rsidRDefault="002D2529" w:rsidP="008A3FB5">
                            <w:pPr>
                              <w:pStyle w:val="NoSpacing"/>
                              <w:rPr>
                                <w:i/>
                                <w:sz w:val="24"/>
                                <w:szCs w:val="24"/>
                              </w:rPr>
                            </w:pPr>
                            <w:r w:rsidRPr="00466063">
                              <w:rPr>
                                <w:i/>
                                <w:sz w:val="24"/>
                                <w:szCs w:val="24"/>
                              </w:rPr>
                              <w:t>I feel comfortable in my lessons.</w:t>
                            </w:r>
                          </w:p>
                          <w:p w:rsidR="002D2529" w:rsidRPr="00466063" w:rsidRDefault="002D2529" w:rsidP="00536339">
                            <w:pPr>
                              <w:pStyle w:val="NoSpacing"/>
                              <w:numPr>
                                <w:ilvl w:val="0"/>
                                <w:numId w:val="18"/>
                              </w:numPr>
                              <w:rPr>
                                <w:b/>
                                <w:i/>
                                <w:sz w:val="24"/>
                                <w:szCs w:val="24"/>
                              </w:rPr>
                            </w:pPr>
                            <w:r w:rsidRPr="00466063">
                              <w:rPr>
                                <w:b/>
                                <w:i/>
                                <w:sz w:val="24"/>
                                <w:szCs w:val="24"/>
                              </w:rPr>
                              <w:t>Strongly Agree- 32.5%</w:t>
                            </w:r>
                          </w:p>
                          <w:p w:rsidR="002D2529" w:rsidRPr="00466063" w:rsidRDefault="002D2529" w:rsidP="00536339">
                            <w:pPr>
                              <w:pStyle w:val="NoSpacing"/>
                              <w:numPr>
                                <w:ilvl w:val="0"/>
                                <w:numId w:val="18"/>
                              </w:numPr>
                              <w:rPr>
                                <w:b/>
                                <w:i/>
                                <w:sz w:val="24"/>
                                <w:szCs w:val="24"/>
                              </w:rPr>
                            </w:pPr>
                            <w:r>
                              <w:rPr>
                                <w:b/>
                                <w:i/>
                                <w:sz w:val="24"/>
                                <w:szCs w:val="24"/>
                              </w:rPr>
                              <w:t>Agree- 60</w:t>
                            </w:r>
                            <w:r w:rsidRPr="00466063">
                              <w:rPr>
                                <w:b/>
                                <w:i/>
                                <w:sz w:val="24"/>
                                <w:szCs w:val="24"/>
                              </w:rPr>
                              <w:t>%</w:t>
                            </w:r>
                          </w:p>
                          <w:p w:rsidR="002D2529" w:rsidRPr="00466063" w:rsidRDefault="002D2529" w:rsidP="008A3FB5">
                            <w:pPr>
                              <w:pStyle w:val="NoSpacing"/>
                              <w:ind w:left="720"/>
                              <w:rPr>
                                <w:b/>
                                <w:i/>
                                <w:sz w:val="24"/>
                                <w:szCs w:val="24"/>
                              </w:rPr>
                            </w:pPr>
                          </w:p>
                          <w:p w:rsidR="002D2529" w:rsidRPr="00466063" w:rsidRDefault="002D2529" w:rsidP="008A3FB5">
                            <w:pPr>
                              <w:pStyle w:val="NoSpacing"/>
                              <w:rPr>
                                <w:i/>
                                <w:sz w:val="24"/>
                                <w:szCs w:val="24"/>
                              </w:rPr>
                            </w:pPr>
                            <w:r w:rsidRPr="00466063">
                              <w:rPr>
                                <w:i/>
                                <w:sz w:val="24"/>
                                <w:szCs w:val="24"/>
                              </w:rPr>
                              <w:t>I feel comfortable at lunchtime and break-time.</w:t>
                            </w:r>
                          </w:p>
                          <w:p w:rsidR="002D2529" w:rsidRPr="00466063" w:rsidRDefault="002D2529" w:rsidP="00536339">
                            <w:pPr>
                              <w:pStyle w:val="NoSpacing"/>
                              <w:numPr>
                                <w:ilvl w:val="0"/>
                                <w:numId w:val="19"/>
                              </w:numPr>
                              <w:rPr>
                                <w:b/>
                                <w:i/>
                                <w:sz w:val="24"/>
                                <w:szCs w:val="24"/>
                              </w:rPr>
                            </w:pPr>
                            <w:r w:rsidRPr="00466063">
                              <w:rPr>
                                <w:b/>
                                <w:i/>
                                <w:sz w:val="24"/>
                                <w:szCs w:val="24"/>
                              </w:rPr>
                              <w:t>Strongly Agree- 40.5%</w:t>
                            </w:r>
                          </w:p>
                          <w:p w:rsidR="002D2529" w:rsidRPr="00466063" w:rsidRDefault="002D2529" w:rsidP="00536339">
                            <w:pPr>
                              <w:pStyle w:val="NoSpacing"/>
                              <w:numPr>
                                <w:ilvl w:val="0"/>
                                <w:numId w:val="19"/>
                              </w:numPr>
                              <w:rPr>
                                <w:b/>
                                <w:i/>
                                <w:sz w:val="24"/>
                                <w:szCs w:val="24"/>
                              </w:rPr>
                            </w:pPr>
                            <w:r>
                              <w:rPr>
                                <w:b/>
                                <w:i/>
                                <w:sz w:val="24"/>
                                <w:szCs w:val="24"/>
                              </w:rPr>
                              <w:t>Agree- 54</w:t>
                            </w:r>
                            <w:r w:rsidRPr="00466063">
                              <w:rPr>
                                <w:b/>
                                <w:i/>
                                <w:sz w:val="24"/>
                                <w:szCs w:val="24"/>
                              </w:rPr>
                              <w:t>.5%</w:t>
                            </w:r>
                          </w:p>
                          <w:p w:rsidR="002D2529" w:rsidRPr="00466063" w:rsidRDefault="002D2529" w:rsidP="008A3FB5">
                            <w:pPr>
                              <w:pStyle w:val="NoSpacing"/>
                              <w:rPr>
                                <w:b/>
                                <w:i/>
                                <w:sz w:val="24"/>
                                <w:szCs w:val="24"/>
                              </w:rPr>
                            </w:pPr>
                          </w:p>
                          <w:p w:rsidR="002D2529" w:rsidRPr="00466063" w:rsidRDefault="002D2529" w:rsidP="008A3FB5">
                            <w:pPr>
                              <w:pStyle w:val="NoSpacing"/>
                              <w:rPr>
                                <w:i/>
                                <w:sz w:val="24"/>
                                <w:szCs w:val="24"/>
                              </w:rPr>
                            </w:pPr>
                            <w:r w:rsidRPr="00466063">
                              <w:rPr>
                                <w:i/>
                                <w:sz w:val="24"/>
                                <w:szCs w:val="24"/>
                              </w:rPr>
                              <w:t>Discipline procedures are fair in my school.</w:t>
                            </w:r>
                          </w:p>
                          <w:p w:rsidR="002D2529" w:rsidRPr="00466063" w:rsidRDefault="002D2529" w:rsidP="00536339">
                            <w:pPr>
                              <w:pStyle w:val="NoSpacing"/>
                              <w:numPr>
                                <w:ilvl w:val="0"/>
                                <w:numId w:val="20"/>
                              </w:numPr>
                              <w:rPr>
                                <w:b/>
                                <w:sz w:val="24"/>
                                <w:szCs w:val="24"/>
                              </w:rPr>
                            </w:pPr>
                            <w:r w:rsidRPr="00466063">
                              <w:rPr>
                                <w:b/>
                                <w:sz w:val="24"/>
                                <w:szCs w:val="24"/>
                              </w:rPr>
                              <w:t>Strongly Agreed- 30.5%</w:t>
                            </w:r>
                          </w:p>
                          <w:p w:rsidR="002D2529" w:rsidRPr="00466063" w:rsidRDefault="002D2529" w:rsidP="00536339">
                            <w:pPr>
                              <w:pStyle w:val="NoSpacing"/>
                              <w:numPr>
                                <w:ilvl w:val="0"/>
                                <w:numId w:val="20"/>
                              </w:numPr>
                              <w:rPr>
                                <w:b/>
                                <w:sz w:val="24"/>
                                <w:szCs w:val="24"/>
                              </w:rPr>
                            </w:pPr>
                            <w:r w:rsidRPr="00466063">
                              <w:rPr>
                                <w:b/>
                                <w:sz w:val="24"/>
                                <w:szCs w:val="24"/>
                              </w:rPr>
                              <w:t xml:space="preserve">Agree- </w:t>
                            </w:r>
                            <w:r>
                              <w:rPr>
                                <w:b/>
                                <w:sz w:val="24"/>
                                <w:szCs w:val="24"/>
                              </w:rPr>
                              <w:t>54</w:t>
                            </w:r>
                            <w:r w:rsidRPr="00466063">
                              <w:rPr>
                                <w:b/>
                                <w:sz w:val="24"/>
                                <w:szCs w:val="24"/>
                              </w:rPr>
                              <w:t>.5%</w:t>
                            </w:r>
                          </w:p>
                          <w:p w:rsidR="002D2529" w:rsidRPr="00466063" w:rsidRDefault="002D2529" w:rsidP="008A3FB5">
                            <w:pPr>
                              <w:pStyle w:val="NoSpacing"/>
                              <w:rPr>
                                <w:b/>
                                <w:sz w:val="24"/>
                                <w:szCs w:val="24"/>
                              </w:rPr>
                            </w:pPr>
                          </w:p>
                          <w:p w:rsidR="002D2529" w:rsidRPr="00466063" w:rsidRDefault="002D2529" w:rsidP="008A3FB5">
                            <w:pPr>
                              <w:pStyle w:val="NoSpacing"/>
                              <w:rPr>
                                <w:i/>
                                <w:sz w:val="24"/>
                                <w:szCs w:val="24"/>
                              </w:rPr>
                            </w:pPr>
                            <w:r w:rsidRPr="00466063">
                              <w:rPr>
                                <w:i/>
                                <w:sz w:val="24"/>
                                <w:szCs w:val="24"/>
                              </w:rPr>
                              <w:t>In my school relationships between pupils and staff are good.</w:t>
                            </w:r>
                          </w:p>
                          <w:p w:rsidR="002D2529" w:rsidRPr="00466063" w:rsidRDefault="002D2529" w:rsidP="00536339">
                            <w:pPr>
                              <w:pStyle w:val="NoSpacing"/>
                              <w:numPr>
                                <w:ilvl w:val="0"/>
                                <w:numId w:val="21"/>
                              </w:numPr>
                              <w:rPr>
                                <w:b/>
                                <w:sz w:val="24"/>
                                <w:szCs w:val="24"/>
                              </w:rPr>
                            </w:pPr>
                            <w:r w:rsidRPr="00466063">
                              <w:rPr>
                                <w:b/>
                                <w:sz w:val="24"/>
                                <w:szCs w:val="24"/>
                              </w:rPr>
                              <w:t>Strongly Agree- 29%</w:t>
                            </w:r>
                          </w:p>
                          <w:p w:rsidR="002D2529" w:rsidRDefault="002D2529" w:rsidP="00536339">
                            <w:pPr>
                              <w:pStyle w:val="NoSpacing"/>
                              <w:numPr>
                                <w:ilvl w:val="0"/>
                                <w:numId w:val="21"/>
                              </w:numPr>
                              <w:rPr>
                                <w:b/>
                                <w:sz w:val="24"/>
                                <w:szCs w:val="24"/>
                              </w:rPr>
                            </w:pPr>
                            <w:r>
                              <w:rPr>
                                <w:b/>
                                <w:sz w:val="24"/>
                                <w:szCs w:val="24"/>
                              </w:rPr>
                              <w:t>Agree- 61</w:t>
                            </w:r>
                            <w:r w:rsidRPr="00466063">
                              <w:rPr>
                                <w:b/>
                                <w:sz w:val="24"/>
                                <w:szCs w:val="24"/>
                              </w:rPr>
                              <w:t>%</w:t>
                            </w:r>
                          </w:p>
                          <w:p w:rsidR="002D2529" w:rsidRDefault="002D2529" w:rsidP="008A3FB5">
                            <w:pPr>
                              <w:pStyle w:val="NoSpacing"/>
                              <w:rPr>
                                <w:b/>
                                <w:sz w:val="24"/>
                                <w:szCs w:val="24"/>
                              </w:rPr>
                            </w:pPr>
                          </w:p>
                          <w:p w:rsidR="002D2529" w:rsidRDefault="002D2529" w:rsidP="008A3FB5">
                            <w:pPr>
                              <w:pStyle w:val="NoSpacing"/>
                              <w:rPr>
                                <w:i/>
                                <w:sz w:val="24"/>
                                <w:szCs w:val="24"/>
                              </w:rPr>
                            </w:pPr>
                            <w:r w:rsidRPr="00F1765A">
                              <w:rPr>
                                <w:i/>
                                <w:sz w:val="24"/>
                                <w:szCs w:val="24"/>
                              </w:rPr>
                              <w:t>I know there is someone to go to if I have a problem</w:t>
                            </w:r>
                          </w:p>
                          <w:p w:rsidR="002D2529" w:rsidRDefault="002D2529" w:rsidP="00536339">
                            <w:pPr>
                              <w:pStyle w:val="NoSpacing"/>
                              <w:numPr>
                                <w:ilvl w:val="0"/>
                                <w:numId w:val="54"/>
                              </w:numPr>
                              <w:rPr>
                                <w:b/>
                                <w:sz w:val="24"/>
                                <w:szCs w:val="24"/>
                              </w:rPr>
                            </w:pPr>
                            <w:r>
                              <w:rPr>
                                <w:b/>
                                <w:sz w:val="24"/>
                                <w:szCs w:val="24"/>
                              </w:rPr>
                              <w:t>Strongly Agree- 42.5%</w:t>
                            </w:r>
                          </w:p>
                          <w:p w:rsidR="002D2529" w:rsidRDefault="002D2529" w:rsidP="00536339">
                            <w:pPr>
                              <w:pStyle w:val="NoSpacing"/>
                              <w:numPr>
                                <w:ilvl w:val="0"/>
                                <w:numId w:val="54"/>
                              </w:numPr>
                              <w:rPr>
                                <w:b/>
                                <w:sz w:val="24"/>
                                <w:szCs w:val="24"/>
                              </w:rPr>
                            </w:pPr>
                            <w:r>
                              <w:rPr>
                                <w:b/>
                                <w:sz w:val="24"/>
                                <w:szCs w:val="24"/>
                              </w:rPr>
                              <w:t>Agree-95%</w:t>
                            </w:r>
                          </w:p>
                          <w:p w:rsidR="002D2529" w:rsidRDefault="002D2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7" type="#_x0000_t202" style="position:absolute;margin-left:-30.55pt;margin-top:6.6pt;width:360.7pt;height:3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" fillcolor="white [3201]" strokeweight=".5pt">
                <v:textbox>
                  <w:txbxContent>
                    <w:p w:rsidR="002D2529" w:rsidRDefault="002D2529" w:rsidP="008A3FB5">
                      <w:pPr>
                        <w:pStyle w:val="NoSpacing"/>
                        <w:rPr>
                          <w:b/>
                          <w:sz w:val="24"/>
                          <w:szCs w:val="24"/>
                          <w:u w:val="single"/>
                        </w:rPr>
                      </w:pPr>
                      <w:r w:rsidRPr="00466063">
                        <w:rPr>
                          <w:b/>
                          <w:sz w:val="24"/>
                          <w:szCs w:val="24"/>
                          <w:u w:val="single"/>
                        </w:rPr>
                        <w:t>Lisneal Coll</w:t>
                      </w:r>
                      <w:r>
                        <w:rPr>
                          <w:b/>
                          <w:sz w:val="24"/>
                          <w:szCs w:val="24"/>
                          <w:u w:val="single"/>
                        </w:rPr>
                        <w:t>ege pupil questionnaire 2017</w:t>
                      </w:r>
                    </w:p>
                    <w:p w:rsidR="002D2529" w:rsidRPr="00466063" w:rsidRDefault="002D2529" w:rsidP="008A3FB5">
                      <w:pPr>
                        <w:pStyle w:val="NoSpacing"/>
                        <w:rPr>
                          <w:b/>
                          <w:sz w:val="24"/>
                          <w:szCs w:val="24"/>
                          <w:u w:val="single"/>
                        </w:rPr>
                      </w:pPr>
                    </w:p>
                    <w:p w:rsidR="002D2529" w:rsidRPr="00466063" w:rsidRDefault="002D2529" w:rsidP="008A3FB5">
                      <w:pPr>
                        <w:pStyle w:val="NoSpacing"/>
                        <w:rPr>
                          <w:i/>
                          <w:sz w:val="24"/>
                          <w:szCs w:val="24"/>
                        </w:rPr>
                      </w:pPr>
                      <w:r w:rsidRPr="00466063">
                        <w:rPr>
                          <w:i/>
                          <w:sz w:val="24"/>
                          <w:szCs w:val="24"/>
                        </w:rPr>
                        <w:t>I feel comfortable in my lessons.</w:t>
                      </w:r>
                    </w:p>
                    <w:p w:rsidR="002D2529" w:rsidRPr="00466063" w:rsidRDefault="002D2529" w:rsidP="00536339">
                      <w:pPr>
                        <w:pStyle w:val="NoSpacing"/>
                        <w:numPr>
                          <w:ilvl w:val="0"/>
                          <w:numId w:val="18"/>
                        </w:numPr>
                        <w:rPr>
                          <w:b/>
                          <w:i/>
                          <w:sz w:val="24"/>
                          <w:szCs w:val="24"/>
                        </w:rPr>
                      </w:pPr>
                      <w:r w:rsidRPr="00466063">
                        <w:rPr>
                          <w:b/>
                          <w:i/>
                          <w:sz w:val="24"/>
                          <w:szCs w:val="24"/>
                        </w:rPr>
                        <w:t>Strongly Agree- 32.5%</w:t>
                      </w:r>
                    </w:p>
                    <w:p w:rsidR="002D2529" w:rsidRPr="00466063" w:rsidRDefault="002D2529" w:rsidP="00536339">
                      <w:pPr>
                        <w:pStyle w:val="NoSpacing"/>
                        <w:numPr>
                          <w:ilvl w:val="0"/>
                          <w:numId w:val="18"/>
                        </w:numPr>
                        <w:rPr>
                          <w:b/>
                          <w:i/>
                          <w:sz w:val="24"/>
                          <w:szCs w:val="24"/>
                        </w:rPr>
                      </w:pPr>
                      <w:r>
                        <w:rPr>
                          <w:b/>
                          <w:i/>
                          <w:sz w:val="24"/>
                          <w:szCs w:val="24"/>
                        </w:rPr>
                        <w:t>Agree- 60</w:t>
                      </w:r>
                      <w:r w:rsidRPr="00466063">
                        <w:rPr>
                          <w:b/>
                          <w:i/>
                          <w:sz w:val="24"/>
                          <w:szCs w:val="24"/>
                        </w:rPr>
                        <w:t>%</w:t>
                      </w:r>
                    </w:p>
                    <w:p w:rsidR="002D2529" w:rsidRPr="00466063" w:rsidRDefault="002D2529" w:rsidP="008A3FB5">
                      <w:pPr>
                        <w:pStyle w:val="NoSpacing"/>
                        <w:ind w:left="720"/>
                        <w:rPr>
                          <w:b/>
                          <w:i/>
                          <w:sz w:val="24"/>
                          <w:szCs w:val="24"/>
                        </w:rPr>
                      </w:pPr>
                    </w:p>
                    <w:p w:rsidR="002D2529" w:rsidRPr="00466063" w:rsidRDefault="002D2529" w:rsidP="008A3FB5">
                      <w:pPr>
                        <w:pStyle w:val="NoSpacing"/>
                        <w:rPr>
                          <w:i/>
                          <w:sz w:val="24"/>
                          <w:szCs w:val="24"/>
                        </w:rPr>
                      </w:pPr>
                      <w:r w:rsidRPr="00466063">
                        <w:rPr>
                          <w:i/>
                          <w:sz w:val="24"/>
                          <w:szCs w:val="24"/>
                        </w:rPr>
                        <w:t>I feel comfortable at lunchtime and break-time.</w:t>
                      </w:r>
                    </w:p>
                    <w:p w:rsidR="002D2529" w:rsidRPr="00466063" w:rsidRDefault="002D2529" w:rsidP="00536339">
                      <w:pPr>
                        <w:pStyle w:val="NoSpacing"/>
                        <w:numPr>
                          <w:ilvl w:val="0"/>
                          <w:numId w:val="19"/>
                        </w:numPr>
                        <w:rPr>
                          <w:b/>
                          <w:i/>
                          <w:sz w:val="24"/>
                          <w:szCs w:val="24"/>
                        </w:rPr>
                      </w:pPr>
                      <w:r w:rsidRPr="00466063">
                        <w:rPr>
                          <w:b/>
                          <w:i/>
                          <w:sz w:val="24"/>
                          <w:szCs w:val="24"/>
                        </w:rPr>
                        <w:t>Strongly Agree- 40.5%</w:t>
                      </w:r>
                    </w:p>
                    <w:p w:rsidR="002D2529" w:rsidRPr="00466063" w:rsidRDefault="002D2529" w:rsidP="00536339">
                      <w:pPr>
                        <w:pStyle w:val="NoSpacing"/>
                        <w:numPr>
                          <w:ilvl w:val="0"/>
                          <w:numId w:val="19"/>
                        </w:numPr>
                        <w:rPr>
                          <w:b/>
                          <w:i/>
                          <w:sz w:val="24"/>
                          <w:szCs w:val="24"/>
                        </w:rPr>
                      </w:pPr>
                      <w:r>
                        <w:rPr>
                          <w:b/>
                          <w:i/>
                          <w:sz w:val="24"/>
                          <w:szCs w:val="24"/>
                        </w:rPr>
                        <w:t>Agree- 54</w:t>
                      </w:r>
                      <w:r w:rsidRPr="00466063">
                        <w:rPr>
                          <w:b/>
                          <w:i/>
                          <w:sz w:val="24"/>
                          <w:szCs w:val="24"/>
                        </w:rPr>
                        <w:t>.5%</w:t>
                      </w:r>
                    </w:p>
                    <w:p w:rsidR="002D2529" w:rsidRPr="00466063" w:rsidRDefault="002D2529" w:rsidP="008A3FB5">
                      <w:pPr>
                        <w:pStyle w:val="NoSpacing"/>
                        <w:rPr>
                          <w:b/>
                          <w:i/>
                          <w:sz w:val="24"/>
                          <w:szCs w:val="24"/>
                        </w:rPr>
                      </w:pPr>
                    </w:p>
                    <w:p w:rsidR="002D2529" w:rsidRPr="00466063" w:rsidRDefault="002D2529" w:rsidP="008A3FB5">
                      <w:pPr>
                        <w:pStyle w:val="NoSpacing"/>
                        <w:rPr>
                          <w:i/>
                          <w:sz w:val="24"/>
                          <w:szCs w:val="24"/>
                        </w:rPr>
                      </w:pPr>
                      <w:r w:rsidRPr="00466063">
                        <w:rPr>
                          <w:i/>
                          <w:sz w:val="24"/>
                          <w:szCs w:val="24"/>
                        </w:rPr>
                        <w:t>Discipline procedures are fair in my school.</w:t>
                      </w:r>
                    </w:p>
                    <w:p w:rsidR="002D2529" w:rsidRPr="00466063" w:rsidRDefault="002D2529" w:rsidP="00536339">
                      <w:pPr>
                        <w:pStyle w:val="NoSpacing"/>
                        <w:numPr>
                          <w:ilvl w:val="0"/>
                          <w:numId w:val="20"/>
                        </w:numPr>
                        <w:rPr>
                          <w:b/>
                          <w:sz w:val="24"/>
                          <w:szCs w:val="24"/>
                        </w:rPr>
                      </w:pPr>
                      <w:r w:rsidRPr="00466063">
                        <w:rPr>
                          <w:b/>
                          <w:sz w:val="24"/>
                          <w:szCs w:val="24"/>
                        </w:rPr>
                        <w:t>Strongly Agreed- 30.5%</w:t>
                      </w:r>
                    </w:p>
                    <w:p w:rsidR="002D2529" w:rsidRPr="00466063" w:rsidRDefault="002D2529" w:rsidP="00536339">
                      <w:pPr>
                        <w:pStyle w:val="NoSpacing"/>
                        <w:numPr>
                          <w:ilvl w:val="0"/>
                          <w:numId w:val="20"/>
                        </w:numPr>
                        <w:rPr>
                          <w:b/>
                          <w:sz w:val="24"/>
                          <w:szCs w:val="24"/>
                        </w:rPr>
                      </w:pPr>
                      <w:r w:rsidRPr="00466063">
                        <w:rPr>
                          <w:b/>
                          <w:sz w:val="24"/>
                          <w:szCs w:val="24"/>
                        </w:rPr>
                        <w:t xml:space="preserve">Agree- </w:t>
                      </w:r>
                      <w:r>
                        <w:rPr>
                          <w:b/>
                          <w:sz w:val="24"/>
                          <w:szCs w:val="24"/>
                        </w:rPr>
                        <w:t>54</w:t>
                      </w:r>
                      <w:r w:rsidRPr="00466063">
                        <w:rPr>
                          <w:b/>
                          <w:sz w:val="24"/>
                          <w:szCs w:val="24"/>
                        </w:rPr>
                        <w:t>.5%</w:t>
                      </w:r>
                    </w:p>
                    <w:p w:rsidR="002D2529" w:rsidRPr="00466063" w:rsidRDefault="002D2529" w:rsidP="008A3FB5">
                      <w:pPr>
                        <w:pStyle w:val="NoSpacing"/>
                        <w:rPr>
                          <w:b/>
                          <w:sz w:val="24"/>
                          <w:szCs w:val="24"/>
                        </w:rPr>
                      </w:pPr>
                    </w:p>
                    <w:p w:rsidR="002D2529" w:rsidRPr="00466063" w:rsidRDefault="002D2529" w:rsidP="008A3FB5">
                      <w:pPr>
                        <w:pStyle w:val="NoSpacing"/>
                        <w:rPr>
                          <w:i/>
                          <w:sz w:val="24"/>
                          <w:szCs w:val="24"/>
                        </w:rPr>
                      </w:pPr>
                      <w:r w:rsidRPr="00466063">
                        <w:rPr>
                          <w:i/>
                          <w:sz w:val="24"/>
                          <w:szCs w:val="24"/>
                        </w:rPr>
                        <w:t>In my school relationships between pupils and staff are good.</w:t>
                      </w:r>
                    </w:p>
                    <w:p w:rsidR="002D2529" w:rsidRPr="00466063" w:rsidRDefault="002D2529" w:rsidP="00536339">
                      <w:pPr>
                        <w:pStyle w:val="NoSpacing"/>
                        <w:numPr>
                          <w:ilvl w:val="0"/>
                          <w:numId w:val="21"/>
                        </w:numPr>
                        <w:rPr>
                          <w:b/>
                          <w:sz w:val="24"/>
                          <w:szCs w:val="24"/>
                        </w:rPr>
                      </w:pPr>
                      <w:r w:rsidRPr="00466063">
                        <w:rPr>
                          <w:b/>
                          <w:sz w:val="24"/>
                          <w:szCs w:val="24"/>
                        </w:rPr>
                        <w:t>Strongly Agree- 29%</w:t>
                      </w:r>
                    </w:p>
                    <w:p w:rsidR="002D2529" w:rsidRDefault="002D2529" w:rsidP="00536339">
                      <w:pPr>
                        <w:pStyle w:val="NoSpacing"/>
                        <w:numPr>
                          <w:ilvl w:val="0"/>
                          <w:numId w:val="21"/>
                        </w:numPr>
                        <w:rPr>
                          <w:b/>
                          <w:sz w:val="24"/>
                          <w:szCs w:val="24"/>
                        </w:rPr>
                      </w:pPr>
                      <w:r>
                        <w:rPr>
                          <w:b/>
                          <w:sz w:val="24"/>
                          <w:szCs w:val="24"/>
                        </w:rPr>
                        <w:t>Agree- 61</w:t>
                      </w:r>
                      <w:r w:rsidRPr="00466063">
                        <w:rPr>
                          <w:b/>
                          <w:sz w:val="24"/>
                          <w:szCs w:val="24"/>
                        </w:rPr>
                        <w:t>%</w:t>
                      </w:r>
                    </w:p>
                    <w:p w:rsidR="002D2529" w:rsidRDefault="002D2529" w:rsidP="008A3FB5">
                      <w:pPr>
                        <w:pStyle w:val="NoSpacing"/>
                        <w:rPr>
                          <w:b/>
                          <w:sz w:val="24"/>
                          <w:szCs w:val="24"/>
                        </w:rPr>
                      </w:pPr>
                    </w:p>
                    <w:p w:rsidR="002D2529" w:rsidRDefault="002D2529" w:rsidP="008A3FB5">
                      <w:pPr>
                        <w:pStyle w:val="NoSpacing"/>
                        <w:rPr>
                          <w:i/>
                          <w:sz w:val="24"/>
                          <w:szCs w:val="24"/>
                        </w:rPr>
                      </w:pPr>
                      <w:r w:rsidRPr="00F1765A">
                        <w:rPr>
                          <w:i/>
                          <w:sz w:val="24"/>
                          <w:szCs w:val="24"/>
                        </w:rPr>
                        <w:t>I know there is someone to go to if I have a problem</w:t>
                      </w:r>
                    </w:p>
                    <w:p w:rsidR="002D2529" w:rsidRDefault="002D2529" w:rsidP="00536339">
                      <w:pPr>
                        <w:pStyle w:val="NoSpacing"/>
                        <w:numPr>
                          <w:ilvl w:val="0"/>
                          <w:numId w:val="54"/>
                        </w:numPr>
                        <w:rPr>
                          <w:b/>
                          <w:sz w:val="24"/>
                          <w:szCs w:val="24"/>
                        </w:rPr>
                      </w:pPr>
                      <w:r>
                        <w:rPr>
                          <w:b/>
                          <w:sz w:val="24"/>
                          <w:szCs w:val="24"/>
                        </w:rPr>
                        <w:t>Strongly Agree- 42.5%</w:t>
                      </w:r>
                    </w:p>
                    <w:p w:rsidR="002D2529" w:rsidRDefault="002D2529" w:rsidP="00536339">
                      <w:pPr>
                        <w:pStyle w:val="NoSpacing"/>
                        <w:numPr>
                          <w:ilvl w:val="0"/>
                          <w:numId w:val="54"/>
                        </w:numPr>
                        <w:rPr>
                          <w:b/>
                          <w:sz w:val="24"/>
                          <w:szCs w:val="24"/>
                        </w:rPr>
                      </w:pPr>
                      <w:r>
                        <w:rPr>
                          <w:b/>
                          <w:sz w:val="24"/>
                          <w:szCs w:val="24"/>
                        </w:rPr>
                        <w:t>Agree-95%</w:t>
                      </w:r>
                    </w:p>
                    <w:p w:rsidR="002D2529" w:rsidRDefault="002D2529"/>
                  </w:txbxContent>
                </v:textbox>
              </v:shape>
            </w:pict>
          </mc:Fallback>
        </mc:AlternateContent>
      </w:r>
    </w:p>
    <w:p w:rsidR="003F4A43" w:rsidRPr="00466063" w:rsidRDefault="003F4A43">
      <w:pPr>
        <w:pStyle w:val="NoSpacing"/>
        <w:rPr>
          <w:sz w:val="24"/>
          <w:szCs w:val="24"/>
        </w:rPr>
      </w:pPr>
    </w:p>
    <w:p w:rsidR="00F1765A" w:rsidRDefault="00F1765A" w:rsidP="00F1765A">
      <w:pPr>
        <w:pStyle w:val="NoSpacing"/>
        <w:rPr>
          <w:b/>
          <w:sz w:val="24"/>
          <w:szCs w:val="24"/>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6050DD" w:rsidRDefault="006050DD" w:rsidP="00F1765A">
      <w:pPr>
        <w:pStyle w:val="NoSpacing"/>
        <w:rPr>
          <w:b/>
          <w:sz w:val="24"/>
          <w:szCs w:val="24"/>
          <w:u w:val="single"/>
        </w:rPr>
      </w:pPr>
    </w:p>
    <w:p w:rsidR="006050DD" w:rsidRDefault="006050DD"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8A3FB5" w:rsidRDefault="008A3FB5" w:rsidP="00F1765A">
      <w:pPr>
        <w:pStyle w:val="NoSpacing"/>
        <w:rPr>
          <w:b/>
          <w:sz w:val="24"/>
          <w:szCs w:val="24"/>
          <w:u w:val="single"/>
        </w:rPr>
      </w:pPr>
    </w:p>
    <w:p w:rsidR="003F4A43" w:rsidRPr="00E72E2D" w:rsidRDefault="009D15CE">
      <w:pPr>
        <w:pStyle w:val="NoSpacing"/>
        <w:jc w:val="both"/>
        <w:rPr>
          <w:b/>
          <w:sz w:val="24"/>
          <w:szCs w:val="24"/>
        </w:rPr>
      </w:pPr>
      <w:r w:rsidRPr="00E72E2D">
        <w:rPr>
          <w:sz w:val="24"/>
          <w:szCs w:val="24"/>
        </w:rPr>
        <w:lastRenderedPageBreak/>
        <w:t xml:space="preserve">2(d) </w:t>
      </w:r>
      <w:r w:rsidRPr="00E72E2D">
        <w:rPr>
          <w:b/>
          <w:sz w:val="24"/>
          <w:szCs w:val="24"/>
        </w:rPr>
        <w:t>A summary and evaluation, including through the use of performance and other data, of the school’s strategies providing the professional development of staff;</w:t>
      </w:r>
    </w:p>
    <w:p w:rsidR="003F4A43" w:rsidRDefault="003F4A43">
      <w:pPr>
        <w:pStyle w:val="NoSpacing"/>
        <w:jc w:val="both"/>
        <w:rPr>
          <w:b/>
          <w:sz w:val="24"/>
          <w:szCs w:val="24"/>
        </w:rPr>
      </w:pPr>
    </w:p>
    <w:p w:rsidR="003F4A43" w:rsidRDefault="009D15CE">
      <w:pPr>
        <w:pStyle w:val="NoSpacing"/>
        <w:jc w:val="both"/>
        <w:rPr>
          <w:sz w:val="24"/>
          <w:szCs w:val="24"/>
        </w:rPr>
      </w:pPr>
      <w:r>
        <w:rPr>
          <w:sz w:val="24"/>
          <w:szCs w:val="24"/>
        </w:rPr>
        <w:t>We see staff development as a priority and key to ensuring that Lisneal College is a self-improving school. We realise that our staff is our greatest and most valuable resource and that in order to create a team that is highly skilled and developed, motivated and inspired, confident and futures thinking, we are committed to supporting staff in their professional development.</w:t>
      </w:r>
    </w:p>
    <w:p w:rsidR="003F4A43" w:rsidRDefault="003F4A43">
      <w:pPr>
        <w:pStyle w:val="NoSpacing"/>
        <w:jc w:val="both"/>
        <w:rPr>
          <w:sz w:val="24"/>
          <w:szCs w:val="24"/>
        </w:rPr>
      </w:pPr>
    </w:p>
    <w:p w:rsidR="003F4A43" w:rsidRDefault="009D15CE">
      <w:pPr>
        <w:pStyle w:val="NoSpacing"/>
        <w:jc w:val="both"/>
        <w:rPr>
          <w:sz w:val="24"/>
          <w:szCs w:val="24"/>
        </w:rPr>
      </w:pPr>
      <w:r w:rsidRPr="00B533F1">
        <w:rPr>
          <w:sz w:val="24"/>
          <w:szCs w:val="24"/>
        </w:rPr>
        <w:t>Current and on-going opportunities for staff development include:</w:t>
      </w:r>
    </w:p>
    <w:p w:rsidR="00B533F1" w:rsidRPr="00B533F1" w:rsidRDefault="00B533F1" w:rsidP="00536339">
      <w:pPr>
        <w:pStyle w:val="NoSpacing"/>
        <w:numPr>
          <w:ilvl w:val="0"/>
          <w:numId w:val="66"/>
        </w:numPr>
        <w:jc w:val="both"/>
        <w:rPr>
          <w:sz w:val="24"/>
          <w:szCs w:val="24"/>
        </w:rPr>
      </w:pPr>
      <w:r>
        <w:rPr>
          <w:sz w:val="24"/>
          <w:szCs w:val="24"/>
        </w:rPr>
        <w:t>CCEA Curriculum development</w:t>
      </w:r>
    </w:p>
    <w:p w:rsidR="003F4A43" w:rsidRPr="00B533F1" w:rsidRDefault="009D15CE" w:rsidP="001233CA">
      <w:pPr>
        <w:pStyle w:val="NoSpacing"/>
        <w:numPr>
          <w:ilvl w:val="0"/>
          <w:numId w:val="15"/>
        </w:numPr>
        <w:jc w:val="both"/>
        <w:rPr>
          <w:sz w:val="24"/>
          <w:szCs w:val="24"/>
        </w:rPr>
      </w:pPr>
      <w:r w:rsidRPr="00B533F1">
        <w:rPr>
          <w:sz w:val="24"/>
          <w:szCs w:val="24"/>
        </w:rPr>
        <w:t>PRSD</w:t>
      </w:r>
    </w:p>
    <w:p w:rsidR="003F4A43" w:rsidRPr="00B533F1" w:rsidRDefault="009D15CE" w:rsidP="001233CA">
      <w:pPr>
        <w:pStyle w:val="NoSpacing"/>
        <w:numPr>
          <w:ilvl w:val="0"/>
          <w:numId w:val="15"/>
        </w:numPr>
        <w:jc w:val="both"/>
        <w:rPr>
          <w:sz w:val="24"/>
          <w:szCs w:val="24"/>
        </w:rPr>
      </w:pPr>
      <w:r w:rsidRPr="00B533F1">
        <w:rPr>
          <w:sz w:val="24"/>
          <w:szCs w:val="24"/>
        </w:rPr>
        <w:t>In-service Training</w:t>
      </w:r>
    </w:p>
    <w:p w:rsidR="003F4A43" w:rsidRPr="00B533F1" w:rsidRDefault="009D15CE" w:rsidP="001233CA">
      <w:pPr>
        <w:pStyle w:val="NoSpacing"/>
        <w:numPr>
          <w:ilvl w:val="0"/>
          <w:numId w:val="15"/>
        </w:numPr>
        <w:jc w:val="both"/>
        <w:rPr>
          <w:sz w:val="24"/>
          <w:szCs w:val="24"/>
        </w:rPr>
      </w:pPr>
      <w:r w:rsidRPr="00B533F1">
        <w:rPr>
          <w:sz w:val="24"/>
          <w:szCs w:val="24"/>
        </w:rPr>
        <w:t>KS2/3 Transition</w:t>
      </w:r>
    </w:p>
    <w:p w:rsidR="003F4A43" w:rsidRPr="00B533F1" w:rsidRDefault="009D15CE" w:rsidP="001233CA">
      <w:pPr>
        <w:pStyle w:val="NoSpacing"/>
        <w:numPr>
          <w:ilvl w:val="0"/>
          <w:numId w:val="15"/>
        </w:numPr>
        <w:jc w:val="both"/>
        <w:rPr>
          <w:sz w:val="24"/>
          <w:szCs w:val="24"/>
        </w:rPr>
      </w:pPr>
      <w:r w:rsidRPr="00B533F1">
        <w:rPr>
          <w:sz w:val="24"/>
          <w:szCs w:val="24"/>
        </w:rPr>
        <w:t>SEP Collaborative development for Heads of Departments</w:t>
      </w:r>
    </w:p>
    <w:p w:rsidR="003F4A43" w:rsidRPr="00B533F1" w:rsidRDefault="009D15CE" w:rsidP="001233CA">
      <w:pPr>
        <w:pStyle w:val="NoSpacing"/>
        <w:numPr>
          <w:ilvl w:val="0"/>
          <w:numId w:val="15"/>
        </w:numPr>
        <w:jc w:val="both"/>
        <w:rPr>
          <w:sz w:val="24"/>
          <w:szCs w:val="24"/>
        </w:rPr>
      </w:pPr>
      <w:r w:rsidRPr="00B533F1">
        <w:rPr>
          <w:sz w:val="24"/>
          <w:szCs w:val="24"/>
        </w:rPr>
        <w:t>Examination support sessions</w:t>
      </w:r>
    </w:p>
    <w:p w:rsidR="009F071F" w:rsidRPr="00B533F1" w:rsidRDefault="009F071F" w:rsidP="001233CA">
      <w:pPr>
        <w:pStyle w:val="NoSpacing"/>
        <w:numPr>
          <w:ilvl w:val="0"/>
          <w:numId w:val="15"/>
        </w:numPr>
        <w:jc w:val="both"/>
        <w:rPr>
          <w:sz w:val="24"/>
          <w:szCs w:val="24"/>
        </w:rPr>
      </w:pPr>
      <w:r w:rsidRPr="00B533F1">
        <w:rPr>
          <w:sz w:val="24"/>
          <w:szCs w:val="24"/>
        </w:rPr>
        <w:t>TPL Modules</w:t>
      </w:r>
    </w:p>
    <w:p w:rsidR="003F4A43" w:rsidRPr="00B533F1" w:rsidRDefault="009D15CE" w:rsidP="001233CA">
      <w:pPr>
        <w:pStyle w:val="NoSpacing"/>
        <w:numPr>
          <w:ilvl w:val="0"/>
          <w:numId w:val="15"/>
        </w:numPr>
        <w:jc w:val="both"/>
        <w:rPr>
          <w:sz w:val="24"/>
          <w:szCs w:val="24"/>
        </w:rPr>
      </w:pPr>
      <w:r w:rsidRPr="00B533F1">
        <w:rPr>
          <w:sz w:val="24"/>
          <w:szCs w:val="24"/>
        </w:rPr>
        <w:t>Agreement trials</w:t>
      </w:r>
    </w:p>
    <w:p w:rsidR="003F4A43" w:rsidRPr="00B533F1" w:rsidRDefault="009F071F" w:rsidP="001233CA">
      <w:pPr>
        <w:pStyle w:val="NoSpacing"/>
        <w:numPr>
          <w:ilvl w:val="0"/>
          <w:numId w:val="15"/>
        </w:numPr>
        <w:jc w:val="both"/>
        <w:rPr>
          <w:sz w:val="24"/>
          <w:szCs w:val="24"/>
        </w:rPr>
      </w:pPr>
      <w:r w:rsidRPr="00B533F1">
        <w:rPr>
          <w:sz w:val="24"/>
          <w:szCs w:val="24"/>
        </w:rPr>
        <w:t xml:space="preserve">1 teacher started on Steps to </w:t>
      </w:r>
      <w:r w:rsidR="009D15CE" w:rsidRPr="00B533F1">
        <w:rPr>
          <w:sz w:val="24"/>
          <w:szCs w:val="24"/>
        </w:rPr>
        <w:t>Middle Leadership</w:t>
      </w:r>
      <w:r w:rsidRPr="00B533F1">
        <w:rPr>
          <w:sz w:val="24"/>
          <w:szCs w:val="24"/>
        </w:rPr>
        <w:t xml:space="preserve"> (RTU)</w:t>
      </w:r>
    </w:p>
    <w:p w:rsidR="003F4A43" w:rsidRPr="00B533F1" w:rsidRDefault="009D15CE" w:rsidP="001233CA">
      <w:pPr>
        <w:pStyle w:val="NoSpacing"/>
        <w:numPr>
          <w:ilvl w:val="0"/>
          <w:numId w:val="15"/>
        </w:numPr>
        <w:jc w:val="both"/>
        <w:rPr>
          <w:sz w:val="24"/>
          <w:szCs w:val="24"/>
        </w:rPr>
      </w:pPr>
      <w:r w:rsidRPr="00B533F1">
        <w:rPr>
          <w:sz w:val="24"/>
          <w:szCs w:val="24"/>
        </w:rPr>
        <w:t xml:space="preserve">4 Senior/Middle Leaders </w:t>
      </w:r>
      <w:r w:rsidR="009F071F" w:rsidRPr="00B533F1">
        <w:rPr>
          <w:sz w:val="24"/>
          <w:szCs w:val="24"/>
        </w:rPr>
        <w:t xml:space="preserve">completed </w:t>
      </w:r>
      <w:r w:rsidRPr="00B533F1">
        <w:rPr>
          <w:sz w:val="24"/>
          <w:szCs w:val="24"/>
        </w:rPr>
        <w:t>PQHNI.</w:t>
      </w:r>
    </w:p>
    <w:p w:rsidR="009F071F" w:rsidRPr="00B533F1" w:rsidRDefault="009F071F" w:rsidP="001233CA">
      <w:pPr>
        <w:pStyle w:val="NoSpacing"/>
        <w:numPr>
          <w:ilvl w:val="0"/>
          <w:numId w:val="15"/>
        </w:numPr>
        <w:jc w:val="both"/>
        <w:rPr>
          <w:sz w:val="24"/>
          <w:szCs w:val="24"/>
        </w:rPr>
      </w:pPr>
      <w:r w:rsidRPr="00B533F1">
        <w:rPr>
          <w:sz w:val="24"/>
          <w:szCs w:val="24"/>
        </w:rPr>
        <w:t>Principal Coaching</w:t>
      </w:r>
    </w:p>
    <w:p w:rsidR="003F4A43" w:rsidRPr="00B533F1" w:rsidRDefault="009F071F" w:rsidP="001233CA">
      <w:pPr>
        <w:pStyle w:val="NoSpacing"/>
        <w:numPr>
          <w:ilvl w:val="0"/>
          <w:numId w:val="15"/>
        </w:numPr>
        <w:jc w:val="both"/>
        <w:rPr>
          <w:sz w:val="24"/>
          <w:szCs w:val="24"/>
        </w:rPr>
      </w:pPr>
      <w:r w:rsidRPr="00B533F1">
        <w:rPr>
          <w:sz w:val="24"/>
          <w:szCs w:val="24"/>
        </w:rPr>
        <w:t>3</w:t>
      </w:r>
      <w:r w:rsidR="009D15CE" w:rsidRPr="00B533F1">
        <w:rPr>
          <w:sz w:val="24"/>
          <w:szCs w:val="24"/>
        </w:rPr>
        <w:t xml:space="preserve"> middle leaders completed Senior Leadership Training (RTU)</w:t>
      </w:r>
    </w:p>
    <w:p w:rsidR="003F4A43" w:rsidRPr="00B533F1" w:rsidRDefault="009D15CE" w:rsidP="001233CA">
      <w:pPr>
        <w:pStyle w:val="NoSpacing"/>
        <w:numPr>
          <w:ilvl w:val="0"/>
          <w:numId w:val="15"/>
        </w:numPr>
        <w:jc w:val="both"/>
        <w:rPr>
          <w:sz w:val="24"/>
          <w:szCs w:val="24"/>
        </w:rPr>
      </w:pPr>
      <w:r w:rsidRPr="00B533F1">
        <w:rPr>
          <w:sz w:val="24"/>
          <w:szCs w:val="24"/>
        </w:rPr>
        <w:t>C2k training- reporting, use of data, timetabling</w:t>
      </w:r>
    </w:p>
    <w:p w:rsidR="003F4A43" w:rsidRPr="00B533F1" w:rsidRDefault="009D15CE" w:rsidP="001233CA">
      <w:pPr>
        <w:pStyle w:val="NoSpacing"/>
        <w:numPr>
          <w:ilvl w:val="0"/>
          <w:numId w:val="15"/>
        </w:numPr>
        <w:jc w:val="both"/>
        <w:rPr>
          <w:sz w:val="24"/>
          <w:szCs w:val="24"/>
        </w:rPr>
      </w:pPr>
      <w:r w:rsidRPr="00B533F1">
        <w:rPr>
          <w:sz w:val="24"/>
          <w:szCs w:val="24"/>
        </w:rPr>
        <w:t>CEIAG training</w:t>
      </w:r>
    </w:p>
    <w:p w:rsidR="003F4A43" w:rsidRPr="00B533F1" w:rsidRDefault="009D15CE" w:rsidP="001233CA">
      <w:pPr>
        <w:pStyle w:val="NoSpacing"/>
        <w:numPr>
          <w:ilvl w:val="0"/>
          <w:numId w:val="15"/>
        </w:numPr>
        <w:jc w:val="both"/>
        <w:rPr>
          <w:sz w:val="24"/>
          <w:szCs w:val="24"/>
        </w:rPr>
      </w:pPr>
      <w:r w:rsidRPr="00B533F1">
        <w:rPr>
          <w:sz w:val="24"/>
          <w:szCs w:val="24"/>
        </w:rPr>
        <w:t>SEN Educational psychology</w:t>
      </w:r>
    </w:p>
    <w:p w:rsidR="009F071F" w:rsidRPr="00B533F1" w:rsidRDefault="009F071F" w:rsidP="001233CA">
      <w:pPr>
        <w:pStyle w:val="NoSpacing"/>
        <w:numPr>
          <w:ilvl w:val="0"/>
          <w:numId w:val="15"/>
        </w:numPr>
        <w:jc w:val="both"/>
        <w:rPr>
          <w:sz w:val="24"/>
          <w:szCs w:val="24"/>
        </w:rPr>
      </w:pPr>
      <w:r w:rsidRPr="00B533F1">
        <w:rPr>
          <w:sz w:val="24"/>
          <w:szCs w:val="24"/>
        </w:rPr>
        <w:t>Behaviour support and safe handling</w:t>
      </w:r>
    </w:p>
    <w:p w:rsidR="009F071F" w:rsidRPr="00B533F1" w:rsidRDefault="009F071F" w:rsidP="001233CA">
      <w:pPr>
        <w:pStyle w:val="NoSpacing"/>
        <w:numPr>
          <w:ilvl w:val="0"/>
          <w:numId w:val="15"/>
        </w:numPr>
        <w:jc w:val="both"/>
        <w:rPr>
          <w:sz w:val="24"/>
          <w:szCs w:val="24"/>
        </w:rPr>
      </w:pPr>
      <w:r w:rsidRPr="00B533F1">
        <w:rPr>
          <w:sz w:val="24"/>
          <w:szCs w:val="24"/>
        </w:rPr>
        <w:t>First aid and medical training</w:t>
      </w:r>
    </w:p>
    <w:p w:rsidR="009F071F" w:rsidRPr="00B533F1" w:rsidRDefault="009F071F" w:rsidP="001233CA">
      <w:pPr>
        <w:pStyle w:val="NoSpacing"/>
        <w:numPr>
          <w:ilvl w:val="0"/>
          <w:numId w:val="15"/>
        </w:numPr>
        <w:jc w:val="both"/>
        <w:rPr>
          <w:sz w:val="24"/>
          <w:szCs w:val="24"/>
        </w:rPr>
      </w:pPr>
      <w:r w:rsidRPr="00B533F1">
        <w:rPr>
          <w:sz w:val="24"/>
          <w:szCs w:val="24"/>
        </w:rPr>
        <w:t>CC Educational testing</w:t>
      </w:r>
    </w:p>
    <w:p w:rsidR="009F071F" w:rsidRDefault="009F071F" w:rsidP="001233CA">
      <w:pPr>
        <w:pStyle w:val="NoSpacing"/>
        <w:numPr>
          <w:ilvl w:val="0"/>
          <w:numId w:val="15"/>
        </w:numPr>
        <w:jc w:val="both"/>
        <w:rPr>
          <w:sz w:val="24"/>
          <w:szCs w:val="24"/>
        </w:rPr>
      </w:pPr>
      <w:r w:rsidRPr="00B533F1">
        <w:rPr>
          <w:sz w:val="24"/>
          <w:szCs w:val="24"/>
        </w:rPr>
        <w:t>Outdoor learning</w:t>
      </w:r>
    </w:p>
    <w:p w:rsidR="00B533F1" w:rsidRPr="00B533F1" w:rsidRDefault="00B533F1" w:rsidP="001233CA">
      <w:pPr>
        <w:pStyle w:val="NoSpacing"/>
        <w:numPr>
          <w:ilvl w:val="0"/>
          <w:numId w:val="15"/>
        </w:numPr>
        <w:jc w:val="both"/>
        <w:rPr>
          <w:sz w:val="24"/>
          <w:szCs w:val="24"/>
        </w:rPr>
      </w:pPr>
      <w:r>
        <w:rPr>
          <w:sz w:val="24"/>
          <w:szCs w:val="24"/>
        </w:rPr>
        <w:t>STEM Learning UK</w:t>
      </w:r>
    </w:p>
    <w:p w:rsidR="00B533F1" w:rsidRDefault="00B533F1">
      <w:pPr>
        <w:pStyle w:val="NoSpacing"/>
        <w:jc w:val="both"/>
        <w:rPr>
          <w:sz w:val="24"/>
          <w:szCs w:val="24"/>
        </w:rPr>
      </w:pPr>
    </w:p>
    <w:p w:rsidR="003F4A43" w:rsidRPr="00B533F1" w:rsidRDefault="009D15CE">
      <w:pPr>
        <w:pStyle w:val="NoSpacing"/>
        <w:jc w:val="both"/>
        <w:rPr>
          <w:b/>
          <w:sz w:val="24"/>
          <w:szCs w:val="24"/>
          <w:u w:val="single"/>
        </w:rPr>
      </w:pPr>
      <w:r w:rsidRPr="00B533F1">
        <w:rPr>
          <w:b/>
          <w:sz w:val="24"/>
          <w:szCs w:val="24"/>
          <w:u w:val="single"/>
        </w:rPr>
        <w:lastRenderedPageBreak/>
        <w:t xml:space="preserve">Lisneal </w:t>
      </w:r>
      <w:r w:rsidR="00B533F1" w:rsidRPr="00B533F1">
        <w:rPr>
          <w:b/>
          <w:sz w:val="24"/>
          <w:szCs w:val="24"/>
          <w:u w:val="single"/>
        </w:rPr>
        <w:t>College Staff Questionnaire 2019</w:t>
      </w:r>
    </w:p>
    <w:p w:rsidR="003F4A43" w:rsidRPr="00B533F1" w:rsidRDefault="003F4A43">
      <w:pPr>
        <w:pStyle w:val="NoSpacing"/>
        <w:jc w:val="both"/>
        <w:rPr>
          <w:sz w:val="24"/>
          <w:szCs w:val="24"/>
        </w:rPr>
      </w:pPr>
    </w:p>
    <w:p w:rsidR="003F4A43" w:rsidRPr="00B533F1" w:rsidRDefault="009D15CE">
      <w:pPr>
        <w:pStyle w:val="NoSpacing"/>
        <w:jc w:val="both"/>
        <w:rPr>
          <w:sz w:val="24"/>
          <w:szCs w:val="24"/>
        </w:rPr>
      </w:pPr>
      <w:r w:rsidRPr="00B533F1">
        <w:rPr>
          <w:sz w:val="24"/>
          <w:szCs w:val="24"/>
        </w:rPr>
        <w:t>I am assisted in my own professional development.</w:t>
      </w:r>
    </w:p>
    <w:p w:rsidR="003F4A43" w:rsidRPr="00B533F1" w:rsidRDefault="00B533F1" w:rsidP="00536339">
      <w:pPr>
        <w:pStyle w:val="NoSpacing"/>
        <w:numPr>
          <w:ilvl w:val="0"/>
          <w:numId w:val="23"/>
        </w:numPr>
        <w:jc w:val="both"/>
        <w:rPr>
          <w:b/>
          <w:sz w:val="24"/>
          <w:szCs w:val="24"/>
        </w:rPr>
      </w:pPr>
      <w:r w:rsidRPr="00B533F1">
        <w:rPr>
          <w:b/>
          <w:sz w:val="24"/>
          <w:szCs w:val="24"/>
        </w:rPr>
        <w:t>Strongly Agree- 28</w:t>
      </w:r>
      <w:r w:rsidR="009D15CE" w:rsidRPr="00B533F1">
        <w:rPr>
          <w:b/>
          <w:sz w:val="24"/>
          <w:szCs w:val="24"/>
        </w:rPr>
        <w:t>%</w:t>
      </w:r>
    </w:p>
    <w:p w:rsidR="003F4A43" w:rsidRPr="00B533F1" w:rsidRDefault="00B533F1" w:rsidP="00536339">
      <w:pPr>
        <w:pStyle w:val="NoSpacing"/>
        <w:numPr>
          <w:ilvl w:val="0"/>
          <w:numId w:val="23"/>
        </w:numPr>
        <w:jc w:val="both"/>
        <w:rPr>
          <w:b/>
          <w:sz w:val="24"/>
          <w:szCs w:val="24"/>
        </w:rPr>
      </w:pPr>
      <w:r w:rsidRPr="00B533F1">
        <w:rPr>
          <w:b/>
          <w:sz w:val="24"/>
          <w:szCs w:val="24"/>
        </w:rPr>
        <w:t>Agree- 65</w:t>
      </w:r>
      <w:r w:rsidR="009D15CE" w:rsidRPr="00B533F1">
        <w:rPr>
          <w:b/>
          <w:sz w:val="24"/>
          <w:szCs w:val="24"/>
        </w:rPr>
        <w:t>%</w:t>
      </w:r>
    </w:p>
    <w:p w:rsidR="003F4A43" w:rsidRPr="00B533F1" w:rsidRDefault="003F4A43">
      <w:pPr>
        <w:pStyle w:val="NoSpacing"/>
        <w:jc w:val="both"/>
        <w:rPr>
          <w:color w:val="FF0000"/>
          <w:sz w:val="24"/>
          <w:szCs w:val="24"/>
        </w:rPr>
      </w:pPr>
    </w:p>
    <w:p w:rsidR="00B533F1" w:rsidRDefault="00B533F1">
      <w:pPr>
        <w:pStyle w:val="NoSpacing"/>
        <w:jc w:val="both"/>
        <w:rPr>
          <w:sz w:val="24"/>
          <w:szCs w:val="24"/>
        </w:rPr>
      </w:pPr>
      <w:r w:rsidRPr="00B533F1">
        <w:rPr>
          <w:sz w:val="24"/>
          <w:szCs w:val="24"/>
        </w:rPr>
        <w:t>I actively pursue my own professional development</w:t>
      </w:r>
    </w:p>
    <w:p w:rsidR="00B533F1" w:rsidRPr="00B533F1" w:rsidRDefault="00B533F1" w:rsidP="00536339">
      <w:pPr>
        <w:pStyle w:val="NoSpacing"/>
        <w:numPr>
          <w:ilvl w:val="0"/>
          <w:numId w:val="67"/>
        </w:numPr>
        <w:jc w:val="both"/>
        <w:rPr>
          <w:b/>
          <w:sz w:val="24"/>
          <w:szCs w:val="24"/>
        </w:rPr>
      </w:pPr>
      <w:r w:rsidRPr="00B533F1">
        <w:rPr>
          <w:b/>
          <w:sz w:val="24"/>
          <w:szCs w:val="24"/>
        </w:rPr>
        <w:t>Strongly Agree- 25%</w:t>
      </w:r>
    </w:p>
    <w:p w:rsidR="00B533F1" w:rsidRPr="00B533F1" w:rsidRDefault="00B533F1" w:rsidP="00536339">
      <w:pPr>
        <w:pStyle w:val="NoSpacing"/>
        <w:numPr>
          <w:ilvl w:val="0"/>
          <w:numId w:val="67"/>
        </w:numPr>
        <w:jc w:val="both"/>
        <w:rPr>
          <w:b/>
          <w:sz w:val="24"/>
          <w:szCs w:val="24"/>
        </w:rPr>
      </w:pPr>
      <w:r w:rsidRPr="00B533F1">
        <w:rPr>
          <w:b/>
          <w:sz w:val="24"/>
          <w:szCs w:val="24"/>
        </w:rPr>
        <w:t>Agree- 68%</w:t>
      </w:r>
    </w:p>
    <w:p w:rsidR="003F4A43" w:rsidRDefault="003F4A43">
      <w:pPr>
        <w:pStyle w:val="NoSpacing"/>
        <w:jc w:val="both"/>
        <w:rPr>
          <w:b/>
          <w:sz w:val="24"/>
          <w:szCs w:val="24"/>
        </w:rPr>
      </w:pPr>
    </w:p>
    <w:p w:rsidR="003F4A43" w:rsidRDefault="009D15CE">
      <w:pPr>
        <w:pStyle w:val="NoSpacing"/>
        <w:jc w:val="both"/>
        <w:rPr>
          <w:sz w:val="24"/>
          <w:szCs w:val="24"/>
        </w:rPr>
      </w:pPr>
      <w:r>
        <w:rPr>
          <w:sz w:val="24"/>
          <w:szCs w:val="24"/>
        </w:rPr>
        <w:t xml:space="preserve">The school is committed to </w:t>
      </w:r>
      <w:r w:rsidR="00E61EE7">
        <w:rPr>
          <w:sz w:val="24"/>
          <w:szCs w:val="24"/>
        </w:rPr>
        <w:t>working with EA to encourage teacher</w:t>
      </w:r>
      <w:r w:rsidR="007D1C80">
        <w:rPr>
          <w:sz w:val="24"/>
          <w:szCs w:val="24"/>
        </w:rPr>
        <w:t>s</w:t>
      </w:r>
      <w:r w:rsidR="00E61EE7">
        <w:rPr>
          <w:sz w:val="24"/>
          <w:szCs w:val="24"/>
        </w:rPr>
        <w:t xml:space="preserve"> to avail of TPL opportunities and to encourage self-directed learning and professional development.</w:t>
      </w:r>
      <w:r w:rsidR="003F5A03">
        <w:rPr>
          <w:sz w:val="24"/>
          <w:szCs w:val="24"/>
        </w:rPr>
        <w:t xml:space="preserve"> EA is providing guidance of professionals learning for staff and the principal and senior leaders will avail of this service in order provide other staff with TPL support.</w:t>
      </w:r>
    </w:p>
    <w:p w:rsidR="003F4A43" w:rsidRDefault="003F4A43">
      <w:pPr>
        <w:pStyle w:val="NoSpacing"/>
        <w:jc w:val="both"/>
        <w:rPr>
          <w:sz w:val="24"/>
          <w:szCs w:val="24"/>
        </w:rPr>
      </w:pPr>
    </w:p>
    <w:p w:rsidR="003F4A43" w:rsidRDefault="003F4A43">
      <w:pPr>
        <w:pStyle w:val="NoSpacing"/>
        <w:jc w:val="both"/>
        <w:rPr>
          <w:sz w:val="24"/>
          <w:szCs w:val="24"/>
        </w:rPr>
      </w:pPr>
    </w:p>
    <w:p w:rsidR="003F4A43" w:rsidRDefault="003F4A43">
      <w:pPr>
        <w:pStyle w:val="NoSpacing"/>
        <w:jc w:val="both"/>
        <w:rPr>
          <w:sz w:val="24"/>
          <w:szCs w:val="24"/>
        </w:rPr>
      </w:pPr>
    </w:p>
    <w:p w:rsidR="003F4A43" w:rsidRDefault="003F4A43">
      <w:pPr>
        <w:pStyle w:val="NoSpacing"/>
        <w:jc w:val="both"/>
        <w:rPr>
          <w:sz w:val="24"/>
          <w:szCs w:val="24"/>
        </w:rPr>
      </w:pPr>
    </w:p>
    <w:p w:rsidR="003F4A43" w:rsidRDefault="003F4A43">
      <w:pPr>
        <w:pStyle w:val="NoSpacing"/>
        <w:jc w:val="both"/>
        <w:rPr>
          <w:sz w:val="24"/>
          <w:szCs w:val="24"/>
        </w:rPr>
      </w:pPr>
    </w:p>
    <w:p w:rsidR="003F4A43" w:rsidRDefault="003F4A43">
      <w:pPr>
        <w:pStyle w:val="NoSpacing"/>
        <w:jc w:val="both"/>
        <w:rPr>
          <w:sz w:val="24"/>
          <w:szCs w:val="24"/>
        </w:rPr>
      </w:pPr>
    </w:p>
    <w:p w:rsidR="003F4A43" w:rsidRDefault="003F4A43">
      <w:pPr>
        <w:pStyle w:val="NoSpacing"/>
        <w:jc w:val="both"/>
        <w:rPr>
          <w:sz w:val="24"/>
          <w:szCs w:val="24"/>
        </w:rPr>
      </w:pPr>
    </w:p>
    <w:p w:rsidR="003F4A43" w:rsidRDefault="003F4A43">
      <w:pPr>
        <w:pStyle w:val="NoSpacing"/>
        <w:jc w:val="both"/>
        <w:rPr>
          <w:sz w:val="24"/>
          <w:szCs w:val="24"/>
        </w:rPr>
      </w:pPr>
    </w:p>
    <w:p w:rsidR="003F4A43" w:rsidRDefault="003F4A43">
      <w:pPr>
        <w:pStyle w:val="NoSpacing"/>
        <w:jc w:val="both"/>
        <w:rPr>
          <w:sz w:val="24"/>
          <w:szCs w:val="24"/>
        </w:rPr>
      </w:pPr>
    </w:p>
    <w:p w:rsidR="003F4A43" w:rsidRDefault="003F4A43">
      <w:pPr>
        <w:pStyle w:val="NoSpacing"/>
        <w:jc w:val="both"/>
        <w:rPr>
          <w:sz w:val="24"/>
          <w:szCs w:val="24"/>
        </w:rPr>
      </w:pPr>
    </w:p>
    <w:p w:rsidR="003F4A43" w:rsidRDefault="003F4A43">
      <w:pPr>
        <w:pStyle w:val="NoSpacing"/>
        <w:jc w:val="both"/>
        <w:rPr>
          <w:sz w:val="24"/>
          <w:szCs w:val="24"/>
        </w:rPr>
      </w:pPr>
    </w:p>
    <w:p w:rsidR="003F4A43" w:rsidRDefault="003F4A43">
      <w:pPr>
        <w:pStyle w:val="NoSpacing"/>
        <w:jc w:val="both"/>
        <w:rPr>
          <w:sz w:val="24"/>
          <w:szCs w:val="24"/>
        </w:rPr>
      </w:pPr>
    </w:p>
    <w:p w:rsidR="003F4A43" w:rsidRDefault="003F4A43">
      <w:pPr>
        <w:pStyle w:val="NoSpacing"/>
        <w:jc w:val="both"/>
        <w:rPr>
          <w:sz w:val="24"/>
          <w:szCs w:val="24"/>
        </w:rPr>
      </w:pPr>
    </w:p>
    <w:p w:rsidR="003F4A43" w:rsidRDefault="003F4A43">
      <w:pPr>
        <w:pStyle w:val="NoSpacing"/>
        <w:jc w:val="both"/>
        <w:rPr>
          <w:sz w:val="24"/>
          <w:szCs w:val="24"/>
        </w:rPr>
      </w:pPr>
    </w:p>
    <w:p w:rsidR="003F4A43" w:rsidRDefault="003F4A43">
      <w:pPr>
        <w:pStyle w:val="NoSpacing"/>
        <w:jc w:val="both"/>
        <w:rPr>
          <w:sz w:val="24"/>
          <w:szCs w:val="24"/>
        </w:rPr>
      </w:pPr>
    </w:p>
    <w:p w:rsidR="009D1D11" w:rsidRDefault="009D1D11">
      <w:pPr>
        <w:pStyle w:val="NoSpacing"/>
        <w:jc w:val="both"/>
        <w:rPr>
          <w:sz w:val="24"/>
          <w:szCs w:val="24"/>
        </w:rPr>
      </w:pPr>
    </w:p>
    <w:p w:rsidR="009D1D11" w:rsidRDefault="009D1D11">
      <w:pPr>
        <w:pStyle w:val="NoSpacing"/>
        <w:jc w:val="both"/>
        <w:rPr>
          <w:sz w:val="24"/>
          <w:szCs w:val="24"/>
        </w:rPr>
      </w:pPr>
    </w:p>
    <w:p w:rsidR="003F4A43" w:rsidRPr="007D1C80" w:rsidRDefault="009D15CE">
      <w:pPr>
        <w:pStyle w:val="NoSpacing"/>
        <w:jc w:val="both"/>
        <w:rPr>
          <w:b/>
          <w:sz w:val="24"/>
          <w:szCs w:val="24"/>
        </w:rPr>
      </w:pPr>
      <w:r w:rsidRPr="007D1C80">
        <w:rPr>
          <w:b/>
          <w:sz w:val="24"/>
          <w:szCs w:val="24"/>
        </w:rPr>
        <w:lastRenderedPageBreak/>
        <w:t>2(e) A summary and evaluation, including through the use of performance and other data, of the school’s strategies for managing attendance and promoting the health and well-being of staff;</w:t>
      </w:r>
    </w:p>
    <w:p w:rsidR="003F4A43" w:rsidRDefault="003F4A43">
      <w:pPr>
        <w:pStyle w:val="NoSpacing"/>
        <w:jc w:val="both"/>
        <w:rPr>
          <w:b/>
          <w:sz w:val="24"/>
          <w:szCs w:val="24"/>
        </w:rPr>
      </w:pPr>
    </w:p>
    <w:p w:rsidR="003F4A43" w:rsidRPr="00E61EE7" w:rsidRDefault="009D15CE">
      <w:pPr>
        <w:pStyle w:val="NoSpacing"/>
        <w:jc w:val="both"/>
        <w:rPr>
          <w:sz w:val="24"/>
          <w:szCs w:val="24"/>
        </w:rPr>
      </w:pPr>
      <w:r w:rsidRPr="00E61EE7">
        <w:rPr>
          <w:sz w:val="24"/>
          <w:szCs w:val="24"/>
        </w:rPr>
        <w:t>A new policy for managing attendance was written and distributed to all staff.  The Governors monitor attendance at monthly meetings. A report is provided to the governors each month and trigger points are identified. The principal has set out the importance of go</w:t>
      </w:r>
      <w:r w:rsidR="009D1D11" w:rsidRPr="00E61EE7">
        <w:rPr>
          <w:sz w:val="24"/>
          <w:szCs w:val="24"/>
        </w:rPr>
        <w:t>o</w:t>
      </w:r>
      <w:r w:rsidRPr="00E61EE7">
        <w:rPr>
          <w:sz w:val="24"/>
          <w:szCs w:val="24"/>
        </w:rPr>
        <w:t>d staff attendance at whole school meeting</w:t>
      </w:r>
      <w:r w:rsidR="009D1D11" w:rsidRPr="00E61EE7">
        <w:rPr>
          <w:sz w:val="24"/>
          <w:szCs w:val="24"/>
        </w:rPr>
        <w:t>s</w:t>
      </w:r>
      <w:r w:rsidRPr="00E61EE7">
        <w:rPr>
          <w:sz w:val="24"/>
          <w:szCs w:val="24"/>
        </w:rPr>
        <w:t xml:space="preserve"> and has introduced return to work meetings for staff returning after periods of absence.  </w:t>
      </w:r>
      <w:r w:rsidR="009D1D11" w:rsidRPr="00E61EE7">
        <w:rPr>
          <w:sz w:val="24"/>
          <w:szCs w:val="24"/>
        </w:rPr>
        <w:t>It has been a focus of the Senior Leadership Team to promote good behaviour, a team ethos and respect. The principal, SLT and the pastoral team work hard to ensure that positive behaviour is promoted and unacceptable behaviour is maned effectively. Staff health, wellbeing and attendance can be impacted upon by poor</w:t>
      </w:r>
      <w:r w:rsidR="00431AA3" w:rsidRPr="00E61EE7">
        <w:rPr>
          <w:sz w:val="24"/>
          <w:szCs w:val="24"/>
        </w:rPr>
        <w:t xml:space="preserve"> behaviour</w:t>
      </w:r>
      <w:r w:rsidR="009D1D11" w:rsidRPr="00E61EE7">
        <w:rPr>
          <w:sz w:val="24"/>
          <w:szCs w:val="24"/>
        </w:rPr>
        <w:t>, so this has been a focus over the course of the previous school development plan.</w:t>
      </w:r>
    </w:p>
    <w:p w:rsidR="003F4A43" w:rsidRDefault="003F4A43">
      <w:pPr>
        <w:pStyle w:val="NoSpacing"/>
        <w:jc w:val="both"/>
        <w:rPr>
          <w:sz w:val="24"/>
          <w:szCs w:val="24"/>
        </w:rPr>
      </w:pPr>
    </w:p>
    <w:p w:rsidR="002C2DE7" w:rsidRPr="009D1D11" w:rsidRDefault="009D1D11" w:rsidP="00536339">
      <w:pPr>
        <w:pStyle w:val="NoSpacing"/>
        <w:numPr>
          <w:ilvl w:val="0"/>
          <w:numId w:val="24"/>
        </w:numPr>
        <w:jc w:val="both"/>
        <w:rPr>
          <w:sz w:val="24"/>
          <w:szCs w:val="24"/>
        </w:rPr>
      </w:pPr>
      <w:r>
        <w:rPr>
          <w:sz w:val="24"/>
        </w:rPr>
        <w:t xml:space="preserve">Teacher absence September - </w:t>
      </w:r>
      <w:r w:rsidR="002C2DE7" w:rsidRPr="002C2DE7">
        <w:rPr>
          <w:sz w:val="24"/>
        </w:rPr>
        <w:t>June 2016/17</w:t>
      </w:r>
      <w:r w:rsidR="002C2DE7">
        <w:rPr>
          <w:sz w:val="24"/>
        </w:rPr>
        <w:t xml:space="preserve"> </w:t>
      </w:r>
      <w:r w:rsidR="00B43F95">
        <w:rPr>
          <w:sz w:val="24"/>
        </w:rPr>
        <w:tab/>
      </w:r>
      <w:r w:rsidR="002C2DE7" w:rsidRPr="00CA5141">
        <w:rPr>
          <w:b/>
          <w:sz w:val="24"/>
        </w:rPr>
        <w:t>378</w:t>
      </w:r>
      <w:r w:rsidR="002C2DE7">
        <w:rPr>
          <w:sz w:val="24"/>
        </w:rPr>
        <w:t xml:space="preserve"> </w:t>
      </w:r>
      <w:r w:rsidR="002C2DE7" w:rsidRPr="002C2DE7">
        <w:rPr>
          <w:b/>
          <w:sz w:val="24"/>
        </w:rPr>
        <w:t>days</w:t>
      </w:r>
    </w:p>
    <w:p w:rsidR="00B43F95" w:rsidRPr="00B43F95" w:rsidRDefault="009D1D11" w:rsidP="00536339">
      <w:pPr>
        <w:pStyle w:val="NoSpacing"/>
        <w:numPr>
          <w:ilvl w:val="0"/>
          <w:numId w:val="24"/>
        </w:numPr>
        <w:jc w:val="both"/>
        <w:rPr>
          <w:sz w:val="24"/>
          <w:szCs w:val="24"/>
        </w:rPr>
      </w:pPr>
      <w:r w:rsidRPr="009D1D11">
        <w:rPr>
          <w:sz w:val="24"/>
        </w:rPr>
        <w:t>Teacher absence</w:t>
      </w:r>
      <w:r>
        <w:rPr>
          <w:sz w:val="24"/>
        </w:rPr>
        <w:t xml:space="preserve"> September - June 2017/18</w:t>
      </w:r>
      <w:r w:rsidR="00B43F95">
        <w:rPr>
          <w:sz w:val="24"/>
        </w:rPr>
        <w:t xml:space="preserve"> </w:t>
      </w:r>
      <w:r w:rsidR="00B43F95">
        <w:rPr>
          <w:sz w:val="24"/>
        </w:rPr>
        <w:tab/>
        <w:t>341 days</w:t>
      </w:r>
    </w:p>
    <w:p w:rsidR="009D1D11" w:rsidRPr="009D1D11" w:rsidRDefault="00B43F95" w:rsidP="00536339">
      <w:pPr>
        <w:pStyle w:val="NoSpacing"/>
        <w:numPr>
          <w:ilvl w:val="0"/>
          <w:numId w:val="24"/>
        </w:numPr>
        <w:jc w:val="both"/>
        <w:rPr>
          <w:sz w:val="24"/>
          <w:szCs w:val="24"/>
        </w:rPr>
      </w:pPr>
      <w:r w:rsidRPr="009D1D11">
        <w:rPr>
          <w:sz w:val="24"/>
        </w:rPr>
        <w:t>Teacher absence</w:t>
      </w:r>
      <w:r>
        <w:rPr>
          <w:sz w:val="24"/>
        </w:rPr>
        <w:t xml:space="preserve"> September - June 2018/19 </w:t>
      </w:r>
      <w:r w:rsidR="009D1D11">
        <w:rPr>
          <w:sz w:val="24"/>
        </w:rPr>
        <w:t xml:space="preserve"> </w:t>
      </w:r>
      <w:r w:rsidR="00E61EE7">
        <w:rPr>
          <w:sz w:val="24"/>
        </w:rPr>
        <w:tab/>
        <w:t>291 days</w:t>
      </w:r>
    </w:p>
    <w:p w:rsidR="003F4A43" w:rsidRDefault="003F4A43">
      <w:pPr>
        <w:pStyle w:val="NoSpacing"/>
        <w:jc w:val="both"/>
        <w:rPr>
          <w:sz w:val="24"/>
          <w:szCs w:val="24"/>
        </w:rPr>
      </w:pPr>
    </w:p>
    <w:p w:rsidR="002C2DE7" w:rsidRPr="00AD3FC9" w:rsidRDefault="002C2DE7" w:rsidP="00536339">
      <w:pPr>
        <w:pStyle w:val="NoSpacing"/>
        <w:numPr>
          <w:ilvl w:val="0"/>
          <w:numId w:val="24"/>
        </w:numPr>
        <w:jc w:val="both"/>
        <w:rPr>
          <w:sz w:val="24"/>
          <w:szCs w:val="24"/>
        </w:rPr>
      </w:pPr>
      <w:r>
        <w:rPr>
          <w:sz w:val="24"/>
          <w:szCs w:val="24"/>
        </w:rPr>
        <w:t xml:space="preserve">Non-Teaching absence September – June 2016/17 </w:t>
      </w:r>
      <w:r w:rsidR="00431AA3">
        <w:rPr>
          <w:sz w:val="24"/>
          <w:szCs w:val="24"/>
        </w:rPr>
        <w:tab/>
      </w:r>
      <w:r>
        <w:rPr>
          <w:b/>
          <w:sz w:val="24"/>
          <w:szCs w:val="24"/>
        </w:rPr>
        <w:t>173 days</w:t>
      </w:r>
    </w:p>
    <w:p w:rsidR="00AD3FC9" w:rsidRPr="00431AA3" w:rsidRDefault="00B43F95" w:rsidP="00536339">
      <w:pPr>
        <w:pStyle w:val="NoSpacing"/>
        <w:numPr>
          <w:ilvl w:val="0"/>
          <w:numId w:val="24"/>
        </w:numPr>
        <w:jc w:val="both"/>
        <w:rPr>
          <w:sz w:val="24"/>
          <w:szCs w:val="24"/>
        </w:rPr>
      </w:pPr>
      <w:r>
        <w:rPr>
          <w:sz w:val="24"/>
          <w:szCs w:val="24"/>
        </w:rPr>
        <w:t>Non-Teaching absence September – June 2017/18</w:t>
      </w:r>
      <w:r w:rsidR="00431AA3">
        <w:rPr>
          <w:sz w:val="24"/>
          <w:szCs w:val="24"/>
        </w:rPr>
        <w:tab/>
      </w:r>
      <w:r>
        <w:rPr>
          <w:b/>
          <w:sz w:val="24"/>
          <w:szCs w:val="24"/>
        </w:rPr>
        <w:t>204 days</w:t>
      </w:r>
    </w:p>
    <w:p w:rsidR="00431AA3" w:rsidRDefault="00431AA3" w:rsidP="00536339">
      <w:pPr>
        <w:pStyle w:val="NoSpacing"/>
        <w:numPr>
          <w:ilvl w:val="0"/>
          <w:numId w:val="24"/>
        </w:numPr>
        <w:jc w:val="both"/>
        <w:rPr>
          <w:sz w:val="24"/>
          <w:szCs w:val="24"/>
        </w:rPr>
      </w:pPr>
      <w:r>
        <w:rPr>
          <w:sz w:val="24"/>
          <w:szCs w:val="24"/>
        </w:rPr>
        <w:t>Non-Teachi</w:t>
      </w:r>
      <w:r w:rsidR="0085606A">
        <w:rPr>
          <w:sz w:val="24"/>
          <w:szCs w:val="24"/>
        </w:rPr>
        <w:t>ng absence September – June 2018/19</w:t>
      </w:r>
      <w:r>
        <w:rPr>
          <w:sz w:val="24"/>
          <w:szCs w:val="24"/>
        </w:rPr>
        <w:tab/>
      </w:r>
      <w:r w:rsidR="00E61EE7">
        <w:rPr>
          <w:sz w:val="24"/>
          <w:szCs w:val="24"/>
        </w:rPr>
        <w:t>120 days</w:t>
      </w:r>
    </w:p>
    <w:p w:rsidR="003F4A43" w:rsidRDefault="003F4A43">
      <w:pPr>
        <w:pStyle w:val="NoSpacing"/>
        <w:jc w:val="both"/>
        <w:rPr>
          <w:sz w:val="24"/>
          <w:szCs w:val="24"/>
        </w:rPr>
      </w:pPr>
    </w:p>
    <w:p w:rsidR="003F4A43" w:rsidRPr="00E61EE7" w:rsidRDefault="009D15CE">
      <w:pPr>
        <w:pStyle w:val="NoSpacing"/>
        <w:jc w:val="both"/>
        <w:rPr>
          <w:sz w:val="24"/>
          <w:szCs w:val="24"/>
        </w:rPr>
      </w:pPr>
      <w:r w:rsidRPr="00E61EE7">
        <w:rPr>
          <w:sz w:val="24"/>
          <w:szCs w:val="24"/>
        </w:rPr>
        <w:t xml:space="preserve">There has been a significant reduction in teacher </w:t>
      </w:r>
      <w:r w:rsidR="00E61EE7" w:rsidRPr="00E61EE7">
        <w:rPr>
          <w:sz w:val="24"/>
          <w:szCs w:val="24"/>
        </w:rPr>
        <w:t>sickness since the beginning of the previous SDP.</w:t>
      </w:r>
      <w:r w:rsidRPr="00E61EE7">
        <w:rPr>
          <w:sz w:val="24"/>
          <w:szCs w:val="24"/>
        </w:rPr>
        <w:t xml:space="preserve"> the 2015/16 academic year. The principal and governors will continue to monitor attendance in line with the Managing Attendance policy. Non-Teaching attendance levels will be closely monitored and follow up meetings will be more formally structured where appropriate.</w:t>
      </w:r>
    </w:p>
    <w:p w:rsidR="003F4A43" w:rsidRDefault="003F4A43">
      <w:pPr>
        <w:pStyle w:val="NoSpacing"/>
        <w:jc w:val="both"/>
        <w:rPr>
          <w:sz w:val="24"/>
          <w:szCs w:val="24"/>
        </w:rPr>
      </w:pPr>
    </w:p>
    <w:p w:rsidR="003F4A43" w:rsidRDefault="009D15CE">
      <w:pPr>
        <w:pStyle w:val="NoSpacing"/>
        <w:jc w:val="both"/>
        <w:rPr>
          <w:b/>
          <w:sz w:val="24"/>
          <w:szCs w:val="24"/>
        </w:rPr>
      </w:pPr>
      <w:r>
        <w:rPr>
          <w:b/>
          <w:sz w:val="24"/>
          <w:szCs w:val="24"/>
        </w:rPr>
        <w:t>Health and Well-Being</w:t>
      </w:r>
    </w:p>
    <w:p w:rsidR="003F4A43" w:rsidRDefault="003F4A43">
      <w:pPr>
        <w:pStyle w:val="NoSpacing"/>
        <w:jc w:val="both"/>
        <w:rPr>
          <w:sz w:val="24"/>
          <w:szCs w:val="24"/>
        </w:rPr>
      </w:pPr>
    </w:p>
    <w:p w:rsidR="003F4A43" w:rsidRDefault="009D15CE">
      <w:pPr>
        <w:pStyle w:val="NoSpacing"/>
        <w:jc w:val="both"/>
        <w:rPr>
          <w:sz w:val="24"/>
          <w:szCs w:val="24"/>
        </w:rPr>
      </w:pPr>
      <w:r>
        <w:rPr>
          <w:sz w:val="24"/>
          <w:szCs w:val="24"/>
        </w:rPr>
        <w:t xml:space="preserve">The school environment is modern and welcoming. All teaching spaces are well resourced and conducive to high quality teaching and learning. The Principal and Vice principal operate an open door policy and listen to queries, questions and opinions of staff. When staff are experiencing personal of professional challenges the senior leadership team is sympathetic and supportive in line with our approach to pastoral care throughout the school. </w:t>
      </w:r>
    </w:p>
    <w:p w:rsidR="007D1C80" w:rsidRDefault="007D1C80">
      <w:pPr>
        <w:pStyle w:val="NoSpacing"/>
        <w:jc w:val="both"/>
        <w:rPr>
          <w:sz w:val="24"/>
          <w:szCs w:val="24"/>
        </w:rPr>
      </w:pPr>
    </w:p>
    <w:p w:rsidR="003F4A43" w:rsidRDefault="008577B0">
      <w:pPr>
        <w:pStyle w:val="NoSpacing"/>
        <w:jc w:val="both"/>
        <w:rPr>
          <w:sz w:val="24"/>
          <w:szCs w:val="24"/>
        </w:rPr>
      </w:pPr>
      <w:r>
        <w:rPr>
          <w:sz w:val="24"/>
          <w:szCs w:val="24"/>
        </w:rPr>
        <w:lastRenderedPageBreak/>
        <w:t>SLT and the Governors are mindful of staff wellbeing. Adequate preparation time is provided during Baker days, health and well-being sessions have been provided to staff to inform them of eating a healthy diet and exercising. In 2016/17 health treatments and checks were provided for staff.</w:t>
      </w:r>
      <w:r w:rsidR="00697943">
        <w:rPr>
          <w:sz w:val="24"/>
          <w:szCs w:val="24"/>
        </w:rPr>
        <w:t xml:space="preserve"> </w:t>
      </w:r>
      <w:r w:rsidR="00427236">
        <w:rPr>
          <w:sz w:val="24"/>
          <w:szCs w:val="24"/>
        </w:rPr>
        <w:t>Due to industrial action a large proportion of Staff development days are used to accommodate parent/teacher meetings and other key school improvement areas.</w:t>
      </w:r>
    </w:p>
    <w:p w:rsidR="00697943" w:rsidRDefault="00697943">
      <w:pPr>
        <w:pStyle w:val="NoSpacing"/>
        <w:jc w:val="both"/>
        <w:rPr>
          <w:sz w:val="24"/>
          <w:szCs w:val="24"/>
        </w:rPr>
      </w:pPr>
    </w:p>
    <w:p w:rsidR="00697943" w:rsidRDefault="00697943">
      <w:pPr>
        <w:pStyle w:val="NoSpacing"/>
        <w:jc w:val="both"/>
        <w:rPr>
          <w:sz w:val="24"/>
          <w:szCs w:val="24"/>
        </w:rPr>
      </w:pPr>
      <w:r>
        <w:rPr>
          <w:sz w:val="24"/>
          <w:szCs w:val="24"/>
        </w:rPr>
        <w:t>In the academic year 2016/17 teachers began to prepare for changes to GCSE and Advanced Level specifications. The specifications were poorly supported in terms of resources and training and this has had a negative impact on the work/life balance of many teachers. The preparation of teaching materials, marking, portfolio clinics and online webinars have taken up a great deal of teacher time. Pupils are also faced with courses which are more focused on final examinations as opposed to coursework and controlled assessment. The unc</w:t>
      </w:r>
      <w:r w:rsidR="00B14043">
        <w:rPr>
          <w:sz w:val="24"/>
          <w:szCs w:val="24"/>
        </w:rPr>
        <w:t xml:space="preserve">ertainty of standards required to meet grade boundaries has created stress and concern across pupils, parents and staff. </w:t>
      </w:r>
    </w:p>
    <w:p w:rsidR="00B14043" w:rsidRDefault="00B14043">
      <w:pPr>
        <w:pStyle w:val="NoSpacing"/>
        <w:jc w:val="both"/>
        <w:rPr>
          <w:sz w:val="24"/>
          <w:szCs w:val="24"/>
        </w:rPr>
      </w:pPr>
    </w:p>
    <w:p w:rsidR="00B14043" w:rsidRDefault="00B14043">
      <w:pPr>
        <w:pStyle w:val="NoSpacing"/>
        <w:jc w:val="both"/>
        <w:rPr>
          <w:sz w:val="24"/>
          <w:szCs w:val="24"/>
        </w:rPr>
      </w:pPr>
      <w:r>
        <w:rPr>
          <w:sz w:val="24"/>
          <w:szCs w:val="24"/>
        </w:rPr>
        <w:t xml:space="preserve">As schools are becoming increasingly judged based on examination performance and students are facing an ever competitive global employment market, additional stress and workload has been created. As government </w:t>
      </w:r>
      <w:r w:rsidR="0085606A">
        <w:rPr>
          <w:sz w:val="24"/>
          <w:szCs w:val="24"/>
        </w:rPr>
        <w:t xml:space="preserve">continues to value a target driven system of education, it is not within the gift of </w:t>
      </w:r>
      <w:r>
        <w:rPr>
          <w:sz w:val="24"/>
          <w:szCs w:val="24"/>
        </w:rPr>
        <w:t>the governors or principal to manage workload appropriately and safeguard the quality of learning and teaching.</w:t>
      </w:r>
    </w:p>
    <w:p w:rsidR="00B14043" w:rsidRDefault="00B14043">
      <w:pPr>
        <w:pStyle w:val="NoSpacing"/>
        <w:jc w:val="both"/>
        <w:rPr>
          <w:sz w:val="24"/>
          <w:szCs w:val="24"/>
        </w:rPr>
      </w:pPr>
    </w:p>
    <w:p w:rsidR="00B14043" w:rsidRDefault="00B14043">
      <w:pPr>
        <w:pStyle w:val="NoSpacing"/>
        <w:jc w:val="both"/>
        <w:rPr>
          <w:sz w:val="24"/>
          <w:szCs w:val="24"/>
        </w:rPr>
      </w:pPr>
      <w:r>
        <w:rPr>
          <w:sz w:val="24"/>
          <w:szCs w:val="24"/>
        </w:rPr>
        <w:t>As class sizes increase and finances are reduced teachers and pupils are being provided with fewer resources. This includes finance for ICT hardware, classroom assistants, school transport, school building works and general teaching resources.</w:t>
      </w:r>
    </w:p>
    <w:p w:rsidR="0070065E" w:rsidRDefault="0070065E">
      <w:pPr>
        <w:pStyle w:val="NoSpacing"/>
        <w:jc w:val="both"/>
        <w:rPr>
          <w:sz w:val="24"/>
          <w:szCs w:val="24"/>
        </w:rPr>
      </w:pPr>
    </w:p>
    <w:p w:rsidR="0070065E" w:rsidRDefault="0070065E">
      <w:pPr>
        <w:pStyle w:val="NoSpacing"/>
        <w:jc w:val="both"/>
        <w:rPr>
          <w:sz w:val="24"/>
          <w:szCs w:val="24"/>
        </w:rPr>
      </w:pPr>
      <w:r>
        <w:rPr>
          <w:sz w:val="24"/>
          <w:szCs w:val="24"/>
        </w:rPr>
        <w:t>Teacher industri</w:t>
      </w:r>
      <w:r w:rsidR="00101D61">
        <w:rPr>
          <w:sz w:val="24"/>
          <w:szCs w:val="24"/>
        </w:rPr>
        <w:t>al action has been increased si</w:t>
      </w:r>
      <w:r>
        <w:rPr>
          <w:sz w:val="24"/>
          <w:szCs w:val="24"/>
        </w:rPr>
        <w:t xml:space="preserve">nce </w:t>
      </w:r>
      <w:r w:rsidR="00427236">
        <w:rPr>
          <w:sz w:val="24"/>
          <w:szCs w:val="24"/>
        </w:rPr>
        <w:t>the previous SDP began</w:t>
      </w:r>
      <w:r>
        <w:rPr>
          <w:sz w:val="24"/>
          <w:szCs w:val="24"/>
        </w:rPr>
        <w:t xml:space="preserve"> due to teacher pay and conditions. As a result, staff development days are used to facilitate parent/teacher meetings and no staff meetings are attended. The action has </w:t>
      </w:r>
      <w:r w:rsidR="00101D61">
        <w:rPr>
          <w:sz w:val="24"/>
          <w:szCs w:val="24"/>
        </w:rPr>
        <w:t>restricted the principal’s ability to visit classrooms and observe teaching. It also makes communication more difficult and staff bonding time has been significantly impacted upon. Staff feedback was sought on a range of issues facing school during a SWOT analysis session held in August 2018.</w:t>
      </w:r>
      <w:r w:rsidR="00427236">
        <w:rPr>
          <w:sz w:val="24"/>
          <w:szCs w:val="24"/>
        </w:rPr>
        <w:t xml:space="preserve"> Despite the industrial action and increasing pressure on teachers and non-teaching staff we have managed to maintain a positive and caring ethos.</w:t>
      </w:r>
    </w:p>
    <w:p w:rsidR="003F4A43" w:rsidRDefault="003F4A43">
      <w:pPr>
        <w:pStyle w:val="NoSpacing"/>
        <w:rPr>
          <w:i/>
          <w:sz w:val="24"/>
          <w:szCs w:val="24"/>
        </w:rPr>
      </w:pPr>
    </w:p>
    <w:p w:rsidR="003F4A43" w:rsidRDefault="009D15CE">
      <w:pPr>
        <w:pStyle w:val="NoSpacing"/>
        <w:rPr>
          <w:sz w:val="24"/>
          <w:szCs w:val="24"/>
        </w:rPr>
      </w:pPr>
      <w:r>
        <w:rPr>
          <w:sz w:val="24"/>
          <w:szCs w:val="24"/>
        </w:rPr>
        <w:t xml:space="preserve">The school recognises that individual staff member’s personal or professional circumstances can vary and we try to be flexible and adaptive to the changes in people’s circumstances. A number of alternative working practices have been agreed by the Board of Governors to allow staff to enjoy a work/life balance specific to their individual needs. </w:t>
      </w:r>
    </w:p>
    <w:p w:rsidR="003F4A43" w:rsidRDefault="003F4A43">
      <w:pPr>
        <w:pStyle w:val="NoSpacing"/>
        <w:rPr>
          <w:sz w:val="24"/>
          <w:szCs w:val="24"/>
        </w:rPr>
      </w:pPr>
    </w:p>
    <w:p w:rsidR="003F4A43" w:rsidRDefault="009D15CE">
      <w:pPr>
        <w:pStyle w:val="NoSpacing"/>
        <w:rPr>
          <w:b/>
          <w:sz w:val="24"/>
          <w:szCs w:val="24"/>
        </w:rPr>
      </w:pPr>
      <w:r>
        <w:rPr>
          <w:b/>
          <w:sz w:val="24"/>
          <w:szCs w:val="24"/>
        </w:rPr>
        <w:t>Current alternative working practices:</w:t>
      </w:r>
    </w:p>
    <w:p w:rsidR="003F4A43" w:rsidRDefault="009D15CE" w:rsidP="00536339">
      <w:pPr>
        <w:pStyle w:val="NoSpacing"/>
        <w:numPr>
          <w:ilvl w:val="0"/>
          <w:numId w:val="25"/>
        </w:numPr>
        <w:rPr>
          <w:sz w:val="24"/>
          <w:szCs w:val="24"/>
        </w:rPr>
      </w:pPr>
      <w:r>
        <w:rPr>
          <w:sz w:val="24"/>
          <w:szCs w:val="24"/>
        </w:rPr>
        <w:t>4 Teachers- job-share</w:t>
      </w:r>
    </w:p>
    <w:p w:rsidR="003F4A43" w:rsidRDefault="00427236" w:rsidP="00536339">
      <w:pPr>
        <w:pStyle w:val="NoSpacing"/>
        <w:numPr>
          <w:ilvl w:val="0"/>
          <w:numId w:val="25"/>
        </w:numPr>
        <w:rPr>
          <w:sz w:val="24"/>
          <w:szCs w:val="24"/>
        </w:rPr>
      </w:pPr>
      <w:r>
        <w:rPr>
          <w:sz w:val="24"/>
          <w:szCs w:val="24"/>
        </w:rPr>
        <w:lastRenderedPageBreak/>
        <w:t>6</w:t>
      </w:r>
      <w:r w:rsidR="009D15CE">
        <w:rPr>
          <w:sz w:val="24"/>
          <w:szCs w:val="24"/>
        </w:rPr>
        <w:t xml:space="preserve"> Teachers- temporary variation of contract.</w:t>
      </w:r>
    </w:p>
    <w:p w:rsidR="003F4A43" w:rsidRDefault="003F4A43">
      <w:pPr>
        <w:pStyle w:val="NoSpacing"/>
        <w:rPr>
          <w:sz w:val="24"/>
          <w:szCs w:val="24"/>
        </w:rPr>
      </w:pPr>
    </w:p>
    <w:p w:rsidR="003F4A43" w:rsidRDefault="009D15CE">
      <w:pPr>
        <w:pStyle w:val="NoSpacing"/>
        <w:rPr>
          <w:sz w:val="24"/>
          <w:szCs w:val="24"/>
        </w:rPr>
      </w:pPr>
      <w:r>
        <w:rPr>
          <w:sz w:val="24"/>
          <w:szCs w:val="24"/>
        </w:rPr>
        <w:t xml:space="preserve">Excessive teacher workload can have a detrimental impact on the health and well-being of staff. For this </w:t>
      </w:r>
      <w:r w:rsidR="0085606A">
        <w:rPr>
          <w:sz w:val="24"/>
          <w:szCs w:val="24"/>
        </w:rPr>
        <w:t>reason,</w:t>
      </w:r>
      <w:r>
        <w:rPr>
          <w:sz w:val="24"/>
          <w:szCs w:val="24"/>
        </w:rPr>
        <w:t xml:space="preserve"> ‘Teacher Loading’ has been reviewed and time allocated to staff with additional responsibilities. </w:t>
      </w:r>
    </w:p>
    <w:p w:rsidR="003F4A43" w:rsidRDefault="009D15CE">
      <w:pPr>
        <w:pStyle w:val="NoSpacing"/>
        <w:rPr>
          <w:sz w:val="24"/>
          <w:szCs w:val="24"/>
        </w:rPr>
      </w:pPr>
      <w:r>
        <w:rPr>
          <w:sz w:val="24"/>
          <w:szCs w:val="24"/>
        </w:rPr>
        <w:t xml:space="preserve"> </w:t>
      </w:r>
    </w:p>
    <w:p w:rsidR="003F4A43" w:rsidRDefault="009D15CE" w:rsidP="00536339">
      <w:pPr>
        <w:pStyle w:val="NoSpacing"/>
        <w:numPr>
          <w:ilvl w:val="0"/>
          <w:numId w:val="26"/>
        </w:numPr>
        <w:rPr>
          <w:sz w:val="24"/>
          <w:szCs w:val="24"/>
        </w:rPr>
      </w:pPr>
      <w:r>
        <w:rPr>
          <w:sz w:val="24"/>
          <w:szCs w:val="24"/>
        </w:rPr>
        <w:t>All full time teachers have 6 non-contact periods allocated each week</w:t>
      </w:r>
    </w:p>
    <w:p w:rsidR="003F4A43" w:rsidRDefault="009D15CE" w:rsidP="00536339">
      <w:pPr>
        <w:pStyle w:val="NoSpacing"/>
        <w:numPr>
          <w:ilvl w:val="0"/>
          <w:numId w:val="26"/>
        </w:numPr>
        <w:rPr>
          <w:sz w:val="24"/>
          <w:szCs w:val="24"/>
        </w:rPr>
      </w:pPr>
      <w:r>
        <w:rPr>
          <w:sz w:val="24"/>
          <w:szCs w:val="24"/>
        </w:rPr>
        <w:t>Heads of large sized departments- 3 additional periods</w:t>
      </w:r>
    </w:p>
    <w:p w:rsidR="003F4A43" w:rsidRDefault="009D15CE" w:rsidP="00536339">
      <w:pPr>
        <w:pStyle w:val="NoSpacing"/>
        <w:numPr>
          <w:ilvl w:val="0"/>
          <w:numId w:val="26"/>
        </w:numPr>
        <w:rPr>
          <w:sz w:val="24"/>
          <w:szCs w:val="24"/>
        </w:rPr>
      </w:pPr>
      <w:r>
        <w:rPr>
          <w:sz w:val="24"/>
          <w:szCs w:val="24"/>
        </w:rPr>
        <w:t>Heads of medium sized departments- 2 additional periods</w:t>
      </w:r>
    </w:p>
    <w:p w:rsidR="003F4A43" w:rsidRDefault="009D15CE" w:rsidP="00536339">
      <w:pPr>
        <w:pStyle w:val="NoSpacing"/>
        <w:numPr>
          <w:ilvl w:val="0"/>
          <w:numId w:val="26"/>
        </w:numPr>
        <w:rPr>
          <w:sz w:val="24"/>
          <w:szCs w:val="24"/>
        </w:rPr>
      </w:pPr>
      <w:r>
        <w:rPr>
          <w:sz w:val="24"/>
          <w:szCs w:val="24"/>
        </w:rPr>
        <w:t>Heads of small sized departments- 1 additional period</w:t>
      </w:r>
    </w:p>
    <w:p w:rsidR="003F4A43" w:rsidRDefault="009D15CE" w:rsidP="00536339">
      <w:pPr>
        <w:pStyle w:val="NoSpacing"/>
        <w:numPr>
          <w:ilvl w:val="0"/>
          <w:numId w:val="26"/>
        </w:numPr>
        <w:rPr>
          <w:sz w:val="24"/>
          <w:szCs w:val="24"/>
        </w:rPr>
      </w:pPr>
      <w:r>
        <w:rPr>
          <w:sz w:val="24"/>
          <w:szCs w:val="24"/>
        </w:rPr>
        <w:t>Heads of Year- 3 additional periods</w:t>
      </w:r>
    </w:p>
    <w:p w:rsidR="003F4A43" w:rsidRDefault="009D15CE" w:rsidP="00536339">
      <w:pPr>
        <w:pStyle w:val="NoSpacing"/>
        <w:numPr>
          <w:ilvl w:val="0"/>
          <w:numId w:val="26"/>
        </w:numPr>
        <w:rPr>
          <w:sz w:val="24"/>
          <w:szCs w:val="24"/>
        </w:rPr>
      </w:pPr>
      <w:r>
        <w:rPr>
          <w:sz w:val="24"/>
          <w:szCs w:val="24"/>
        </w:rPr>
        <w:t>Head of Careers- 3 additional periods</w:t>
      </w:r>
    </w:p>
    <w:p w:rsidR="003F4A43" w:rsidRDefault="009D15CE" w:rsidP="00536339">
      <w:pPr>
        <w:pStyle w:val="NoSpacing"/>
        <w:numPr>
          <w:ilvl w:val="0"/>
          <w:numId w:val="26"/>
        </w:numPr>
        <w:rPr>
          <w:sz w:val="24"/>
          <w:szCs w:val="24"/>
        </w:rPr>
      </w:pPr>
      <w:r>
        <w:rPr>
          <w:sz w:val="24"/>
          <w:szCs w:val="24"/>
        </w:rPr>
        <w:t>Examinations co-ordinator- 3 additional periods</w:t>
      </w:r>
    </w:p>
    <w:p w:rsidR="003F4A43" w:rsidRDefault="009D15CE" w:rsidP="00536339">
      <w:pPr>
        <w:pStyle w:val="NoSpacing"/>
        <w:numPr>
          <w:ilvl w:val="0"/>
          <w:numId w:val="26"/>
        </w:numPr>
        <w:rPr>
          <w:sz w:val="24"/>
          <w:szCs w:val="24"/>
        </w:rPr>
      </w:pPr>
      <w:r>
        <w:rPr>
          <w:sz w:val="24"/>
          <w:szCs w:val="24"/>
        </w:rPr>
        <w:t>Co-ordinators – 1/2 additional periods.</w:t>
      </w:r>
    </w:p>
    <w:p w:rsidR="003F4A43" w:rsidRDefault="003F4A43">
      <w:pPr>
        <w:pStyle w:val="NoSpacing"/>
        <w:rPr>
          <w:sz w:val="24"/>
          <w:szCs w:val="24"/>
        </w:rPr>
      </w:pPr>
    </w:p>
    <w:p w:rsidR="003F4A43" w:rsidRDefault="003F4A43">
      <w:pPr>
        <w:pStyle w:val="NoSpacing"/>
        <w:rPr>
          <w:sz w:val="24"/>
          <w:szCs w:val="24"/>
        </w:rPr>
      </w:pPr>
    </w:p>
    <w:p w:rsidR="00A1059A" w:rsidRDefault="00A1059A">
      <w:pPr>
        <w:pStyle w:val="NoSpacing"/>
        <w:rPr>
          <w:sz w:val="24"/>
          <w:szCs w:val="24"/>
        </w:rPr>
      </w:pPr>
    </w:p>
    <w:p w:rsidR="00A1059A" w:rsidRDefault="00A1059A">
      <w:pPr>
        <w:pStyle w:val="NoSpacing"/>
        <w:rPr>
          <w:sz w:val="24"/>
          <w:szCs w:val="24"/>
        </w:rPr>
      </w:pPr>
    </w:p>
    <w:p w:rsidR="00A1059A" w:rsidRDefault="00A1059A">
      <w:pPr>
        <w:pStyle w:val="NoSpacing"/>
        <w:rPr>
          <w:sz w:val="24"/>
          <w:szCs w:val="24"/>
        </w:rPr>
      </w:pPr>
    </w:p>
    <w:p w:rsidR="00A1059A" w:rsidRDefault="00A1059A">
      <w:pPr>
        <w:pStyle w:val="NoSpacing"/>
        <w:rPr>
          <w:sz w:val="24"/>
          <w:szCs w:val="24"/>
        </w:rPr>
      </w:pPr>
    </w:p>
    <w:p w:rsidR="00A1059A" w:rsidRDefault="00A1059A">
      <w:pPr>
        <w:pStyle w:val="NoSpacing"/>
        <w:rPr>
          <w:sz w:val="24"/>
          <w:szCs w:val="24"/>
        </w:rPr>
      </w:pPr>
    </w:p>
    <w:p w:rsidR="00A1059A" w:rsidRDefault="00A1059A">
      <w:pPr>
        <w:pStyle w:val="NoSpacing"/>
        <w:rPr>
          <w:sz w:val="24"/>
          <w:szCs w:val="24"/>
        </w:rPr>
      </w:pPr>
    </w:p>
    <w:p w:rsidR="00A1059A" w:rsidRDefault="00A1059A">
      <w:pPr>
        <w:pStyle w:val="NoSpacing"/>
        <w:rPr>
          <w:sz w:val="24"/>
          <w:szCs w:val="24"/>
        </w:rPr>
      </w:pPr>
    </w:p>
    <w:p w:rsidR="00A1059A" w:rsidRDefault="00A1059A">
      <w:pPr>
        <w:pStyle w:val="NoSpacing"/>
        <w:rPr>
          <w:sz w:val="24"/>
          <w:szCs w:val="24"/>
        </w:rPr>
      </w:pPr>
    </w:p>
    <w:p w:rsidR="00A1059A" w:rsidRDefault="00A1059A">
      <w:pPr>
        <w:pStyle w:val="NoSpacing"/>
        <w:rPr>
          <w:sz w:val="24"/>
          <w:szCs w:val="24"/>
        </w:rPr>
      </w:pPr>
    </w:p>
    <w:p w:rsidR="00A1059A" w:rsidRDefault="00A1059A">
      <w:pPr>
        <w:pStyle w:val="NoSpacing"/>
        <w:rPr>
          <w:sz w:val="24"/>
          <w:szCs w:val="24"/>
        </w:rPr>
      </w:pPr>
    </w:p>
    <w:p w:rsidR="00A1059A" w:rsidRDefault="00A1059A">
      <w:pPr>
        <w:pStyle w:val="NoSpacing"/>
        <w:rPr>
          <w:sz w:val="24"/>
          <w:szCs w:val="24"/>
        </w:rPr>
      </w:pPr>
    </w:p>
    <w:p w:rsidR="00A1059A" w:rsidRDefault="00A1059A">
      <w:pPr>
        <w:pStyle w:val="NoSpacing"/>
        <w:rPr>
          <w:sz w:val="24"/>
          <w:szCs w:val="24"/>
        </w:rPr>
      </w:pPr>
    </w:p>
    <w:p w:rsidR="00A1059A" w:rsidRDefault="00A1059A">
      <w:pPr>
        <w:pStyle w:val="NoSpacing"/>
        <w:rPr>
          <w:sz w:val="24"/>
          <w:szCs w:val="24"/>
        </w:rPr>
      </w:pPr>
    </w:p>
    <w:p w:rsidR="003F4A43" w:rsidRDefault="009D15CE">
      <w:pPr>
        <w:pStyle w:val="NoSpacing"/>
        <w:rPr>
          <w:b/>
          <w:sz w:val="24"/>
          <w:szCs w:val="24"/>
        </w:rPr>
      </w:pPr>
      <w:r>
        <w:rPr>
          <w:sz w:val="24"/>
          <w:szCs w:val="24"/>
        </w:rPr>
        <w:lastRenderedPageBreak/>
        <w:t xml:space="preserve">2(f) </w:t>
      </w:r>
      <w:r>
        <w:rPr>
          <w:b/>
          <w:sz w:val="24"/>
          <w:szCs w:val="24"/>
        </w:rPr>
        <w:t>A summary and evaluation, including through the use of performance and other data, of the school’s strategies for promoting links with the parents of pupils at the school and with the local community, including other schools, the business community, and voluntary and statutory bodies;</w:t>
      </w:r>
    </w:p>
    <w:p w:rsidR="003F4A43" w:rsidRDefault="003F4A43">
      <w:pPr>
        <w:pStyle w:val="NoSpacing"/>
        <w:rPr>
          <w:b/>
          <w:sz w:val="24"/>
          <w:szCs w:val="24"/>
        </w:rPr>
      </w:pPr>
    </w:p>
    <w:p w:rsidR="003F4A43" w:rsidRDefault="009D15CE">
      <w:pPr>
        <w:pStyle w:val="NoSpacing"/>
        <w:rPr>
          <w:b/>
          <w:i/>
          <w:sz w:val="24"/>
          <w:szCs w:val="24"/>
          <w:u w:val="single"/>
        </w:rPr>
      </w:pPr>
      <w:r>
        <w:rPr>
          <w:b/>
          <w:i/>
          <w:sz w:val="24"/>
          <w:szCs w:val="24"/>
          <w:u w:val="single"/>
        </w:rPr>
        <w:t>Parents</w:t>
      </w:r>
    </w:p>
    <w:p w:rsidR="003F4A43" w:rsidRDefault="003F4A43">
      <w:pPr>
        <w:pStyle w:val="NoSpacing"/>
        <w:rPr>
          <w:b/>
          <w:sz w:val="24"/>
          <w:szCs w:val="24"/>
        </w:rPr>
      </w:pPr>
    </w:p>
    <w:p w:rsidR="003F4A43" w:rsidRDefault="009D15CE">
      <w:pPr>
        <w:pStyle w:val="NoSpacing"/>
        <w:rPr>
          <w:sz w:val="24"/>
          <w:szCs w:val="24"/>
        </w:rPr>
      </w:pPr>
      <w:r>
        <w:rPr>
          <w:sz w:val="24"/>
          <w:szCs w:val="24"/>
        </w:rPr>
        <w:t>Communication with parents is vital to the ethos of Lisneal College. Building strong working partnerships with parents fosters a culture of high expectations and trust, and this helps to promote a shared vision for raising achievement. Teachers are encouraged to contact parents to relay positive remarks and to build and sustain good relationships.</w:t>
      </w:r>
    </w:p>
    <w:p w:rsidR="003F4A43" w:rsidRDefault="003F4A43">
      <w:pPr>
        <w:pStyle w:val="NoSpacing"/>
        <w:rPr>
          <w:sz w:val="24"/>
          <w:szCs w:val="24"/>
        </w:rPr>
      </w:pPr>
    </w:p>
    <w:p w:rsidR="003F4A43" w:rsidRDefault="009D15CE">
      <w:pPr>
        <w:pStyle w:val="NoSpacing"/>
        <w:rPr>
          <w:sz w:val="24"/>
          <w:szCs w:val="24"/>
        </w:rPr>
      </w:pPr>
      <w:r>
        <w:rPr>
          <w:sz w:val="24"/>
          <w:szCs w:val="24"/>
        </w:rPr>
        <w:t>Links with parents includes:</w:t>
      </w:r>
    </w:p>
    <w:p w:rsidR="003F4A43" w:rsidRDefault="009D15CE" w:rsidP="00536339">
      <w:pPr>
        <w:pStyle w:val="NoSpacing"/>
        <w:numPr>
          <w:ilvl w:val="0"/>
          <w:numId w:val="27"/>
        </w:numPr>
        <w:rPr>
          <w:sz w:val="24"/>
          <w:szCs w:val="24"/>
        </w:rPr>
      </w:pPr>
      <w:r>
        <w:rPr>
          <w:sz w:val="24"/>
          <w:szCs w:val="24"/>
        </w:rPr>
        <w:t>Induction days</w:t>
      </w:r>
    </w:p>
    <w:p w:rsidR="003F4A43" w:rsidRDefault="009D15CE" w:rsidP="00536339">
      <w:pPr>
        <w:pStyle w:val="NoSpacing"/>
        <w:numPr>
          <w:ilvl w:val="0"/>
          <w:numId w:val="27"/>
        </w:numPr>
        <w:rPr>
          <w:sz w:val="24"/>
          <w:szCs w:val="24"/>
        </w:rPr>
      </w:pPr>
      <w:r>
        <w:rPr>
          <w:sz w:val="24"/>
          <w:szCs w:val="24"/>
        </w:rPr>
        <w:t>Parent/teacher evenings</w:t>
      </w:r>
    </w:p>
    <w:p w:rsidR="003F4A43" w:rsidRDefault="009D15CE" w:rsidP="00536339">
      <w:pPr>
        <w:pStyle w:val="NoSpacing"/>
        <w:numPr>
          <w:ilvl w:val="0"/>
          <w:numId w:val="27"/>
        </w:numPr>
        <w:rPr>
          <w:sz w:val="24"/>
          <w:szCs w:val="24"/>
        </w:rPr>
      </w:pPr>
      <w:r>
        <w:rPr>
          <w:sz w:val="24"/>
          <w:szCs w:val="24"/>
        </w:rPr>
        <w:t>Individual parent meetings</w:t>
      </w:r>
    </w:p>
    <w:p w:rsidR="003F4A43" w:rsidRDefault="009D15CE" w:rsidP="00536339">
      <w:pPr>
        <w:pStyle w:val="NoSpacing"/>
        <w:numPr>
          <w:ilvl w:val="0"/>
          <w:numId w:val="27"/>
        </w:numPr>
        <w:rPr>
          <w:sz w:val="24"/>
          <w:szCs w:val="24"/>
        </w:rPr>
      </w:pPr>
      <w:r>
        <w:rPr>
          <w:sz w:val="24"/>
          <w:szCs w:val="24"/>
        </w:rPr>
        <w:t>Open door policy</w:t>
      </w:r>
    </w:p>
    <w:p w:rsidR="003F4A43" w:rsidRDefault="009D15CE" w:rsidP="00536339">
      <w:pPr>
        <w:pStyle w:val="NoSpacing"/>
        <w:numPr>
          <w:ilvl w:val="0"/>
          <w:numId w:val="27"/>
        </w:numPr>
        <w:rPr>
          <w:sz w:val="24"/>
          <w:szCs w:val="24"/>
        </w:rPr>
      </w:pPr>
      <w:r>
        <w:rPr>
          <w:sz w:val="24"/>
          <w:szCs w:val="24"/>
        </w:rPr>
        <w:t>Annual reports</w:t>
      </w:r>
    </w:p>
    <w:p w:rsidR="003F4A43" w:rsidRDefault="009D15CE" w:rsidP="00536339">
      <w:pPr>
        <w:pStyle w:val="NoSpacing"/>
        <w:numPr>
          <w:ilvl w:val="0"/>
          <w:numId w:val="27"/>
        </w:numPr>
        <w:rPr>
          <w:sz w:val="24"/>
          <w:szCs w:val="24"/>
        </w:rPr>
      </w:pPr>
      <w:r>
        <w:rPr>
          <w:sz w:val="24"/>
          <w:szCs w:val="24"/>
        </w:rPr>
        <w:t>Written correspondence</w:t>
      </w:r>
    </w:p>
    <w:p w:rsidR="003F4A43" w:rsidRDefault="009D15CE" w:rsidP="00536339">
      <w:pPr>
        <w:pStyle w:val="NoSpacing"/>
        <w:numPr>
          <w:ilvl w:val="0"/>
          <w:numId w:val="27"/>
        </w:numPr>
        <w:rPr>
          <w:sz w:val="24"/>
          <w:szCs w:val="24"/>
        </w:rPr>
      </w:pPr>
      <w:r>
        <w:rPr>
          <w:sz w:val="24"/>
          <w:szCs w:val="24"/>
        </w:rPr>
        <w:t>School diary</w:t>
      </w:r>
    </w:p>
    <w:p w:rsidR="003F4A43" w:rsidRDefault="009D15CE" w:rsidP="00536339">
      <w:pPr>
        <w:pStyle w:val="NoSpacing"/>
        <w:numPr>
          <w:ilvl w:val="0"/>
          <w:numId w:val="27"/>
        </w:numPr>
        <w:rPr>
          <w:sz w:val="24"/>
          <w:szCs w:val="24"/>
        </w:rPr>
      </w:pPr>
      <w:r>
        <w:rPr>
          <w:sz w:val="24"/>
          <w:szCs w:val="24"/>
        </w:rPr>
        <w:t>Text message service</w:t>
      </w:r>
    </w:p>
    <w:p w:rsidR="003F4A43" w:rsidRDefault="009D15CE" w:rsidP="00536339">
      <w:pPr>
        <w:pStyle w:val="NoSpacing"/>
        <w:numPr>
          <w:ilvl w:val="0"/>
          <w:numId w:val="27"/>
        </w:numPr>
        <w:rPr>
          <w:sz w:val="24"/>
          <w:szCs w:val="24"/>
        </w:rPr>
      </w:pPr>
      <w:r>
        <w:rPr>
          <w:sz w:val="24"/>
          <w:szCs w:val="24"/>
        </w:rPr>
        <w:t>School website- under review</w:t>
      </w:r>
    </w:p>
    <w:p w:rsidR="003F4A43" w:rsidRDefault="009D15CE" w:rsidP="00536339">
      <w:pPr>
        <w:pStyle w:val="NoSpacing"/>
        <w:numPr>
          <w:ilvl w:val="0"/>
          <w:numId w:val="27"/>
        </w:numPr>
        <w:rPr>
          <w:sz w:val="24"/>
          <w:szCs w:val="24"/>
        </w:rPr>
      </w:pPr>
      <w:r>
        <w:rPr>
          <w:sz w:val="24"/>
          <w:szCs w:val="24"/>
        </w:rPr>
        <w:t>School Facebook page</w:t>
      </w:r>
    </w:p>
    <w:p w:rsidR="003F4A43" w:rsidRDefault="009D15CE" w:rsidP="00536339">
      <w:pPr>
        <w:pStyle w:val="NoSpacing"/>
        <w:numPr>
          <w:ilvl w:val="0"/>
          <w:numId w:val="27"/>
        </w:numPr>
        <w:rPr>
          <w:sz w:val="24"/>
          <w:szCs w:val="24"/>
        </w:rPr>
      </w:pPr>
      <w:r>
        <w:rPr>
          <w:sz w:val="24"/>
          <w:szCs w:val="24"/>
        </w:rPr>
        <w:t>PTFA</w:t>
      </w:r>
    </w:p>
    <w:p w:rsidR="003F4A43" w:rsidRDefault="003F4A43">
      <w:pPr>
        <w:pStyle w:val="NoSpacing"/>
        <w:rPr>
          <w:sz w:val="24"/>
        </w:rPr>
      </w:pPr>
    </w:p>
    <w:p w:rsidR="003F4A43" w:rsidRDefault="003F4A43">
      <w:pPr>
        <w:pStyle w:val="NoSpacing"/>
        <w:rPr>
          <w:b/>
          <w:i/>
          <w:sz w:val="24"/>
        </w:rPr>
      </w:pPr>
    </w:p>
    <w:p w:rsidR="003F4A43" w:rsidRDefault="009D15CE">
      <w:pPr>
        <w:pStyle w:val="NoSpacing"/>
        <w:rPr>
          <w:b/>
          <w:i/>
          <w:sz w:val="24"/>
          <w:u w:val="single"/>
        </w:rPr>
      </w:pPr>
      <w:r>
        <w:rPr>
          <w:b/>
          <w:i/>
          <w:sz w:val="24"/>
          <w:u w:val="single"/>
        </w:rPr>
        <w:t>Schools- Primary</w:t>
      </w:r>
    </w:p>
    <w:p w:rsidR="003F4A43" w:rsidRDefault="003F4A43">
      <w:pPr>
        <w:pStyle w:val="NoSpacing"/>
        <w:rPr>
          <w:b/>
          <w:i/>
          <w:sz w:val="24"/>
        </w:rPr>
      </w:pPr>
    </w:p>
    <w:p w:rsidR="003F4A43" w:rsidRDefault="009D15CE">
      <w:pPr>
        <w:pStyle w:val="NoSpacing"/>
        <w:rPr>
          <w:sz w:val="24"/>
        </w:rPr>
      </w:pPr>
      <w:r>
        <w:rPr>
          <w:sz w:val="24"/>
        </w:rPr>
        <w:t>Lisneal College has been proactive in encouraging and developing links with other schools in the local community. In the 2015/6 academic year we have strengthened links with primary schools, and this has made a significant impact on the number of 1</w:t>
      </w:r>
      <w:r>
        <w:rPr>
          <w:sz w:val="24"/>
          <w:vertAlign w:val="superscript"/>
        </w:rPr>
        <w:t>st</w:t>
      </w:r>
      <w:r>
        <w:rPr>
          <w:sz w:val="24"/>
        </w:rPr>
        <w:t xml:space="preserve"> and 2</w:t>
      </w:r>
      <w:r>
        <w:rPr>
          <w:sz w:val="24"/>
          <w:vertAlign w:val="superscript"/>
        </w:rPr>
        <w:t>nd</w:t>
      </w:r>
      <w:r>
        <w:rPr>
          <w:sz w:val="24"/>
        </w:rPr>
        <w:t xml:space="preserve"> preference transfer applications to our school. Links with primary schools included:</w:t>
      </w:r>
    </w:p>
    <w:p w:rsidR="003F4A43" w:rsidRDefault="003F4A43">
      <w:pPr>
        <w:pStyle w:val="NoSpacing"/>
        <w:rPr>
          <w:sz w:val="24"/>
        </w:rPr>
      </w:pPr>
    </w:p>
    <w:p w:rsidR="003F4A43" w:rsidRDefault="009D15CE" w:rsidP="00536339">
      <w:pPr>
        <w:pStyle w:val="NoSpacing"/>
        <w:numPr>
          <w:ilvl w:val="0"/>
          <w:numId w:val="28"/>
        </w:numPr>
        <w:rPr>
          <w:sz w:val="24"/>
        </w:rPr>
      </w:pPr>
      <w:r>
        <w:rPr>
          <w:sz w:val="24"/>
        </w:rPr>
        <w:lastRenderedPageBreak/>
        <w:t xml:space="preserve">Key Stage 2/3 Transition- All maths, English and P7 teachers sharing good practice (literacy and numeracy) </w:t>
      </w:r>
      <w:r>
        <w:rPr>
          <w:i/>
          <w:sz w:val="24"/>
        </w:rPr>
        <w:t>Ebrington PS; Fountain PS; Lisnagelvin PS; Newbuildings PS.</w:t>
      </w:r>
    </w:p>
    <w:p w:rsidR="003F4A43" w:rsidRDefault="009D15CE" w:rsidP="00536339">
      <w:pPr>
        <w:pStyle w:val="NoSpacing"/>
        <w:numPr>
          <w:ilvl w:val="0"/>
          <w:numId w:val="28"/>
        </w:numPr>
        <w:rPr>
          <w:sz w:val="24"/>
        </w:rPr>
      </w:pPr>
      <w:r>
        <w:rPr>
          <w:sz w:val="24"/>
        </w:rPr>
        <w:t xml:space="preserve">6 hours of free multi-sports coaching for </w:t>
      </w:r>
      <w:r w:rsidR="00427236">
        <w:rPr>
          <w:sz w:val="24"/>
        </w:rPr>
        <w:t>local</w:t>
      </w:r>
      <w:r>
        <w:rPr>
          <w:sz w:val="24"/>
        </w:rPr>
        <w:t xml:space="preserve"> primary schools (provided by Maiden City Soccer)</w:t>
      </w:r>
    </w:p>
    <w:p w:rsidR="00427236" w:rsidRDefault="00427236" w:rsidP="00536339">
      <w:pPr>
        <w:pStyle w:val="NoSpacing"/>
        <w:numPr>
          <w:ilvl w:val="0"/>
          <w:numId w:val="28"/>
        </w:numPr>
        <w:rPr>
          <w:sz w:val="24"/>
        </w:rPr>
      </w:pPr>
      <w:r>
        <w:rPr>
          <w:sz w:val="24"/>
        </w:rPr>
        <w:t>Science- the Big Bang</w:t>
      </w:r>
    </w:p>
    <w:p w:rsidR="00427236" w:rsidRDefault="00427236" w:rsidP="00536339">
      <w:pPr>
        <w:pStyle w:val="NoSpacing"/>
        <w:numPr>
          <w:ilvl w:val="0"/>
          <w:numId w:val="28"/>
        </w:numPr>
        <w:rPr>
          <w:sz w:val="24"/>
        </w:rPr>
      </w:pPr>
      <w:r>
        <w:rPr>
          <w:sz w:val="24"/>
        </w:rPr>
        <w:t>Numeracy Challenge day</w:t>
      </w:r>
    </w:p>
    <w:p w:rsidR="00427236" w:rsidRPr="00427236" w:rsidRDefault="00427236" w:rsidP="00536339">
      <w:pPr>
        <w:pStyle w:val="NoSpacing"/>
        <w:numPr>
          <w:ilvl w:val="0"/>
          <w:numId w:val="28"/>
        </w:numPr>
        <w:rPr>
          <w:sz w:val="24"/>
        </w:rPr>
      </w:pPr>
      <w:r>
        <w:rPr>
          <w:sz w:val="24"/>
        </w:rPr>
        <w:t>Spanish classes in 2 primary schools</w:t>
      </w:r>
    </w:p>
    <w:p w:rsidR="003F4A43" w:rsidRDefault="009D15CE" w:rsidP="00536339">
      <w:pPr>
        <w:pStyle w:val="NoSpacing"/>
        <w:numPr>
          <w:ilvl w:val="0"/>
          <w:numId w:val="28"/>
        </w:numPr>
        <w:rPr>
          <w:sz w:val="24"/>
        </w:rPr>
      </w:pPr>
      <w:r>
        <w:rPr>
          <w:sz w:val="24"/>
        </w:rPr>
        <w:t>Principal visits to all primary schools</w:t>
      </w:r>
    </w:p>
    <w:p w:rsidR="003F4A43" w:rsidRDefault="009D15CE" w:rsidP="00536339">
      <w:pPr>
        <w:pStyle w:val="NoSpacing"/>
        <w:numPr>
          <w:ilvl w:val="0"/>
          <w:numId w:val="28"/>
        </w:numPr>
        <w:rPr>
          <w:sz w:val="24"/>
        </w:rPr>
      </w:pPr>
      <w:r>
        <w:rPr>
          <w:sz w:val="24"/>
        </w:rPr>
        <w:t>Summer school for Primary 7 transferring pupils</w:t>
      </w:r>
    </w:p>
    <w:p w:rsidR="003F4A43" w:rsidRDefault="003F4A43">
      <w:pPr>
        <w:pStyle w:val="NoSpacing"/>
        <w:rPr>
          <w:sz w:val="24"/>
        </w:rPr>
      </w:pPr>
    </w:p>
    <w:p w:rsidR="003F4A43" w:rsidRDefault="003F4A43">
      <w:pPr>
        <w:pStyle w:val="NoSpacing"/>
        <w:rPr>
          <w:b/>
          <w:sz w:val="24"/>
        </w:rPr>
      </w:pPr>
    </w:p>
    <w:p w:rsidR="003F4A43" w:rsidRDefault="009D15CE">
      <w:pPr>
        <w:pStyle w:val="NoSpacing"/>
        <w:rPr>
          <w:b/>
          <w:i/>
          <w:sz w:val="24"/>
          <w:u w:val="single"/>
        </w:rPr>
      </w:pPr>
      <w:r>
        <w:rPr>
          <w:b/>
          <w:i/>
          <w:sz w:val="24"/>
          <w:u w:val="single"/>
        </w:rPr>
        <w:t>Schools- Post primary</w:t>
      </w:r>
    </w:p>
    <w:p w:rsidR="003F4A43" w:rsidRDefault="003F4A43">
      <w:pPr>
        <w:pStyle w:val="NoSpacing"/>
        <w:rPr>
          <w:b/>
          <w:i/>
          <w:sz w:val="24"/>
        </w:rPr>
      </w:pPr>
    </w:p>
    <w:p w:rsidR="003F4A43" w:rsidRPr="00E72E2D" w:rsidRDefault="009D15CE" w:rsidP="00536339">
      <w:pPr>
        <w:pStyle w:val="NoSpacing"/>
        <w:numPr>
          <w:ilvl w:val="0"/>
          <w:numId w:val="72"/>
        </w:numPr>
        <w:rPr>
          <w:sz w:val="24"/>
        </w:rPr>
      </w:pPr>
      <w:r w:rsidRPr="00E72E2D">
        <w:rPr>
          <w:sz w:val="24"/>
        </w:rPr>
        <w:t>Foyle Learning Community</w:t>
      </w:r>
    </w:p>
    <w:p w:rsidR="003F4A43" w:rsidRPr="00E72E2D" w:rsidRDefault="009D15CE" w:rsidP="00536339">
      <w:pPr>
        <w:pStyle w:val="NoSpacing"/>
        <w:numPr>
          <w:ilvl w:val="0"/>
          <w:numId w:val="72"/>
        </w:numPr>
        <w:rPr>
          <w:sz w:val="24"/>
        </w:rPr>
      </w:pPr>
      <w:r w:rsidRPr="00E72E2D">
        <w:rPr>
          <w:sz w:val="24"/>
        </w:rPr>
        <w:t>Sharing Education Partnership with St. Mary’s College and St. Cecilia’s College.</w:t>
      </w:r>
    </w:p>
    <w:p w:rsidR="003F4A43" w:rsidRDefault="003F4A43">
      <w:pPr>
        <w:pStyle w:val="NoSpacing"/>
        <w:rPr>
          <w:sz w:val="24"/>
        </w:rPr>
      </w:pPr>
    </w:p>
    <w:p w:rsidR="003F4A43" w:rsidRDefault="009D15CE">
      <w:pPr>
        <w:pStyle w:val="NoSpacing"/>
        <w:rPr>
          <w:i/>
          <w:sz w:val="24"/>
        </w:rPr>
      </w:pPr>
      <w:r>
        <w:rPr>
          <w:i/>
          <w:sz w:val="24"/>
        </w:rPr>
        <w:t>Pupil collaboration</w:t>
      </w:r>
    </w:p>
    <w:p w:rsidR="003F4A43" w:rsidRDefault="009D15CE" w:rsidP="00536339">
      <w:pPr>
        <w:pStyle w:val="NoSpacing"/>
        <w:numPr>
          <w:ilvl w:val="0"/>
          <w:numId w:val="29"/>
        </w:numPr>
        <w:rPr>
          <w:sz w:val="24"/>
        </w:rPr>
      </w:pPr>
      <w:r>
        <w:rPr>
          <w:sz w:val="24"/>
        </w:rPr>
        <w:t>Year 8 LLW programmes</w:t>
      </w:r>
    </w:p>
    <w:p w:rsidR="003F4A43" w:rsidRDefault="009D15CE" w:rsidP="00536339">
      <w:pPr>
        <w:pStyle w:val="NoSpacing"/>
        <w:numPr>
          <w:ilvl w:val="0"/>
          <w:numId w:val="29"/>
        </w:numPr>
        <w:rPr>
          <w:sz w:val="24"/>
        </w:rPr>
      </w:pPr>
      <w:r>
        <w:rPr>
          <w:sz w:val="24"/>
        </w:rPr>
        <w:t>Sports competitions</w:t>
      </w:r>
    </w:p>
    <w:p w:rsidR="003F4A43" w:rsidRDefault="009D15CE" w:rsidP="00536339">
      <w:pPr>
        <w:pStyle w:val="NoSpacing"/>
        <w:numPr>
          <w:ilvl w:val="0"/>
          <w:numId w:val="29"/>
        </w:numPr>
        <w:rPr>
          <w:sz w:val="24"/>
        </w:rPr>
      </w:pPr>
      <w:r>
        <w:rPr>
          <w:sz w:val="24"/>
        </w:rPr>
        <w:t>Art work project</w:t>
      </w:r>
    </w:p>
    <w:p w:rsidR="003F4A43" w:rsidRDefault="009D15CE" w:rsidP="00536339">
      <w:pPr>
        <w:pStyle w:val="NoSpacing"/>
        <w:numPr>
          <w:ilvl w:val="0"/>
          <w:numId w:val="29"/>
        </w:numPr>
        <w:rPr>
          <w:sz w:val="24"/>
        </w:rPr>
      </w:pPr>
      <w:r>
        <w:rPr>
          <w:sz w:val="24"/>
        </w:rPr>
        <w:t>Drugs awareness event</w:t>
      </w:r>
    </w:p>
    <w:p w:rsidR="003F4A43" w:rsidRDefault="009D15CE" w:rsidP="00536339">
      <w:pPr>
        <w:pStyle w:val="NoSpacing"/>
        <w:numPr>
          <w:ilvl w:val="0"/>
          <w:numId w:val="29"/>
        </w:numPr>
        <w:rPr>
          <w:sz w:val="24"/>
        </w:rPr>
      </w:pPr>
      <w:r>
        <w:rPr>
          <w:sz w:val="24"/>
        </w:rPr>
        <w:t>Drama workshops</w:t>
      </w:r>
    </w:p>
    <w:p w:rsidR="003F4A43" w:rsidRDefault="009D15CE" w:rsidP="00536339">
      <w:pPr>
        <w:pStyle w:val="NoSpacing"/>
        <w:numPr>
          <w:ilvl w:val="0"/>
          <w:numId w:val="29"/>
        </w:numPr>
        <w:rPr>
          <w:sz w:val="24"/>
        </w:rPr>
      </w:pPr>
      <w:r>
        <w:rPr>
          <w:sz w:val="24"/>
        </w:rPr>
        <w:t>Choir</w:t>
      </w:r>
    </w:p>
    <w:p w:rsidR="003F4A43" w:rsidRDefault="009D15CE" w:rsidP="00536339">
      <w:pPr>
        <w:pStyle w:val="NoSpacing"/>
        <w:numPr>
          <w:ilvl w:val="0"/>
          <w:numId w:val="29"/>
        </w:numPr>
        <w:rPr>
          <w:sz w:val="24"/>
        </w:rPr>
      </w:pPr>
      <w:r>
        <w:rPr>
          <w:sz w:val="24"/>
        </w:rPr>
        <w:t>Highland/Irish Dance</w:t>
      </w:r>
    </w:p>
    <w:p w:rsidR="003F4A43" w:rsidRDefault="009D15CE" w:rsidP="00536339">
      <w:pPr>
        <w:pStyle w:val="NoSpacing"/>
        <w:numPr>
          <w:ilvl w:val="0"/>
          <w:numId w:val="29"/>
        </w:numPr>
        <w:rPr>
          <w:sz w:val="24"/>
        </w:rPr>
      </w:pPr>
      <w:r>
        <w:rPr>
          <w:sz w:val="24"/>
        </w:rPr>
        <w:t>Sport/fun activity day</w:t>
      </w:r>
    </w:p>
    <w:p w:rsidR="003F4A43" w:rsidRDefault="009D15CE" w:rsidP="00536339">
      <w:pPr>
        <w:pStyle w:val="NoSpacing"/>
        <w:numPr>
          <w:ilvl w:val="0"/>
          <w:numId w:val="29"/>
        </w:numPr>
        <w:rPr>
          <w:sz w:val="24"/>
        </w:rPr>
      </w:pPr>
      <w:r>
        <w:rPr>
          <w:sz w:val="24"/>
        </w:rPr>
        <w:t>Saturday school</w:t>
      </w:r>
    </w:p>
    <w:p w:rsidR="003F4A43" w:rsidRDefault="009D15CE" w:rsidP="00536339">
      <w:pPr>
        <w:pStyle w:val="NoSpacing"/>
        <w:numPr>
          <w:ilvl w:val="0"/>
          <w:numId w:val="29"/>
        </w:numPr>
        <w:rPr>
          <w:sz w:val="24"/>
        </w:rPr>
      </w:pPr>
      <w:r>
        <w:rPr>
          <w:sz w:val="24"/>
        </w:rPr>
        <w:t>Burns’ Night</w:t>
      </w:r>
    </w:p>
    <w:p w:rsidR="003F4A43" w:rsidRDefault="003F4A43">
      <w:pPr>
        <w:pStyle w:val="NoSpacing"/>
        <w:rPr>
          <w:sz w:val="24"/>
        </w:rPr>
      </w:pPr>
    </w:p>
    <w:p w:rsidR="003F4A43" w:rsidRDefault="003F4A43">
      <w:pPr>
        <w:pStyle w:val="NoSpacing"/>
        <w:rPr>
          <w:sz w:val="24"/>
        </w:rPr>
      </w:pPr>
    </w:p>
    <w:p w:rsidR="003F4A43" w:rsidRDefault="003F4A43">
      <w:pPr>
        <w:pStyle w:val="NoSpacing"/>
        <w:rPr>
          <w:i/>
          <w:sz w:val="24"/>
        </w:rPr>
      </w:pPr>
    </w:p>
    <w:p w:rsidR="003F4A43" w:rsidRDefault="009D15CE">
      <w:pPr>
        <w:pStyle w:val="NoSpacing"/>
        <w:rPr>
          <w:b/>
          <w:i/>
          <w:sz w:val="24"/>
          <w:u w:val="single"/>
        </w:rPr>
      </w:pPr>
      <w:r>
        <w:rPr>
          <w:b/>
          <w:i/>
          <w:sz w:val="24"/>
          <w:u w:val="single"/>
        </w:rPr>
        <w:lastRenderedPageBreak/>
        <w:t>Staff Collaboration</w:t>
      </w:r>
    </w:p>
    <w:p w:rsidR="003F4A43" w:rsidRDefault="009D15CE" w:rsidP="00536339">
      <w:pPr>
        <w:pStyle w:val="NoSpacing"/>
        <w:numPr>
          <w:ilvl w:val="0"/>
          <w:numId w:val="30"/>
        </w:numPr>
        <w:rPr>
          <w:sz w:val="24"/>
        </w:rPr>
      </w:pPr>
      <w:r>
        <w:rPr>
          <w:sz w:val="24"/>
        </w:rPr>
        <w:t>Shared Education Co-ordinators in each school</w:t>
      </w:r>
    </w:p>
    <w:p w:rsidR="003F4A43" w:rsidRDefault="009D15CE" w:rsidP="00536339">
      <w:pPr>
        <w:pStyle w:val="NoSpacing"/>
        <w:numPr>
          <w:ilvl w:val="0"/>
          <w:numId w:val="30"/>
        </w:numPr>
        <w:rPr>
          <w:sz w:val="24"/>
        </w:rPr>
      </w:pPr>
      <w:r>
        <w:rPr>
          <w:sz w:val="24"/>
        </w:rPr>
        <w:t>Heads of department sharing good practice sessions</w:t>
      </w:r>
    </w:p>
    <w:p w:rsidR="003F4A43" w:rsidRDefault="009D15CE" w:rsidP="00536339">
      <w:pPr>
        <w:pStyle w:val="NoSpacing"/>
        <w:numPr>
          <w:ilvl w:val="0"/>
          <w:numId w:val="30"/>
        </w:numPr>
        <w:rPr>
          <w:sz w:val="24"/>
        </w:rPr>
      </w:pPr>
      <w:r>
        <w:rPr>
          <w:sz w:val="24"/>
        </w:rPr>
        <w:t>Senior Team conference</w:t>
      </w:r>
    </w:p>
    <w:p w:rsidR="003F4A43" w:rsidRDefault="009D15CE" w:rsidP="00536339">
      <w:pPr>
        <w:pStyle w:val="NoSpacing"/>
        <w:numPr>
          <w:ilvl w:val="0"/>
          <w:numId w:val="30"/>
        </w:numPr>
        <w:rPr>
          <w:sz w:val="24"/>
        </w:rPr>
      </w:pPr>
      <w:r>
        <w:rPr>
          <w:sz w:val="24"/>
        </w:rPr>
        <w:t>Principals/Vice Principals joint meetings</w:t>
      </w:r>
    </w:p>
    <w:p w:rsidR="003F4A43" w:rsidRDefault="009D15CE" w:rsidP="00536339">
      <w:pPr>
        <w:pStyle w:val="NoSpacing"/>
        <w:numPr>
          <w:ilvl w:val="0"/>
          <w:numId w:val="30"/>
        </w:numPr>
        <w:rPr>
          <w:sz w:val="24"/>
        </w:rPr>
      </w:pPr>
      <w:r>
        <w:rPr>
          <w:sz w:val="24"/>
        </w:rPr>
        <w:t>Shared action plans</w:t>
      </w:r>
    </w:p>
    <w:p w:rsidR="003F4A43" w:rsidRDefault="009D15CE" w:rsidP="00536339">
      <w:pPr>
        <w:pStyle w:val="NoSpacing"/>
        <w:numPr>
          <w:ilvl w:val="0"/>
          <w:numId w:val="30"/>
        </w:numPr>
        <w:rPr>
          <w:sz w:val="24"/>
        </w:rPr>
      </w:pPr>
      <w:r>
        <w:rPr>
          <w:sz w:val="24"/>
        </w:rPr>
        <w:t>Shared Vision</w:t>
      </w:r>
    </w:p>
    <w:p w:rsidR="003F4A43" w:rsidRDefault="003F4A43">
      <w:pPr>
        <w:pStyle w:val="NoSpacing"/>
        <w:rPr>
          <w:sz w:val="24"/>
        </w:rPr>
      </w:pPr>
    </w:p>
    <w:p w:rsidR="003F4A43" w:rsidRDefault="009D15CE">
      <w:pPr>
        <w:pStyle w:val="NoSpacing"/>
        <w:rPr>
          <w:sz w:val="24"/>
        </w:rPr>
      </w:pPr>
      <w:r>
        <w:rPr>
          <w:sz w:val="24"/>
        </w:rPr>
        <w:t xml:space="preserve">Lisneal College has developed links with a number of local businesses. We recognise that businesses can provide pupils with exciting opportunities and experiences that motivate pupils help prepare them for the world of work. The links with the business community is central to our future development and is explicit within our mission statement. </w:t>
      </w:r>
    </w:p>
    <w:p w:rsidR="003F4A43" w:rsidRDefault="003F4A43">
      <w:pPr>
        <w:pStyle w:val="NoSpacing"/>
        <w:rPr>
          <w:sz w:val="24"/>
        </w:rPr>
      </w:pPr>
    </w:p>
    <w:p w:rsidR="003F4A43" w:rsidRDefault="003F4A43">
      <w:pPr>
        <w:pStyle w:val="NoSpacing"/>
        <w:rPr>
          <w:b/>
          <w:sz w:val="24"/>
          <w:u w:val="single"/>
        </w:rPr>
      </w:pPr>
    </w:p>
    <w:p w:rsidR="003F4A43" w:rsidRPr="001233CA" w:rsidRDefault="009D15CE">
      <w:pPr>
        <w:pStyle w:val="NoSpacing"/>
        <w:rPr>
          <w:b/>
          <w:sz w:val="24"/>
          <w:u w:val="single"/>
        </w:rPr>
      </w:pPr>
      <w:r w:rsidRPr="001233CA">
        <w:rPr>
          <w:b/>
          <w:sz w:val="24"/>
          <w:u w:val="single"/>
        </w:rPr>
        <w:t>Lisneal Coll</w:t>
      </w:r>
      <w:r w:rsidR="001233CA" w:rsidRPr="001233CA">
        <w:rPr>
          <w:b/>
          <w:sz w:val="24"/>
          <w:u w:val="single"/>
        </w:rPr>
        <w:t>ege community questionnaire 2019</w:t>
      </w:r>
    </w:p>
    <w:p w:rsidR="001233CA" w:rsidRDefault="001233CA">
      <w:pPr>
        <w:pStyle w:val="NoSpacing"/>
        <w:rPr>
          <w:b/>
          <w:color w:val="FF0000"/>
          <w:sz w:val="24"/>
          <w:u w:val="single"/>
        </w:rPr>
      </w:pPr>
    </w:p>
    <w:p w:rsidR="001233CA" w:rsidRPr="001233CA" w:rsidRDefault="001233CA" w:rsidP="00536339">
      <w:pPr>
        <w:pStyle w:val="NoSpacing"/>
        <w:numPr>
          <w:ilvl w:val="0"/>
          <w:numId w:val="68"/>
        </w:numPr>
        <w:rPr>
          <w:sz w:val="24"/>
        </w:rPr>
      </w:pPr>
      <w:r w:rsidRPr="001233CA">
        <w:rPr>
          <w:sz w:val="24"/>
        </w:rPr>
        <w:t>95% strongly agreed that a positive ethos in Lisneal College is evident</w:t>
      </w:r>
    </w:p>
    <w:p w:rsidR="001233CA" w:rsidRPr="001233CA" w:rsidRDefault="001233CA" w:rsidP="00536339">
      <w:pPr>
        <w:pStyle w:val="NoSpacing"/>
        <w:numPr>
          <w:ilvl w:val="0"/>
          <w:numId w:val="68"/>
        </w:numPr>
        <w:rPr>
          <w:sz w:val="24"/>
        </w:rPr>
      </w:pPr>
      <w:r w:rsidRPr="001233CA">
        <w:rPr>
          <w:sz w:val="24"/>
        </w:rPr>
        <w:t>90% strongly agreed that the school has a caring environment</w:t>
      </w:r>
    </w:p>
    <w:p w:rsidR="001233CA" w:rsidRPr="001233CA" w:rsidRDefault="001233CA" w:rsidP="00536339">
      <w:pPr>
        <w:pStyle w:val="NoSpacing"/>
        <w:numPr>
          <w:ilvl w:val="0"/>
          <w:numId w:val="68"/>
        </w:numPr>
        <w:rPr>
          <w:sz w:val="24"/>
        </w:rPr>
      </w:pPr>
      <w:r w:rsidRPr="001233CA">
        <w:rPr>
          <w:sz w:val="24"/>
        </w:rPr>
        <w:t>76% strongly agreed that Lisneal College is supportive towards it’s pupils</w:t>
      </w:r>
    </w:p>
    <w:p w:rsidR="001233CA" w:rsidRPr="001233CA" w:rsidRDefault="001233CA" w:rsidP="00536339">
      <w:pPr>
        <w:pStyle w:val="NoSpacing"/>
        <w:numPr>
          <w:ilvl w:val="0"/>
          <w:numId w:val="68"/>
        </w:numPr>
        <w:rPr>
          <w:sz w:val="24"/>
        </w:rPr>
      </w:pPr>
      <w:r w:rsidRPr="001233CA">
        <w:rPr>
          <w:sz w:val="24"/>
        </w:rPr>
        <w:t>76% strongly agreed that both boys and girls have an equal opportunity for success</w:t>
      </w:r>
    </w:p>
    <w:p w:rsidR="001233CA" w:rsidRPr="001233CA" w:rsidRDefault="001233CA" w:rsidP="00536339">
      <w:pPr>
        <w:pStyle w:val="NoSpacing"/>
        <w:numPr>
          <w:ilvl w:val="0"/>
          <w:numId w:val="68"/>
        </w:numPr>
        <w:rPr>
          <w:sz w:val="24"/>
        </w:rPr>
      </w:pPr>
      <w:r w:rsidRPr="001233CA">
        <w:rPr>
          <w:sz w:val="24"/>
        </w:rPr>
        <w:t xml:space="preserve">100% of the responses agreed or strongly agreed that they would recommend Lisneal College to a friend and would like to continue to work with the school in the incoming year. </w:t>
      </w:r>
    </w:p>
    <w:p w:rsidR="001233CA" w:rsidRPr="001233CA" w:rsidRDefault="001233CA" w:rsidP="00536339">
      <w:pPr>
        <w:pStyle w:val="NoSpacing"/>
        <w:numPr>
          <w:ilvl w:val="0"/>
          <w:numId w:val="68"/>
        </w:numPr>
        <w:rPr>
          <w:sz w:val="24"/>
        </w:rPr>
      </w:pPr>
      <w:r w:rsidRPr="001233CA">
        <w:rPr>
          <w:sz w:val="24"/>
        </w:rPr>
        <w:t>However only 24% strongly agreed that the pupils have high but realistic expectations of themselves</w:t>
      </w:r>
    </w:p>
    <w:p w:rsidR="001233CA" w:rsidRPr="00B01FE2" w:rsidRDefault="001233CA">
      <w:pPr>
        <w:pStyle w:val="NoSpacing"/>
        <w:rPr>
          <w:b/>
          <w:color w:val="FF0000"/>
          <w:sz w:val="24"/>
          <w:u w:val="single"/>
        </w:rPr>
      </w:pPr>
    </w:p>
    <w:p w:rsidR="003F4A43" w:rsidRPr="00B01FE2" w:rsidRDefault="003F4A43">
      <w:pPr>
        <w:pStyle w:val="NoSpacing"/>
        <w:rPr>
          <w:color w:val="FF0000"/>
          <w:sz w:val="24"/>
        </w:rPr>
      </w:pPr>
    </w:p>
    <w:p w:rsidR="001233CA" w:rsidRPr="0029666E" w:rsidRDefault="001233CA" w:rsidP="001233CA">
      <w:pPr>
        <w:rPr>
          <w:rFonts w:ascii="Calibri" w:eastAsia="Times New Roman" w:hAnsi="Calibri" w:cs="Calibri"/>
          <w:b/>
          <w:color w:val="000000"/>
          <w:sz w:val="24"/>
          <w:szCs w:val="24"/>
          <w:u w:val="single"/>
          <w:lang w:eastAsia="en-GB"/>
        </w:rPr>
      </w:pPr>
      <w:r w:rsidRPr="0029666E">
        <w:rPr>
          <w:b/>
          <w:sz w:val="24"/>
          <w:szCs w:val="24"/>
          <w:u w:val="single"/>
        </w:rPr>
        <w:t>From the responses</w:t>
      </w:r>
      <w:r>
        <w:rPr>
          <w:b/>
          <w:sz w:val="24"/>
          <w:szCs w:val="24"/>
          <w:u w:val="single"/>
        </w:rPr>
        <w:t>,</w:t>
      </w:r>
      <w:r w:rsidRPr="0029666E">
        <w:rPr>
          <w:b/>
          <w:sz w:val="24"/>
          <w:szCs w:val="24"/>
          <w:u w:val="single"/>
        </w:rPr>
        <w:t xml:space="preserve"> the benefits in c</w:t>
      </w:r>
      <w:r w:rsidRPr="0029666E">
        <w:rPr>
          <w:rFonts w:ascii="Calibri" w:eastAsia="Times New Roman" w:hAnsi="Calibri" w:cs="Calibri"/>
          <w:b/>
          <w:color w:val="000000"/>
          <w:sz w:val="24"/>
          <w:szCs w:val="24"/>
          <w:u w:val="single"/>
          <w:lang w:eastAsia="en-GB"/>
        </w:rPr>
        <w:t>ollaborating with Community organisations</w:t>
      </w:r>
      <w:r>
        <w:rPr>
          <w:rFonts w:ascii="Calibri" w:eastAsia="Times New Roman" w:hAnsi="Calibri" w:cs="Calibri"/>
          <w:b/>
          <w:color w:val="000000"/>
          <w:sz w:val="24"/>
          <w:szCs w:val="24"/>
          <w:u w:val="single"/>
          <w:lang w:eastAsia="en-GB"/>
        </w:rPr>
        <w:t xml:space="preserve"> are:</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t>Assessment for SEN is very positive and the collaboration between the department and support agencies have helped to meet the needs of young people with SEN in school and have given opportunities for capacity building and interventions in school.</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t>SEN department ensures all children have access to the curriculum.</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lastRenderedPageBreak/>
        <w:t>Through the collaboration with the NW Migrants forum pupils have the opportunity to learn about other cultures &amp; the diversity within their community- experience in participating in an international Northern Ireland project.</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t>Working with the youth service provides informal education, support and enhances the pupils’ personal and social development. The Learning Together programme meets the various needs of the pupils and allows Informal learning in a classroom setting working on skills such as self-esteem &amp; confidence.</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t>Through Employer Connections pupils have the opportunity to participate in work experience that enables them to make vital career choices that can help them make informed decisions about their chosen career path.</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t>Learning the bagpipes provides wider opportunities for music development not available in other schools. This tuition gives opportunities to all pupils to celebrate their culture and assists in developing citizenship.</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t>The music tutors offer additional support for those pupils studying GCSE and A-level music.</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t xml:space="preserve">The involvement with the local community partnerships/ music tutors affords the pupils opportunities to be involved in Music festivals- Derry </w:t>
      </w:r>
      <w:proofErr w:type="spellStart"/>
      <w:r w:rsidRPr="001233CA">
        <w:rPr>
          <w:sz w:val="24"/>
          <w:szCs w:val="24"/>
          <w:lang w:eastAsia="en-GB"/>
        </w:rPr>
        <w:t>Feis</w:t>
      </w:r>
      <w:proofErr w:type="spellEnd"/>
      <w:r w:rsidRPr="001233CA">
        <w:rPr>
          <w:sz w:val="24"/>
          <w:szCs w:val="24"/>
          <w:lang w:eastAsia="en-GB"/>
        </w:rPr>
        <w:t xml:space="preserve"> and Jazz festival etc.</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t>Caring, supportive school providing pupils with a wide range of opportunities in many areas.</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t>Better transition for pupils between primary school to secondary school.</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t>Collegiality and sharing of good practise across primary and secondary schools.</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t>Professional development opportunities for staff in both feeder primary schools and Lisneal College</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t>Increased pupil participation &amp; learning.</w:t>
      </w:r>
    </w:p>
    <w:p w:rsidR="001233CA" w:rsidRPr="001233CA" w:rsidRDefault="001233CA" w:rsidP="00536339">
      <w:pPr>
        <w:pStyle w:val="NoSpacing"/>
        <w:numPr>
          <w:ilvl w:val="0"/>
          <w:numId w:val="69"/>
        </w:numPr>
        <w:rPr>
          <w:sz w:val="24"/>
          <w:szCs w:val="24"/>
          <w:lang w:eastAsia="en-GB"/>
        </w:rPr>
      </w:pPr>
      <w:r w:rsidRPr="001233CA">
        <w:rPr>
          <w:sz w:val="24"/>
          <w:szCs w:val="24"/>
          <w:lang w:eastAsia="en-GB"/>
        </w:rPr>
        <w:t>Shared education enriches the education and life experiences of the pupils from both schools. Through shared education projects pupils break down barriers and identify their misconceptions to develop mutual respect for individuals’ backgrounds/beliefs.</w:t>
      </w:r>
    </w:p>
    <w:p w:rsidR="001233CA" w:rsidRPr="001233CA" w:rsidRDefault="001233CA" w:rsidP="001233CA">
      <w:pPr>
        <w:pStyle w:val="NoSpacing"/>
        <w:rPr>
          <w:sz w:val="24"/>
          <w:szCs w:val="24"/>
          <w:lang w:eastAsia="en-GB"/>
        </w:rPr>
      </w:pPr>
    </w:p>
    <w:p w:rsidR="001233CA" w:rsidRPr="001233CA" w:rsidRDefault="001233CA" w:rsidP="001233CA">
      <w:pPr>
        <w:pStyle w:val="NoSpacing"/>
        <w:rPr>
          <w:sz w:val="24"/>
          <w:szCs w:val="24"/>
          <w:lang w:eastAsia="en-GB"/>
        </w:rPr>
      </w:pPr>
    </w:p>
    <w:p w:rsidR="001233CA" w:rsidRPr="001233CA" w:rsidRDefault="001233CA" w:rsidP="001233CA">
      <w:pPr>
        <w:pStyle w:val="NoSpacing"/>
        <w:rPr>
          <w:rFonts w:cstheme="minorHAnsi"/>
          <w:b/>
          <w:sz w:val="24"/>
          <w:szCs w:val="24"/>
          <w:u w:val="single"/>
        </w:rPr>
      </w:pPr>
      <w:r w:rsidRPr="001233CA">
        <w:rPr>
          <w:rFonts w:cstheme="minorHAnsi"/>
          <w:b/>
          <w:sz w:val="24"/>
          <w:szCs w:val="24"/>
          <w:u w:val="single"/>
        </w:rPr>
        <w:t>From the responses, the positives/ strengths of Lisneal College are-</w:t>
      </w:r>
    </w:p>
    <w:p w:rsidR="001233CA" w:rsidRPr="001233CA" w:rsidRDefault="001233CA" w:rsidP="001233CA">
      <w:pPr>
        <w:pStyle w:val="NoSpacing"/>
        <w:rPr>
          <w:sz w:val="24"/>
          <w:szCs w:val="24"/>
          <w:lang w:eastAsia="en-GB"/>
        </w:rPr>
      </w:pPr>
    </w:p>
    <w:p w:rsidR="001233CA" w:rsidRPr="001233CA" w:rsidRDefault="001233CA" w:rsidP="00536339">
      <w:pPr>
        <w:pStyle w:val="NoSpacing"/>
        <w:numPr>
          <w:ilvl w:val="0"/>
          <w:numId w:val="70"/>
        </w:numPr>
        <w:rPr>
          <w:sz w:val="24"/>
          <w:szCs w:val="24"/>
          <w:lang w:eastAsia="en-GB"/>
        </w:rPr>
      </w:pPr>
      <w:r w:rsidRPr="001233CA">
        <w:rPr>
          <w:sz w:val="24"/>
          <w:szCs w:val="24"/>
          <w:lang w:eastAsia="en-GB"/>
        </w:rPr>
        <w:t>Lisneal is a ‘successful, innovative school which provides a strong educational experience for its pupils. The pupils of Lisneal College obtain outstanding external examination results and develop a broad suite of life skills.’</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‘Team Lisneal- promotion of Inclusion and equality evident throughout the school’</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‘The clear drive for success and the vision created by the SMT has brought about significant positive change.’</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Increased opportunities for the pupils</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Increase in academic attainment in recent years- High standards of academic achievement of pupils</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Lisneal College has a ‘nurturing environment’.</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lastRenderedPageBreak/>
        <w:t>Strong pastoral care systems- Supports the pastoral care of the pupils</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Celebration of success for individual pupils and whole school</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Promotion of the school within the community</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Promoting a positive image through social media</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Pupils are ‘content and well rounded’ and are proud of their school</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 xml:space="preserve">The Shared Partnership is a beacon of good practise for raising standards across schools and enriching the education of our pupils. </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Pupils have opportunities to develop a host of skills and interests which are not confined to the classroom</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Ensures collaboration between outside agencies</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Provides information regarding outside agencies for pupil support</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Lisneal is very good at identifying the needs of the pupils and supporting them on subjects that suit them best.</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Pupils and staff are very welcoming, friendly and supportive.</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Staff and Principal are hardworking and dedicated</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Principal, SMT, core staff &amp; careers staff are excellent in supporting the work of the Employer Connections and coordinating the programme</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Music tuition builds pupils’ self-esteem and gives recognition from the community with regards to the pupils’ talent. Also funded music lessons allow more pupils to become involved in music and there is a large range of musical experiences for pupils to engage with within the community.</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The school engages with NW Migrants forum to educate the pupils about the many cultures and diversity that exists in NI.</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Lisneal is Inclusive and works sensitively and collaboratively to design and implement a workable curriculum for these young people.</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Realistic and achievable target setting for SEN pupils with transparent communication to parents.</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A nurturing school which celebrates the academic and all other aspects the child has to offer.</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 xml:space="preserve">SEN staff are knowledgably trained and care about each individual child. It is a well-resourced and managed department. </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Great teamwork between pupils, staff &amp; community agencies</w:t>
      </w:r>
    </w:p>
    <w:p w:rsidR="001233CA" w:rsidRPr="001233CA" w:rsidRDefault="001233CA" w:rsidP="00536339">
      <w:pPr>
        <w:pStyle w:val="NoSpacing"/>
        <w:numPr>
          <w:ilvl w:val="0"/>
          <w:numId w:val="70"/>
        </w:numPr>
        <w:rPr>
          <w:sz w:val="24"/>
          <w:szCs w:val="24"/>
          <w:lang w:eastAsia="en-GB"/>
        </w:rPr>
      </w:pPr>
      <w:r w:rsidRPr="001233CA">
        <w:rPr>
          <w:sz w:val="24"/>
          <w:szCs w:val="24"/>
          <w:lang w:eastAsia="en-GB"/>
        </w:rPr>
        <w:t>Good facilities and the school is proactive in enabling outside agencies to deliver good community work</w:t>
      </w:r>
      <w:r>
        <w:rPr>
          <w:sz w:val="24"/>
          <w:szCs w:val="24"/>
          <w:lang w:eastAsia="en-GB"/>
        </w:rPr>
        <w:t>.</w:t>
      </w:r>
    </w:p>
    <w:p w:rsidR="001233CA" w:rsidRPr="001233CA" w:rsidRDefault="001233CA" w:rsidP="001233CA">
      <w:pPr>
        <w:pStyle w:val="NoSpacing"/>
        <w:rPr>
          <w:sz w:val="24"/>
          <w:szCs w:val="24"/>
          <w:lang w:eastAsia="en-GB"/>
        </w:rPr>
      </w:pPr>
    </w:p>
    <w:p w:rsidR="001233CA" w:rsidRPr="001233CA" w:rsidRDefault="001233CA" w:rsidP="001233CA">
      <w:pPr>
        <w:pStyle w:val="NoSpacing"/>
        <w:rPr>
          <w:rFonts w:cstheme="minorHAnsi"/>
          <w:b/>
          <w:sz w:val="24"/>
          <w:szCs w:val="24"/>
          <w:u w:val="single"/>
        </w:rPr>
      </w:pPr>
    </w:p>
    <w:p w:rsidR="001233CA" w:rsidRPr="001233CA" w:rsidRDefault="001233CA" w:rsidP="001233CA">
      <w:pPr>
        <w:pStyle w:val="NoSpacing"/>
        <w:rPr>
          <w:b/>
          <w:sz w:val="24"/>
          <w:szCs w:val="24"/>
          <w:u w:val="single"/>
          <w:lang w:eastAsia="en-GB"/>
        </w:rPr>
      </w:pPr>
      <w:r w:rsidRPr="001233CA">
        <w:rPr>
          <w:rFonts w:cstheme="minorHAnsi"/>
          <w:b/>
          <w:sz w:val="24"/>
          <w:szCs w:val="24"/>
          <w:u w:val="single"/>
        </w:rPr>
        <w:t xml:space="preserve">From the responses, the areas for development for Lisneal College are- </w:t>
      </w:r>
      <w:r w:rsidRPr="001233CA">
        <w:rPr>
          <w:b/>
          <w:sz w:val="24"/>
          <w:szCs w:val="24"/>
          <w:u w:val="single"/>
          <w:lang w:eastAsia="en-GB"/>
        </w:rPr>
        <w:t xml:space="preserve"> </w:t>
      </w:r>
    </w:p>
    <w:p w:rsidR="001233CA" w:rsidRPr="001233CA" w:rsidRDefault="001233CA" w:rsidP="001233CA">
      <w:pPr>
        <w:pStyle w:val="NoSpacing"/>
        <w:rPr>
          <w:b/>
          <w:sz w:val="24"/>
          <w:szCs w:val="24"/>
          <w:u w:val="single"/>
          <w:lang w:eastAsia="en-GB"/>
        </w:rPr>
      </w:pPr>
    </w:p>
    <w:p w:rsidR="001233CA" w:rsidRPr="001233CA" w:rsidRDefault="001233CA" w:rsidP="00536339">
      <w:pPr>
        <w:pStyle w:val="NoSpacing"/>
        <w:numPr>
          <w:ilvl w:val="0"/>
          <w:numId w:val="71"/>
        </w:numPr>
        <w:rPr>
          <w:sz w:val="24"/>
          <w:szCs w:val="24"/>
          <w:lang w:eastAsia="en-GB"/>
        </w:rPr>
      </w:pPr>
      <w:r w:rsidRPr="001233CA">
        <w:rPr>
          <w:sz w:val="24"/>
          <w:szCs w:val="24"/>
          <w:lang w:eastAsia="en-GB"/>
        </w:rPr>
        <w:t>Further links with Youth service and local organisations designed to promote Health and Well being</w:t>
      </w:r>
    </w:p>
    <w:p w:rsidR="001233CA" w:rsidRPr="001233CA" w:rsidRDefault="001233CA" w:rsidP="00536339">
      <w:pPr>
        <w:pStyle w:val="NoSpacing"/>
        <w:numPr>
          <w:ilvl w:val="0"/>
          <w:numId w:val="71"/>
        </w:numPr>
        <w:rPr>
          <w:sz w:val="24"/>
          <w:szCs w:val="24"/>
          <w:lang w:eastAsia="en-GB"/>
        </w:rPr>
      </w:pPr>
      <w:r w:rsidRPr="001233CA">
        <w:rPr>
          <w:sz w:val="24"/>
          <w:szCs w:val="24"/>
          <w:lang w:eastAsia="en-GB"/>
        </w:rPr>
        <w:lastRenderedPageBreak/>
        <w:t>Develop pathways to work through a strong vocational programme through relevant community links</w:t>
      </w:r>
    </w:p>
    <w:p w:rsidR="001233CA" w:rsidRPr="001233CA" w:rsidRDefault="001233CA" w:rsidP="00536339">
      <w:pPr>
        <w:pStyle w:val="NoSpacing"/>
        <w:numPr>
          <w:ilvl w:val="0"/>
          <w:numId w:val="71"/>
        </w:numPr>
        <w:rPr>
          <w:sz w:val="24"/>
          <w:szCs w:val="24"/>
          <w:lang w:eastAsia="en-GB"/>
        </w:rPr>
      </w:pPr>
      <w:r w:rsidRPr="001233CA">
        <w:rPr>
          <w:sz w:val="24"/>
          <w:szCs w:val="24"/>
          <w:lang w:eastAsia="en-GB"/>
        </w:rPr>
        <w:t>More support for teaching staff by reaching out to the community and using the pool of expertise.</w:t>
      </w:r>
    </w:p>
    <w:p w:rsidR="001233CA" w:rsidRPr="001233CA" w:rsidRDefault="001233CA" w:rsidP="00536339">
      <w:pPr>
        <w:pStyle w:val="NoSpacing"/>
        <w:numPr>
          <w:ilvl w:val="0"/>
          <w:numId w:val="71"/>
        </w:numPr>
        <w:rPr>
          <w:sz w:val="24"/>
          <w:szCs w:val="24"/>
          <w:lang w:eastAsia="en-GB"/>
        </w:rPr>
      </w:pPr>
      <w:r w:rsidRPr="001233CA">
        <w:rPr>
          <w:sz w:val="24"/>
          <w:szCs w:val="24"/>
          <w:lang w:eastAsia="en-GB"/>
        </w:rPr>
        <w:t>Benefit from the links with the Black Minority and Ethnic communities</w:t>
      </w:r>
    </w:p>
    <w:p w:rsidR="001233CA" w:rsidRPr="001233CA" w:rsidRDefault="001233CA" w:rsidP="00536339">
      <w:pPr>
        <w:pStyle w:val="NoSpacing"/>
        <w:numPr>
          <w:ilvl w:val="0"/>
          <w:numId w:val="71"/>
        </w:numPr>
        <w:rPr>
          <w:sz w:val="24"/>
          <w:szCs w:val="24"/>
          <w:lang w:eastAsia="en-GB"/>
        </w:rPr>
      </w:pPr>
      <w:r w:rsidRPr="001233CA">
        <w:rPr>
          <w:sz w:val="24"/>
          <w:szCs w:val="24"/>
          <w:lang w:eastAsia="en-GB"/>
        </w:rPr>
        <w:t>Purpose built area or youth wing to facilitate the delivery of group work and effective relationship building.</w:t>
      </w:r>
    </w:p>
    <w:p w:rsidR="001233CA" w:rsidRPr="001233CA" w:rsidRDefault="001233CA" w:rsidP="00536339">
      <w:pPr>
        <w:pStyle w:val="NoSpacing"/>
        <w:numPr>
          <w:ilvl w:val="0"/>
          <w:numId w:val="71"/>
        </w:numPr>
        <w:rPr>
          <w:sz w:val="24"/>
          <w:szCs w:val="24"/>
          <w:lang w:eastAsia="en-GB"/>
        </w:rPr>
      </w:pPr>
      <w:r w:rsidRPr="001233CA">
        <w:rPr>
          <w:sz w:val="24"/>
          <w:szCs w:val="24"/>
          <w:lang w:eastAsia="en-GB"/>
        </w:rPr>
        <w:t>Emphasis on development of employability issues &amp; helping to support staff in these issues</w:t>
      </w:r>
    </w:p>
    <w:p w:rsidR="001233CA" w:rsidRPr="001233CA" w:rsidRDefault="001233CA" w:rsidP="00536339">
      <w:pPr>
        <w:pStyle w:val="NoSpacing"/>
        <w:numPr>
          <w:ilvl w:val="0"/>
          <w:numId w:val="71"/>
        </w:numPr>
        <w:rPr>
          <w:sz w:val="24"/>
          <w:szCs w:val="24"/>
          <w:lang w:eastAsia="en-GB"/>
        </w:rPr>
      </w:pPr>
      <w:r w:rsidRPr="001233CA">
        <w:rPr>
          <w:sz w:val="24"/>
          <w:szCs w:val="24"/>
          <w:lang w:eastAsia="en-GB"/>
        </w:rPr>
        <w:t>New guitars</w:t>
      </w:r>
    </w:p>
    <w:p w:rsidR="001233CA" w:rsidRPr="001233CA" w:rsidRDefault="001233CA" w:rsidP="00536339">
      <w:pPr>
        <w:pStyle w:val="NoSpacing"/>
        <w:numPr>
          <w:ilvl w:val="0"/>
          <w:numId w:val="71"/>
        </w:numPr>
        <w:rPr>
          <w:sz w:val="24"/>
          <w:szCs w:val="24"/>
          <w:lang w:eastAsia="en-GB"/>
        </w:rPr>
      </w:pPr>
      <w:r w:rsidRPr="001233CA">
        <w:rPr>
          <w:sz w:val="24"/>
          <w:szCs w:val="24"/>
          <w:lang w:eastAsia="en-GB"/>
        </w:rPr>
        <w:t>Continued active integration with the local primary schools</w:t>
      </w:r>
    </w:p>
    <w:p w:rsidR="001233CA" w:rsidRPr="001233CA" w:rsidRDefault="001233CA" w:rsidP="00536339">
      <w:pPr>
        <w:pStyle w:val="NoSpacing"/>
        <w:numPr>
          <w:ilvl w:val="0"/>
          <w:numId w:val="71"/>
        </w:numPr>
        <w:rPr>
          <w:sz w:val="24"/>
          <w:szCs w:val="24"/>
          <w:lang w:eastAsia="en-GB"/>
        </w:rPr>
      </w:pPr>
      <w:r w:rsidRPr="001233CA">
        <w:rPr>
          <w:sz w:val="24"/>
          <w:szCs w:val="24"/>
          <w:lang w:eastAsia="en-GB"/>
        </w:rPr>
        <w:t>Continued success with raising academic achievement</w:t>
      </w:r>
    </w:p>
    <w:p w:rsidR="001233CA" w:rsidRPr="001233CA" w:rsidRDefault="001233CA" w:rsidP="00536339">
      <w:pPr>
        <w:pStyle w:val="NoSpacing"/>
        <w:numPr>
          <w:ilvl w:val="0"/>
          <w:numId w:val="71"/>
        </w:numPr>
        <w:rPr>
          <w:sz w:val="24"/>
          <w:szCs w:val="24"/>
          <w:lang w:eastAsia="en-GB"/>
        </w:rPr>
      </w:pPr>
      <w:r w:rsidRPr="001233CA">
        <w:rPr>
          <w:sz w:val="24"/>
          <w:szCs w:val="24"/>
          <w:lang w:eastAsia="en-GB"/>
        </w:rPr>
        <w:t>Continued success as a growing school</w:t>
      </w:r>
    </w:p>
    <w:p w:rsidR="003F4A43" w:rsidRPr="00B01FE2" w:rsidRDefault="003F4A43">
      <w:pPr>
        <w:pStyle w:val="NoSpacing"/>
        <w:rPr>
          <w:color w:val="FF0000"/>
          <w:sz w:val="24"/>
        </w:rPr>
      </w:pPr>
    </w:p>
    <w:p w:rsidR="003F4A43" w:rsidRDefault="003F4A43">
      <w:pPr>
        <w:pStyle w:val="NoSpacing"/>
        <w:rPr>
          <w:b/>
          <w:i/>
          <w:sz w:val="24"/>
        </w:rPr>
      </w:pPr>
    </w:p>
    <w:p w:rsidR="003F4A43" w:rsidRDefault="009D15CE">
      <w:pPr>
        <w:pStyle w:val="NoSpacing"/>
        <w:rPr>
          <w:sz w:val="24"/>
        </w:rPr>
      </w:pPr>
      <w:r>
        <w:rPr>
          <w:sz w:val="24"/>
        </w:rPr>
        <w:t xml:space="preserve">We are very aware of the support, guidance and expertise that can be accessed from statutory and voluntary bodies. In order to continuously develop and improve we regularly seek advice and guidance from local community organisations. In many cases we also provide expert guidance and advice to statutory and non – statutory organisations. </w:t>
      </w:r>
    </w:p>
    <w:p w:rsidR="003F4A43" w:rsidRDefault="003F4A43">
      <w:pPr>
        <w:pStyle w:val="NoSpacing"/>
        <w:rPr>
          <w:sz w:val="24"/>
        </w:rPr>
      </w:pPr>
    </w:p>
    <w:p w:rsidR="003F4A43" w:rsidRDefault="003F4A43">
      <w:pPr>
        <w:pStyle w:val="NoSpacing"/>
        <w:rPr>
          <w:b/>
          <w:i/>
          <w:sz w:val="24"/>
          <w:u w:val="single"/>
        </w:rPr>
      </w:pPr>
    </w:p>
    <w:p w:rsidR="003F4A43" w:rsidRDefault="009D15CE">
      <w:pPr>
        <w:pStyle w:val="NoSpacing"/>
        <w:rPr>
          <w:b/>
          <w:i/>
          <w:sz w:val="24"/>
          <w:u w:val="single"/>
        </w:rPr>
      </w:pPr>
      <w:r>
        <w:rPr>
          <w:b/>
          <w:i/>
          <w:sz w:val="24"/>
          <w:u w:val="single"/>
        </w:rPr>
        <w:t>Statutory Bodies</w:t>
      </w:r>
    </w:p>
    <w:p w:rsidR="003F4A43" w:rsidRDefault="003F4A43">
      <w:pPr>
        <w:pStyle w:val="NoSpacing"/>
        <w:rPr>
          <w:sz w:val="24"/>
        </w:rPr>
      </w:pPr>
    </w:p>
    <w:p w:rsidR="003F4A43" w:rsidRDefault="009D15CE" w:rsidP="00536339">
      <w:pPr>
        <w:pStyle w:val="NoSpacing"/>
        <w:numPr>
          <w:ilvl w:val="0"/>
          <w:numId w:val="31"/>
        </w:numPr>
        <w:rPr>
          <w:sz w:val="24"/>
        </w:rPr>
      </w:pPr>
      <w:r>
        <w:rPr>
          <w:sz w:val="24"/>
        </w:rPr>
        <w:t>Education Authority</w:t>
      </w:r>
    </w:p>
    <w:p w:rsidR="003F4A43" w:rsidRDefault="009D15CE" w:rsidP="00536339">
      <w:pPr>
        <w:pStyle w:val="NoSpacing"/>
        <w:numPr>
          <w:ilvl w:val="0"/>
          <w:numId w:val="31"/>
        </w:numPr>
        <w:rPr>
          <w:sz w:val="24"/>
        </w:rPr>
      </w:pPr>
      <w:r>
        <w:rPr>
          <w:sz w:val="24"/>
        </w:rPr>
        <w:t>Education Authority Youth Service</w:t>
      </w:r>
    </w:p>
    <w:p w:rsidR="003F4A43" w:rsidRDefault="009D15CE" w:rsidP="00536339">
      <w:pPr>
        <w:pStyle w:val="NoSpacing"/>
        <w:numPr>
          <w:ilvl w:val="0"/>
          <w:numId w:val="31"/>
        </w:numPr>
        <w:rPr>
          <w:sz w:val="24"/>
        </w:rPr>
      </w:pPr>
      <w:r>
        <w:rPr>
          <w:sz w:val="24"/>
        </w:rPr>
        <w:t>Education Training Inspectorate</w:t>
      </w:r>
    </w:p>
    <w:p w:rsidR="003F4A43" w:rsidRDefault="009D15CE" w:rsidP="00536339">
      <w:pPr>
        <w:pStyle w:val="NoSpacing"/>
        <w:numPr>
          <w:ilvl w:val="0"/>
          <w:numId w:val="31"/>
        </w:numPr>
        <w:rPr>
          <w:sz w:val="24"/>
        </w:rPr>
      </w:pPr>
      <w:r>
        <w:rPr>
          <w:sz w:val="24"/>
        </w:rPr>
        <w:t>The Department of Education</w:t>
      </w:r>
    </w:p>
    <w:p w:rsidR="003F4A43" w:rsidRDefault="009D15CE" w:rsidP="00536339">
      <w:pPr>
        <w:pStyle w:val="NoSpacing"/>
        <w:numPr>
          <w:ilvl w:val="0"/>
          <w:numId w:val="31"/>
        </w:numPr>
        <w:rPr>
          <w:sz w:val="24"/>
        </w:rPr>
      </w:pPr>
      <w:r>
        <w:rPr>
          <w:sz w:val="24"/>
        </w:rPr>
        <w:t>The Health and Social care trusts</w:t>
      </w:r>
    </w:p>
    <w:p w:rsidR="003F4A43" w:rsidRDefault="009D15CE" w:rsidP="00536339">
      <w:pPr>
        <w:pStyle w:val="NoSpacing"/>
        <w:numPr>
          <w:ilvl w:val="0"/>
          <w:numId w:val="31"/>
        </w:numPr>
        <w:rPr>
          <w:sz w:val="24"/>
        </w:rPr>
      </w:pPr>
      <w:r>
        <w:rPr>
          <w:sz w:val="24"/>
        </w:rPr>
        <w:t>PSNI</w:t>
      </w:r>
    </w:p>
    <w:p w:rsidR="003F4A43" w:rsidRDefault="009D15CE" w:rsidP="00536339">
      <w:pPr>
        <w:pStyle w:val="NoSpacing"/>
        <w:numPr>
          <w:ilvl w:val="0"/>
          <w:numId w:val="31"/>
        </w:numPr>
        <w:rPr>
          <w:sz w:val="24"/>
        </w:rPr>
      </w:pPr>
      <w:r>
        <w:rPr>
          <w:sz w:val="24"/>
        </w:rPr>
        <w:t>Northern Ireland Fire and Rescue Service</w:t>
      </w:r>
    </w:p>
    <w:p w:rsidR="003F4A43" w:rsidRDefault="003F4A43">
      <w:pPr>
        <w:pStyle w:val="NoSpacing"/>
        <w:rPr>
          <w:sz w:val="24"/>
        </w:rPr>
      </w:pPr>
    </w:p>
    <w:p w:rsidR="003F4A43" w:rsidRDefault="009D15CE">
      <w:pPr>
        <w:pStyle w:val="NoSpacing"/>
        <w:rPr>
          <w:b/>
          <w:i/>
          <w:sz w:val="24"/>
          <w:u w:val="single"/>
        </w:rPr>
      </w:pPr>
      <w:r>
        <w:rPr>
          <w:b/>
          <w:i/>
          <w:sz w:val="24"/>
          <w:u w:val="single"/>
        </w:rPr>
        <w:t>Voluntary Bodies/ Community Organisations</w:t>
      </w:r>
    </w:p>
    <w:p w:rsidR="003F4A43" w:rsidRDefault="003F4A43">
      <w:pPr>
        <w:pStyle w:val="NoSpacing"/>
        <w:rPr>
          <w:sz w:val="24"/>
        </w:rPr>
      </w:pPr>
    </w:p>
    <w:p w:rsidR="003F4A43" w:rsidRDefault="009D15CE" w:rsidP="00536339">
      <w:pPr>
        <w:pStyle w:val="NoSpacing"/>
        <w:numPr>
          <w:ilvl w:val="0"/>
          <w:numId w:val="32"/>
        </w:numPr>
        <w:rPr>
          <w:sz w:val="24"/>
        </w:rPr>
      </w:pPr>
      <w:r>
        <w:rPr>
          <w:sz w:val="24"/>
        </w:rPr>
        <w:t>Caw Action Group</w:t>
      </w:r>
    </w:p>
    <w:p w:rsidR="003F4A43" w:rsidRDefault="009D15CE" w:rsidP="00536339">
      <w:pPr>
        <w:pStyle w:val="NoSpacing"/>
        <w:numPr>
          <w:ilvl w:val="0"/>
          <w:numId w:val="32"/>
        </w:numPr>
        <w:rPr>
          <w:sz w:val="24"/>
        </w:rPr>
      </w:pPr>
      <w:r>
        <w:rPr>
          <w:sz w:val="24"/>
        </w:rPr>
        <w:t>Londonderry Bands Forum</w:t>
      </w:r>
    </w:p>
    <w:p w:rsidR="003F4A43" w:rsidRDefault="009D15CE" w:rsidP="00536339">
      <w:pPr>
        <w:pStyle w:val="NoSpacing"/>
        <w:numPr>
          <w:ilvl w:val="0"/>
          <w:numId w:val="32"/>
        </w:numPr>
        <w:rPr>
          <w:sz w:val="24"/>
        </w:rPr>
      </w:pPr>
      <w:proofErr w:type="spellStart"/>
      <w:r>
        <w:rPr>
          <w:sz w:val="24"/>
        </w:rPr>
        <w:lastRenderedPageBreak/>
        <w:t>Sollus</w:t>
      </w:r>
      <w:proofErr w:type="spellEnd"/>
      <w:r>
        <w:rPr>
          <w:sz w:val="24"/>
        </w:rPr>
        <w:t xml:space="preserve"> Centre</w:t>
      </w:r>
    </w:p>
    <w:p w:rsidR="003F4A43" w:rsidRDefault="009D15CE" w:rsidP="00536339">
      <w:pPr>
        <w:pStyle w:val="NoSpacing"/>
        <w:numPr>
          <w:ilvl w:val="0"/>
          <w:numId w:val="32"/>
        </w:numPr>
        <w:rPr>
          <w:sz w:val="24"/>
        </w:rPr>
      </w:pPr>
      <w:r>
        <w:rPr>
          <w:sz w:val="24"/>
        </w:rPr>
        <w:t>NSPCC</w:t>
      </w:r>
    </w:p>
    <w:p w:rsidR="003F4A43" w:rsidRDefault="009D15CE" w:rsidP="00536339">
      <w:pPr>
        <w:pStyle w:val="NoSpacing"/>
        <w:numPr>
          <w:ilvl w:val="0"/>
          <w:numId w:val="32"/>
        </w:numPr>
        <w:rPr>
          <w:sz w:val="24"/>
        </w:rPr>
      </w:pPr>
      <w:r>
        <w:rPr>
          <w:sz w:val="24"/>
        </w:rPr>
        <w:t>Royal British Legion</w:t>
      </w:r>
    </w:p>
    <w:p w:rsidR="004A4E23" w:rsidRDefault="004A4E23" w:rsidP="00536339">
      <w:pPr>
        <w:pStyle w:val="NoSpacing"/>
        <w:numPr>
          <w:ilvl w:val="0"/>
          <w:numId w:val="32"/>
        </w:numPr>
        <w:rPr>
          <w:sz w:val="24"/>
        </w:rPr>
      </w:pPr>
      <w:r>
        <w:rPr>
          <w:sz w:val="24"/>
        </w:rPr>
        <w:t>Global Learning</w:t>
      </w:r>
    </w:p>
    <w:p w:rsidR="003F4A43" w:rsidRDefault="009D15CE" w:rsidP="00536339">
      <w:pPr>
        <w:pStyle w:val="NoSpacing"/>
        <w:numPr>
          <w:ilvl w:val="0"/>
          <w:numId w:val="32"/>
        </w:numPr>
        <w:rPr>
          <w:sz w:val="24"/>
        </w:rPr>
      </w:pPr>
      <w:r>
        <w:rPr>
          <w:sz w:val="24"/>
        </w:rPr>
        <w:t>British Council</w:t>
      </w:r>
    </w:p>
    <w:p w:rsidR="004A4E23" w:rsidRDefault="004A4E23" w:rsidP="00536339">
      <w:pPr>
        <w:pStyle w:val="NoSpacing"/>
        <w:numPr>
          <w:ilvl w:val="0"/>
          <w:numId w:val="32"/>
        </w:numPr>
        <w:rPr>
          <w:sz w:val="24"/>
        </w:rPr>
      </w:pPr>
      <w:r>
        <w:rPr>
          <w:sz w:val="24"/>
        </w:rPr>
        <w:t>North West Cultural Partnership</w:t>
      </w:r>
    </w:p>
    <w:p w:rsidR="003F4A43" w:rsidRDefault="009D15CE" w:rsidP="00536339">
      <w:pPr>
        <w:pStyle w:val="NoSpacing"/>
        <w:numPr>
          <w:ilvl w:val="0"/>
          <w:numId w:val="32"/>
        </w:numPr>
        <w:rPr>
          <w:sz w:val="24"/>
        </w:rPr>
      </w:pPr>
      <w:r>
        <w:rPr>
          <w:sz w:val="24"/>
        </w:rPr>
        <w:t>Nerve Centre</w:t>
      </w:r>
    </w:p>
    <w:p w:rsidR="003F4A43" w:rsidRDefault="009D15CE" w:rsidP="00536339">
      <w:pPr>
        <w:pStyle w:val="NoSpacing"/>
        <w:numPr>
          <w:ilvl w:val="0"/>
          <w:numId w:val="32"/>
        </w:numPr>
        <w:rPr>
          <w:sz w:val="24"/>
        </w:rPr>
      </w:pPr>
      <w:r>
        <w:rPr>
          <w:sz w:val="24"/>
        </w:rPr>
        <w:t>Verbal Arts Centre</w:t>
      </w:r>
    </w:p>
    <w:p w:rsidR="003F4A43" w:rsidRDefault="009D15CE" w:rsidP="00536339">
      <w:pPr>
        <w:pStyle w:val="NoSpacing"/>
        <w:numPr>
          <w:ilvl w:val="0"/>
          <w:numId w:val="32"/>
        </w:numPr>
        <w:rPr>
          <w:sz w:val="24"/>
        </w:rPr>
      </w:pPr>
      <w:r>
        <w:rPr>
          <w:sz w:val="24"/>
        </w:rPr>
        <w:t>Churches Trust</w:t>
      </w:r>
    </w:p>
    <w:p w:rsidR="003F4A43" w:rsidRDefault="009D15CE" w:rsidP="00536339">
      <w:pPr>
        <w:pStyle w:val="NoSpacing"/>
        <w:numPr>
          <w:ilvl w:val="0"/>
          <w:numId w:val="32"/>
        </w:numPr>
        <w:rPr>
          <w:sz w:val="24"/>
        </w:rPr>
      </w:pPr>
      <w:r>
        <w:rPr>
          <w:sz w:val="24"/>
        </w:rPr>
        <w:t>Children in Crossfire</w:t>
      </w:r>
    </w:p>
    <w:p w:rsidR="003F4A43" w:rsidRDefault="009D15CE" w:rsidP="00536339">
      <w:pPr>
        <w:pStyle w:val="NoSpacing"/>
        <w:numPr>
          <w:ilvl w:val="0"/>
          <w:numId w:val="32"/>
        </w:numPr>
        <w:rPr>
          <w:sz w:val="24"/>
        </w:rPr>
      </w:pPr>
      <w:r>
        <w:rPr>
          <w:sz w:val="24"/>
        </w:rPr>
        <w:t>Reach Across</w:t>
      </w:r>
    </w:p>
    <w:p w:rsidR="003F4A43" w:rsidRDefault="004A4E23" w:rsidP="00536339">
      <w:pPr>
        <w:pStyle w:val="NoSpacing"/>
        <w:numPr>
          <w:ilvl w:val="0"/>
          <w:numId w:val="32"/>
        </w:numPr>
        <w:rPr>
          <w:sz w:val="24"/>
        </w:rPr>
      </w:pPr>
      <w:r>
        <w:rPr>
          <w:sz w:val="24"/>
        </w:rPr>
        <w:t>North west Migrants’ Forum</w:t>
      </w:r>
    </w:p>
    <w:p w:rsidR="003F4A43" w:rsidRDefault="009D15CE" w:rsidP="00536339">
      <w:pPr>
        <w:pStyle w:val="NoSpacing"/>
        <w:numPr>
          <w:ilvl w:val="0"/>
          <w:numId w:val="32"/>
        </w:numPr>
        <w:rPr>
          <w:sz w:val="24"/>
        </w:rPr>
      </w:pPr>
      <w:r>
        <w:rPr>
          <w:sz w:val="24"/>
        </w:rPr>
        <w:t>Cathedral Youth Club</w:t>
      </w:r>
    </w:p>
    <w:p w:rsidR="003F4A43" w:rsidRDefault="009D15CE" w:rsidP="00536339">
      <w:pPr>
        <w:pStyle w:val="NoSpacing"/>
        <w:numPr>
          <w:ilvl w:val="0"/>
          <w:numId w:val="32"/>
        </w:numPr>
        <w:rPr>
          <w:sz w:val="24"/>
        </w:rPr>
      </w:pPr>
      <w:r>
        <w:rPr>
          <w:sz w:val="24"/>
        </w:rPr>
        <w:t>YMCA</w:t>
      </w:r>
    </w:p>
    <w:p w:rsidR="003F4A43" w:rsidRDefault="009D15CE" w:rsidP="00536339">
      <w:pPr>
        <w:pStyle w:val="NoSpacing"/>
        <w:numPr>
          <w:ilvl w:val="0"/>
          <w:numId w:val="32"/>
        </w:numPr>
        <w:rPr>
          <w:sz w:val="24"/>
        </w:rPr>
      </w:pPr>
      <w:r>
        <w:rPr>
          <w:sz w:val="24"/>
        </w:rPr>
        <w:t>Loughs Agency</w:t>
      </w:r>
    </w:p>
    <w:p w:rsidR="003F4A43" w:rsidRDefault="003F4A43">
      <w:pPr>
        <w:pStyle w:val="NoSpacing"/>
        <w:ind w:left="720"/>
        <w:rPr>
          <w:sz w:val="24"/>
        </w:rPr>
      </w:pPr>
    </w:p>
    <w:p w:rsidR="003F4A43" w:rsidRDefault="003F4A43">
      <w:pPr>
        <w:pStyle w:val="NoSpacing"/>
        <w:ind w:left="720"/>
        <w:rPr>
          <w:sz w:val="24"/>
        </w:rPr>
      </w:pPr>
    </w:p>
    <w:p w:rsidR="001233CA" w:rsidRDefault="001233CA">
      <w:pPr>
        <w:pStyle w:val="NoSpacing"/>
        <w:rPr>
          <w:sz w:val="24"/>
        </w:rPr>
      </w:pPr>
    </w:p>
    <w:p w:rsidR="001233CA" w:rsidRDefault="001233CA">
      <w:pPr>
        <w:pStyle w:val="NoSpacing"/>
        <w:rPr>
          <w:sz w:val="24"/>
        </w:rPr>
      </w:pPr>
    </w:p>
    <w:p w:rsidR="001233CA" w:rsidRDefault="001233CA">
      <w:pPr>
        <w:pStyle w:val="NoSpacing"/>
        <w:rPr>
          <w:sz w:val="24"/>
        </w:rPr>
      </w:pPr>
    </w:p>
    <w:p w:rsidR="001233CA" w:rsidRDefault="001233CA">
      <w:pPr>
        <w:pStyle w:val="NoSpacing"/>
        <w:rPr>
          <w:sz w:val="24"/>
        </w:rPr>
      </w:pPr>
    </w:p>
    <w:p w:rsidR="001233CA" w:rsidRDefault="001233CA">
      <w:pPr>
        <w:pStyle w:val="NoSpacing"/>
        <w:rPr>
          <w:sz w:val="24"/>
        </w:rPr>
      </w:pPr>
    </w:p>
    <w:p w:rsidR="001233CA" w:rsidRDefault="001233CA">
      <w:pPr>
        <w:pStyle w:val="NoSpacing"/>
        <w:rPr>
          <w:sz w:val="24"/>
        </w:rPr>
      </w:pPr>
    </w:p>
    <w:p w:rsidR="001233CA" w:rsidRDefault="001233CA">
      <w:pPr>
        <w:pStyle w:val="NoSpacing"/>
        <w:rPr>
          <w:sz w:val="24"/>
        </w:rPr>
      </w:pPr>
    </w:p>
    <w:p w:rsidR="001233CA" w:rsidRDefault="001233CA">
      <w:pPr>
        <w:pStyle w:val="NoSpacing"/>
        <w:rPr>
          <w:sz w:val="24"/>
        </w:rPr>
      </w:pPr>
    </w:p>
    <w:p w:rsidR="001233CA" w:rsidRDefault="001233CA">
      <w:pPr>
        <w:pStyle w:val="NoSpacing"/>
        <w:rPr>
          <w:sz w:val="24"/>
        </w:rPr>
      </w:pPr>
    </w:p>
    <w:p w:rsidR="001233CA" w:rsidRDefault="001233CA">
      <w:pPr>
        <w:pStyle w:val="NoSpacing"/>
        <w:rPr>
          <w:sz w:val="24"/>
        </w:rPr>
      </w:pPr>
    </w:p>
    <w:p w:rsidR="006050DD" w:rsidRDefault="006050DD">
      <w:pPr>
        <w:pStyle w:val="NoSpacing"/>
        <w:rPr>
          <w:sz w:val="24"/>
        </w:rPr>
      </w:pPr>
    </w:p>
    <w:p w:rsidR="003F4A43" w:rsidRDefault="009D15CE">
      <w:pPr>
        <w:pStyle w:val="NoSpacing"/>
        <w:rPr>
          <w:sz w:val="24"/>
        </w:rPr>
      </w:pPr>
      <w:r>
        <w:rPr>
          <w:sz w:val="24"/>
        </w:rPr>
        <w:lastRenderedPageBreak/>
        <w:t xml:space="preserve">2(g) </w:t>
      </w:r>
      <w:r>
        <w:rPr>
          <w:b/>
          <w:sz w:val="24"/>
          <w:szCs w:val="24"/>
        </w:rPr>
        <w:t xml:space="preserve">A summary and evaluation, including through the use of performance and other data, of the school’s strategies for </w:t>
      </w:r>
      <w:r>
        <w:rPr>
          <w:b/>
          <w:sz w:val="24"/>
        </w:rPr>
        <w:t>promoting the effective use of ICT, including its use to support Learning and Teaching, continuing professional development and school leadership and management.</w:t>
      </w:r>
    </w:p>
    <w:p w:rsidR="003F4A43" w:rsidRDefault="003F4A43">
      <w:pPr>
        <w:pStyle w:val="NoSpacing"/>
        <w:rPr>
          <w:sz w:val="24"/>
        </w:rPr>
      </w:pPr>
    </w:p>
    <w:p w:rsidR="003F4A43" w:rsidRDefault="009D15CE">
      <w:pPr>
        <w:pStyle w:val="NoSpacing"/>
        <w:rPr>
          <w:sz w:val="24"/>
        </w:rPr>
      </w:pPr>
      <w:r>
        <w:rPr>
          <w:sz w:val="24"/>
        </w:rPr>
        <w:t xml:space="preserve"> Staff and pupils have access to a wealth of ICT facilities. There are 10 ICT suites w</w:t>
      </w:r>
      <w:r w:rsidR="00EF6002">
        <w:rPr>
          <w:sz w:val="24"/>
        </w:rPr>
        <w:t>hich are upgraded regularly (210</w:t>
      </w:r>
      <w:r>
        <w:rPr>
          <w:sz w:val="24"/>
        </w:rPr>
        <w:t xml:space="preserve"> new computers purchased over the </w:t>
      </w:r>
      <w:r w:rsidR="00EF6002">
        <w:rPr>
          <w:sz w:val="24"/>
        </w:rPr>
        <w:t>period of the 2016-2019 SDP). Most</w:t>
      </w:r>
      <w:r>
        <w:rPr>
          <w:sz w:val="24"/>
        </w:rPr>
        <w:t xml:space="preserve"> classrooms have </w:t>
      </w:r>
      <w:r w:rsidR="00EF6002">
        <w:rPr>
          <w:sz w:val="24"/>
        </w:rPr>
        <w:t xml:space="preserve">functioning </w:t>
      </w:r>
      <w:r>
        <w:rPr>
          <w:sz w:val="24"/>
        </w:rPr>
        <w:t xml:space="preserve">interactive whiteboards and data projectors which are used to enhance the learning experience. An ICT technician is employed by the school to oversee the day to day operation of the ICT network. Teachers have been provided with I pad training in the last academic year and have been provided with an I pad each which they can use to enhance the learning in their classrooms. Projected financial challenges threaten to hinder the up keep and renewal of all ICT hardware and software. </w:t>
      </w:r>
    </w:p>
    <w:p w:rsidR="005E37AA" w:rsidRDefault="005E37AA">
      <w:pPr>
        <w:pStyle w:val="NoSpacing"/>
        <w:rPr>
          <w:sz w:val="24"/>
        </w:rPr>
      </w:pPr>
    </w:p>
    <w:p w:rsidR="005E37AA" w:rsidRDefault="005E37AA">
      <w:pPr>
        <w:pStyle w:val="NoSpacing"/>
        <w:rPr>
          <w:sz w:val="24"/>
        </w:rPr>
      </w:pPr>
      <w:r>
        <w:rPr>
          <w:sz w:val="24"/>
        </w:rPr>
        <w:t>In the 2018/19 academic year we had to purchase computers to the value of £41,000. This is due to a shortfall in the number of computers made available due to an outdated census figure. A surge in enrolment has led to a deficit in PC equipment available to pupils and staff. Interactive whiteboards and data projectors are becoming obsolete and it is difficult to replace this equipment. A bid for additional funding was made; however, this was unsuccessful. As a result of these challenges strategies for promoting the effective use of ICT have stalled. Teacher I pads are now 4 years old and they will not be replaced due to a lack of funding. Ensuring we have adequate teacher numbers is the priority for funding.</w:t>
      </w:r>
    </w:p>
    <w:p w:rsidR="003F4A43" w:rsidRDefault="003F4A43">
      <w:pPr>
        <w:pStyle w:val="NoSpacing"/>
        <w:rPr>
          <w:sz w:val="24"/>
        </w:rPr>
      </w:pPr>
    </w:p>
    <w:p w:rsidR="003F4A43" w:rsidRPr="00D243E3" w:rsidRDefault="009D15CE">
      <w:pPr>
        <w:pStyle w:val="NoSpacing"/>
        <w:rPr>
          <w:sz w:val="24"/>
        </w:rPr>
      </w:pPr>
      <w:r w:rsidRPr="00D243E3">
        <w:rPr>
          <w:sz w:val="24"/>
        </w:rPr>
        <w:t>ICT is used extensively for planning and the day to day management of the school. All staff use sims.net to communicate, monitor, target set and assess pupil progr</w:t>
      </w:r>
      <w:r w:rsidR="008C55CF" w:rsidRPr="00D243E3">
        <w:rPr>
          <w:sz w:val="24"/>
        </w:rPr>
        <w:t>ess through the year. The staff</w:t>
      </w:r>
      <w:r w:rsidRPr="00D243E3">
        <w:rPr>
          <w:sz w:val="24"/>
        </w:rPr>
        <w:t xml:space="preserve"> have had initial training in the use of “Discover” and this is an area for development in the new plan. </w:t>
      </w:r>
      <w:r w:rsidR="005E37AA" w:rsidRPr="00D243E3">
        <w:rPr>
          <w:sz w:val="24"/>
        </w:rPr>
        <w:t>The Discover package has not been developed since 2017 and data form SIMS to the m</w:t>
      </w:r>
      <w:r w:rsidR="00EF6002" w:rsidRPr="00D243E3">
        <w:rPr>
          <w:sz w:val="24"/>
        </w:rPr>
        <w:t>o</w:t>
      </w:r>
      <w:r w:rsidR="005E37AA" w:rsidRPr="00D243E3">
        <w:rPr>
          <w:sz w:val="24"/>
        </w:rPr>
        <w:t xml:space="preserve">dule has not occurred. </w:t>
      </w:r>
    </w:p>
    <w:p w:rsidR="005E37AA" w:rsidRPr="00D243E3" w:rsidRDefault="005E37AA">
      <w:pPr>
        <w:pStyle w:val="NoSpacing"/>
        <w:rPr>
          <w:sz w:val="24"/>
        </w:rPr>
      </w:pPr>
    </w:p>
    <w:p w:rsidR="005E37AA" w:rsidRPr="00D243E3" w:rsidRDefault="005E37AA">
      <w:pPr>
        <w:pStyle w:val="NoSpacing"/>
        <w:rPr>
          <w:sz w:val="24"/>
        </w:rPr>
      </w:pPr>
      <w:r w:rsidRPr="00D243E3">
        <w:rPr>
          <w:sz w:val="24"/>
        </w:rPr>
        <w:t xml:space="preserve">Governors, SLT and MLT use the FFT package in order to benchmark performance in external examinations. This use of ICT assists with benchmarking, whole school and department planning at the beginning of each academic year. </w:t>
      </w:r>
    </w:p>
    <w:p w:rsidR="003F4A43" w:rsidRPr="005E37AA" w:rsidRDefault="003F4A43">
      <w:pPr>
        <w:pStyle w:val="NoSpacing"/>
        <w:rPr>
          <w:color w:val="FF0000"/>
          <w:sz w:val="24"/>
        </w:rPr>
      </w:pPr>
    </w:p>
    <w:p w:rsidR="003F4A43" w:rsidRPr="00E43CDE" w:rsidRDefault="00E43CDE">
      <w:pPr>
        <w:pStyle w:val="NoSpacing"/>
        <w:rPr>
          <w:b/>
          <w:sz w:val="24"/>
          <w:u w:val="single"/>
        </w:rPr>
      </w:pPr>
      <w:r w:rsidRPr="00E43CDE">
        <w:rPr>
          <w:b/>
          <w:sz w:val="24"/>
          <w:u w:val="single"/>
        </w:rPr>
        <w:t>Pupil Questionnaire 2019</w:t>
      </w:r>
    </w:p>
    <w:p w:rsidR="00E43CDE" w:rsidRPr="00E43CDE" w:rsidRDefault="00E43CDE">
      <w:pPr>
        <w:pStyle w:val="NoSpacing"/>
        <w:rPr>
          <w:b/>
          <w:sz w:val="24"/>
        </w:rPr>
      </w:pPr>
    </w:p>
    <w:p w:rsidR="00E43CDE" w:rsidRPr="00E43CDE" w:rsidRDefault="00E43CDE">
      <w:pPr>
        <w:pStyle w:val="NoSpacing"/>
        <w:rPr>
          <w:sz w:val="24"/>
        </w:rPr>
      </w:pPr>
      <w:r w:rsidRPr="00E43CDE">
        <w:rPr>
          <w:sz w:val="24"/>
        </w:rPr>
        <w:t>My lessons are interesting and motivating</w:t>
      </w:r>
    </w:p>
    <w:p w:rsidR="00E43CDE" w:rsidRPr="00E43CDE" w:rsidRDefault="00E43CDE" w:rsidP="00536339">
      <w:pPr>
        <w:pStyle w:val="NoSpacing"/>
        <w:numPr>
          <w:ilvl w:val="0"/>
          <w:numId w:val="73"/>
        </w:numPr>
        <w:rPr>
          <w:b/>
          <w:sz w:val="24"/>
        </w:rPr>
      </w:pPr>
      <w:r w:rsidRPr="00E43CDE">
        <w:rPr>
          <w:b/>
          <w:sz w:val="24"/>
        </w:rPr>
        <w:t>Strongly Agree- 16%</w:t>
      </w:r>
    </w:p>
    <w:p w:rsidR="00E43CDE" w:rsidRPr="00E43CDE" w:rsidRDefault="00E43CDE" w:rsidP="00536339">
      <w:pPr>
        <w:pStyle w:val="NoSpacing"/>
        <w:numPr>
          <w:ilvl w:val="0"/>
          <w:numId w:val="73"/>
        </w:numPr>
        <w:rPr>
          <w:b/>
          <w:sz w:val="24"/>
        </w:rPr>
      </w:pPr>
      <w:r w:rsidRPr="00E43CDE">
        <w:rPr>
          <w:b/>
          <w:sz w:val="24"/>
        </w:rPr>
        <w:t>Agree- 63%</w:t>
      </w:r>
    </w:p>
    <w:p w:rsidR="00E43CDE" w:rsidRPr="00E43CDE" w:rsidRDefault="00E43CDE" w:rsidP="00E43CDE">
      <w:pPr>
        <w:pStyle w:val="NoSpacing"/>
        <w:rPr>
          <w:b/>
          <w:sz w:val="24"/>
        </w:rPr>
      </w:pPr>
      <w:r w:rsidRPr="00E43CDE">
        <w:rPr>
          <w:b/>
          <w:sz w:val="24"/>
        </w:rPr>
        <w:lastRenderedPageBreak/>
        <w:t>My lessons are enjoyable</w:t>
      </w:r>
    </w:p>
    <w:p w:rsidR="00E43CDE" w:rsidRPr="00E43CDE" w:rsidRDefault="00E43CDE" w:rsidP="00536339">
      <w:pPr>
        <w:pStyle w:val="NoSpacing"/>
        <w:numPr>
          <w:ilvl w:val="0"/>
          <w:numId w:val="74"/>
        </w:numPr>
        <w:rPr>
          <w:b/>
          <w:sz w:val="24"/>
        </w:rPr>
      </w:pPr>
      <w:r w:rsidRPr="00E43CDE">
        <w:rPr>
          <w:b/>
          <w:sz w:val="24"/>
        </w:rPr>
        <w:t>Strongly Agree- 63%</w:t>
      </w:r>
    </w:p>
    <w:p w:rsidR="00E43CDE" w:rsidRPr="00E43CDE" w:rsidRDefault="00E43CDE" w:rsidP="00536339">
      <w:pPr>
        <w:pStyle w:val="NoSpacing"/>
        <w:numPr>
          <w:ilvl w:val="0"/>
          <w:numId w:val="74"/>
        </w:numPr>
        <w:rPr>
          <w:b/>
          <w:sz w:val="24"/>
        </w:rPr>
      </w:pPr>
      <w:r w:rsidRPr="00E43CDE">
        <w:rPr>
          <w:b/>
          <w:sz w:val="24"/>
        </w:rPr>
        <w:t>Agree- 16%</w:t>
      </w:r>
    </w:p>
    <w:p w:rsidR="003F4A43" w:rsidRPr="005E37AA" w:rsidRDefault="003F4A43">
      <w:pPr>
        <w:pStyle w:val="NoSpacing"/>
        <w:ind w:left="720"/>
        <w:rPr>
          <w:color w:val="FF0000"/>
          <w:sz w:val="24"/>
        </w:rPr>
      </w:pPr>
    </w:p>
    <w:p w:rsidR="00E43CDE" w:rsidRDefault="00E43CDE" w:rsidP="00E43CDE">
      <w:pPr>
        <w:pStyle w:val="NoSpacing"/>
        <w:rPr>
          <w:sz w:val="24"/>
        </w:rPr>
      </w:pPr>
      <w:r>
        <w:rPr>
          <w:sz w:val="24"/>
        </w:rPr>
        <w:t xml:space="preserve">Since 2016 teachers have engaged in professional development with I-Teach. There is concern that ICT infrastructure in school is not sufficient to support the development of ICT skills. As the school, population increases apace, no additional funding has been made available for the purchase of new computers or to upgrade existing computers to Windows 10. As a result of no investment school has had to purchase 60 machines from the delegated budget. This is unsustainable and will certainly impact on ICT access for all pupils. </w:t>
      </w:r>
    </w:p>
    <w:p w:rsidR="00E43CDE" w:rsidRDefault="00E43CDE" w:rsidP="00E43CDE">
      <w:pPr>
        <w:pStyle w:val="NoSpacing"/>
        <w:rPr>
          <w:sz w:val="24"/>
        </w:rPr>
      </w:pPr>
    </w:p>
    <w:p w:rsidR="00E43CDE" w:rsidRDefault="00E43CDE" w:rsidP="00E43CDE">
      <w:pPr>
        <w:pStyle w:val="NoSpacing"/>
        <w:rPr>
          <w:sz w:val="24"/>
        </w:rPr>
      </w:pPr>
      <w:r>
        <w:rPr>
          <w:sz w:val="24"/>
        </w:rPr>
        <w:t>In a recent pupil questionnaire, when asked to indicate how interesting and motivating their lesson were, 77% of pupils responded positively. In 2016, 66% of pupils responded positively to the question. This indicates an encouraging change in pupils’ attitude to lessons. I pad training for all teaching staff was introduced to help teachers develop pedagogical approaches which engage all students. The focus of the training was to encourage teachers to use a range of applications that develop pupils’ ICT skills and engage the learners. It is an area of focus to maintain high expectations of all students whilst developing engaging and motivating lessons. Teaching staff have introduced a variety of lessons that make use of digital technologies, and feedback has been positive. Due to funding restrictions we have been unable to continue with the I-Teach professional development for teachers.</w:t>
      </w:r>
    </w:p>
    <w:p w:rsidR="00E43CDE" w:rsidRDefault="00E43CDE" w:rsidP="00E43CDE">
      <w:pPr>
        <w:pStyle w:val="NoSpacing"/>
        <w:rPr>
          <w:sz w:val="24"/>
        </w:rPr>
      </w:pPr>
    </w:p>
    <w:p w:rsidR="00E43CDE" w:rsidRDefault="00E43CDE" w:rsidP="00E43CDE">
      <w:pPr>
        <w:pStyle w:val="NoSpacing"/>
        <w:rPr>
          <w:b/>
          <w:sz w:val="24"/>
          <w:u w:val="single"/>
        </w:rPr>
      </w:pPr>
      <w:r w:rsidRPr="00314B38">
        <w:rPr>
          <w:b/>
          <w:sz w:val="24"/>
          <w:u w:val="single"/>
        </w:rPr>
        <w:t>Staff Evaluation June 2017</w:t>
      </w:r>
    </w:p>
    <w:p w:rsidR="00E43CDE" w:rsidRDefault="00E43CDE" w:rsidP="00E43CDE">
      <w:pPr>
        <w:pStyle w:val="NoSpacing"/>
        <w:rPr>
          <w:b/>
          <w:sz w:val="24"/>
          <w:u w:val="single"/>
        </w:rPr>
      </w:pPr>
      <w:r>
        <w:rPr>
          <w:b/>
          <w:noProof/>
          <w:sz w:val="24"/>
          <w:u w:val="single"/>
          <w:lang w:eastAsia="en-GB"/>
        </w:rPr>
        <mc:AlternateContent>
          <mc:Choice Requires="wps">
            <w:drawing>
              <wp:anchor distT="0" distB="0" distL="114300" distR="114300" simplePos="0" relativeHeight="251718656" behindDoc="0" locked="0" layoutInCell="1" allowOverlap="1" wp14:anchorId="66699C30" wp14:editId="7C99D47F">
                <wp:simplePos x="0" y="0"/>
                <wp:positionH relativeFrom="column">
                  <wp:posOffset>-15903</wp:posOffset>
                </wp:positionH>
                <wp:positionV relativeFrom="paragraph">
                  <wp:posOffset>178849</wp:posOffset>
                </wp:positionV>
                <wp:extent cx="7625301" cy="1932167"/>
                <wp:effectExtent l="0" t="0" r="13970" b="11430"/>
                <wp:wrapNone/>
                <wp:docPr id="29" name="Text Box 29"/>
                <wp:cNvGraphicFramePr/>
                <a:graphic xmlns:a="http://schemas.openxmlformats.org/drawingml/2006/main">
                  <a:graphicData uri="http://schemas.microsoft.com/office/word/2010/wordprocessingShape">
                    <wps:wsp>
                      <wps:cNvSpPr txBox="1"/>
                      <wps:spPr>
                        <a:xfrm>
                          <a:off x="0" y="0"/>
                          <a:ext cx="7625301" cy="1932167"/>
                        </a:xfrm>
                        <a:prstGeom prst="rect">
                          <a:avLst/>
                        </a:prstGeom>
                        <a:solidFill>
                          <a:schemeClr val="lt1"/>
                        </a:solidFill>
                        <a:ln w="6350">
                          <a:solidFill>
                            <a:prstClr val="black"/>
                          </a:solidFill>
                        </a:ln>
                      </wps:spPr>
                      <wps:txbx>
                        <w:txbxContent>
                          <w:p w:rsidR="002D2529" w:rsidRPr="009720D7" w:rsidRDefault="002D2529" w:rsidP="00536339">
                            <w:pPr>
                              <w:pStyle w:val="NoSpacing"/>
                              <w:numPr>
                                <w:ilvl w:val="0"/>
                                <w:numId w:val="63"/>
                              </w:numPr>
                            </w:pPr>
                            <w:r>
                              <w:t>I use the</w:t>
                            </w:r>
                            <w:r w:rsidRPr="009720D7">
                              <w:t xml:space="preserve"> I pad to create a varied experience</w:t>
                            </w:r>
                            <w:r>
                              <w:t xml:space="preserve"> of learning in the classroom - </w:t>
                            </w:r>
                            <w:r w:rsidRPr="009720D7">
                              <w:t>75%</w:t>
                            </w:r>
                          </w:p>
                          <w:p w:rsidR="002D2529" w:rsidRPr="009720D7" w:rsidRDefault="002D2529" w:rsidP="00536339">
                            <w:pPr>
                              <w:pStyle w:val="NoSpacing"/>
                              <w:numPr>
                                <w:ilvl w:val="0"/>
                                <w:numId w:val="63"/>
                              </w:numPr>
                            </w:pPr>
                            <w:r w:rsidRPr="009720D7">
                              <w:t>The I pad has helped me to e</w:t>
                            </w:r>
                            <w:r>
                              <w:t xml:space="preserve">ngage pupils in their learning - </w:t>
                            </w:r>
                            <w:r w:rsidRPr="009720D7">
                              <w:t>70%</w:t>
                            </w:r>
                          </w:p>
                          <w:p w:rsidR="002D2529" w:rsidRPr="009720D7" w:rsidRDefault="002D2529" w:rsidP="00536339">
                            <w:pPr>
                              <w:pStyle w:val="NoSpacing"/>
                              <w:numPr>
                                <w:ilvl w:val="0"/>
                                <w:numId w:val="63"/>
                              </w:numPr>
                            </w:pPr>
                            <w:r>
                              <w:t>I use the I</w:t>
                            </w:r>
                            <w:r w:rsidRPr="009720D7">
                              <w:t xml:space="preserve"> Pad in general teaching duties for the develo</w:t>
                            </w:r>
                            <w:r>
                              <w:t>pment of Teaching and Learning -</w:t>
                            </w:r>
                            <w:r w:rsidRPr="009720D7">
                              <w:t xml:space="preserve"> 78%</w:t>
                            </w:r>
                          </w:p>
                          <w:p w:rsidR="002D2529" w:rsidRPr="009720D7" w:rsidRDefault="002D2529" w:rsidP="00536339">
                            <w:pPr>
                              <w:pStyle w:val="NoSpacing"/>
                              <w:numPr>
                                <w:ilvl w:val="0"/>
                                <w:numId w:val="63"/>
                              </w:numPr>
                            </w:pPr>
                            <w:r w:rsidRPr="009720D7">
                              <w:t>The I Pad has helped me to mo</w:t>
                            </w:r>
                            <w:r>
                              <w:t xml:space="preserve">tivate pupils in my classroom - </w:t>
                            </w:r>
                            <w:r w:rsidRPr="009720D7">
                              <w:t>72%</w:t>
                            </w:r>
                          </w:p>
                          <w:p w:rsidR="002D2529" w:rsidRPr="009720D7" w:rsidRDefault="002D2529" w:rsidP="00536339">
                            <w:pPr>
                              <w:pStyle w:val="NoSpacing"/>
                              <w:numPr>
                                <w:ilvl w:val="0"/>
                                <w:numId w:val="63"/>
                              </w:numPr>
                            </w:pPr>
                            <w:r w:rsidRPr="009720D7">
                              <w:t xml:space="preserve">The I Pad has helped me integrate an up to </w:t>
                            </w:r>
                            <w:r>
                              <w:t xml:space="preserve">date ICT experience in </w:t>
                            </w:r>
                            <w:r w:rsidRPr="009720D7">
                              <w:t>my classroom -78%</w:t>
                            </w:r>
                          </w:p>
                          <w:p w:rsidR="002D2529" w:rsidRPr="009720D7" w:rsidRDefault="002D2529" w:rsidP="00536339">
                            <w:pPr>
                              <w:pStyle w:val="NoSpacing"/>
                              <w:numPr>
                                <w:ilvl w:val="0"/>
                                <w:numId w:val="63"/>
                              </w:numPr>
                            </w:pPr>
                            <w:r>
                              <w:t>The I P</w:t>
                            </w:r>
                            <w:r w:rsidRPr="009720D7">
                              <w:t>ad has helped me to make the learning experiences more current, up to d</w:t>
                            </w:r>
                            <w:r>
                              <w:t>ate and relevant for my pupils -</w:t>
                            </w:r>
                            <w:r w:rsidRPr="009720D7">
                              <w:t xml:space="preserve"> 75%</w:t>
                            </w:r>
                          </w:p>
                          <w:p w:rsidR="002D2529" w:rsidRPr="009720D7" w:rsidRDefault="002D2529" w:rsidP="00536339">
                            <w:pPr>
                              <w:pStyle w:val="NoSpacing"/>
                              <w:numPr>
                                <w:ilvl w:val="0"/>
                                <w:numId w:val="63"/>
                              </w:numPr>
                            </w:pPr>
                            <w:r w:rsidRPr="009720D7">
                              <w:t>I use the</w:t>
                            </w:r>
                            <w:r>
                              <w:t xml:space="preserve"> I Pad to create new resources -</w:t>
                            </w:r>
                            <w:r w:rsidRPr="009720D7">
                              <w:t xml:space="preserve"> 75% </w:t>
                            </w:r>
                          </w:p>
                          <w:p w:rsidR="002D2529" w:rsidRPr="009720D7" w:rsidRDefault="002D2529" w:rsidP="00536339">
                            <w:pPr>
                              <w:pStyle w:val="NoSpacing"/>
                              <w:numPr>
                                <w:ilvl w:val="0"/>
                                <w:numId w:val="63"/>
                              </w:numPr>
                            </w:pPr>
                            <w:r w:rsidRPr="009720D7">
                              <w:t xml:space="preserve">I </w:t>
                            </w:r>
                            <w:r>
                              <w:t>use a variety of apps on the I P</w:t>
                            </w:r>
                            <w:r w:rsidRPr="009720D7">
                              <w:t>ad to en</w:t>
                            </w:r>
                            <w:r>
                              <w:t>hance learning in my classroom -</w:t>
                            </w:r>
                            <w:r w:rsidRPr="009720D7">
                              <w:t xml:space="preserve"> 64%</w:t>
                            </w:r>
                          </w:p>
                          <w:p w:rsidR="002D2529" w:rsidRPr="009720D7" w:rsidRDefault="002D2529" w:rsidP="00536339">
                            <w:pPr>
                              <w:pStyle w:val="NoSpacing"/>
                              <w:numPr>
                                <w:ilvl w:val="0"/>
                                <w:numId w:val="63"/>
                              </w:numPr>
                            </w:pPr>
                            <w:r w:rsidRPr="009720D7">
                              <w:t>I use the I pad to help me improve outcomes for liter</w:t>
                            </w:r>
                            <w:r>
                              <w:t>acy in my classroom -</w:t>
                            </w:r>
                            <w:r w:rsidRPr="009720D7">
                              <w:t xml:space="preserve"> 44%</w:t>
                            </w:r>
                          </w:p>
                          <w:p w:rsidR="002D2529" w:rsidRPr="009720D7" w:rsidRDefault="002D2529" w:rsidP="00536339">
                            <w:pPr>
                              <w:pStyle w:val="NoSpacing"/>
                              <w:numPr>
                                <w:ilvl w:val="0"/>
                                <w:numId w:val="63"/>
                              </w:numPr>
                            </w:pPr>
                            <w:r w:rsidRPr="009720D7">
                              <w:t>I use the I pad to give meanin</w:t>
                            </w:r>
                            <w:r>
                              <w:t>gful feedback in the classroom -</w:t>
                            </w:r>
                            <w:r w:rsidRPr="009720D7">
                              <w:t xml:space="preserve"> 42%</w:t>
                            </w:r>
                          </w:p>
                          <w:p w:rsidR="002D2529" w:rsidRDefault="002D2529" w:rsidP="00E43C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99C30" id="Text Box 29" o:spid="_x0000_s1038" type="#_x0000_t202" style="position:absolute;margin-left:-1.25pt;margin-top:14.1pt;width:600.4pt;height:152.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" fillcolor="white [3201]" strokeweight=".5pt">
                <v:textbox>
                  <w:txbxContent>
                    <w:p w:rsidR="002D2529" w:rsidRPr="009720D7" w:rsidRDefault="002D2529" w:rsidP="00536339">
                      <w:pPr>
                        <w:pStyle w:val="NoSpacing"/>
                        <w:numPr>
                          <w:ilvl w:val="0"/>
                          <w:numId w:val="63"/>
                        </w:numPr>
                      </w:pPr>
                      <w:r>
                        <w:t>I use the</w:t>
                      </w:r>
                      <w:r w:rsidRPr="009720D7">
                        <w:t xml:space="preserve"> I pad to create a varied experience</w:t>
                      </w:r>
                      <w:r>
                        <w:t xml:space="preserve"> of learning in the classroom - </w:t>
                      </w:r>
                      <w:r w:rsidRPr="009720D7">
                        <w:t>75%</w:t>
                      </w:r>
                    </w:p>
                    <w:p w:rsidR="002D2529" w:rsidRPr="009720D7" w:rsidRDefault="002D2529" w:rsidP="00536339">
                      <w:pPr>
                        <w:pStyle w:val="NoSpacing"/>
                        <w:numPr>
                          <w:ilvl w:val="0"/>
                          <w:numId w:val="63"/>
                        </w:numPr>
                      </w:pPr>
                      <w:r w:rsidRPr="009720D7">
                        <w:t>The I pad has helped me to e</w:t>
                      </w:r>
                      <w:r>
                        <w:t xml:space="preserve">ngage pupils in their learning - </w:t>
                      </w:r>
                      <w:r w:rsidRPr="009720D7">
                        <w:t>70%</w:t>
                      </w:r>
                    </w:p>
                    <w:p w:rsidR="002D2529" w:rsidRPr="009720D7" w:rsidRDefault="002D2529" w:rsidP="00536339">
                      <w:pPr>
                        <w:pStyle w:val="NoSpacing"/>
                        <w:numPr>
                          <w:ilvl w:val="0"/>
                          <w:numId w:val="63"/>
                        </w:numPr>
                      </w:pPr>
                      <w:r>
                        <w:t>I use the I</w:t>
                      </w:r>
                      <w:r w:rsidRPr="009720D7">
                        <w:t xml:space="preserve"> Pad in general teaching duties for the develo</w:t>
                      </w:r>
                      <w:r>
                        <w:t>pment of Teaching and Learning -</w:t>
                      </w:r>
                      <w:r w:rsidRPr="009720D7">
                        <w:t xml:space="preserve"> 78%</w:t>
                      </w:r>
                    </w:p>
                    <w:p w:rsidR="002D2529" w:rsidRPr="009720D7" w:rsidRDefault="002D2529" w:rsidP="00536339">
                      <w:pPr>
                        <w:pStyle w:val="NoSpacing"/>
                        <w:numPr>
                          <w:ilvl w:val="0"/>
                          <w:numId w:val="63"/>
                        </w:numPr>
                      </w:pPr>
                      <w:r w:rsidRPr="009720D7">
                        <w:t>The I Pad has helped me to mo</w:t>
                      </w:r>
                      <w:r>
                        <w:t xml:space="preserve">tivate pupils in my classroom - </w:t>
                      </w:r>
                      <w:r w:rsidRPr="009720D7">
                        <w:t>72%</w:t>
                      </w:r>
                    </w:p>
                    <w:p w:rsidR="002D2529" w:rsidRPr="009720D7" w:rsidRDefault="002D2529" w:rsidP="00536339">
                      <w:pPr>
                        <w:pStyle w:val="NoSpacing"/>
                        <w:numPr>
                          <w:ilvl w:val="0"/>
                          <w:numId w:val="63"/>
                        </w:numPr>
                      </w:pPr>
                      <w:r w:rsidRPr="009720D7">
                        <w:t xml:space="preserve">The I Pad has helped me integrate an up to </w:t>
                      </w:r>
                      <w:r>
                        <w:t xml:space="preserve">date ICT experience in </w:t>
                      </w:r>
                      <w:r w:rsidRPr="009720D7">
                        <w:t>my classroom -78%</w:t>
                      </w:r>
                    </w:p>
                    <w:p w:rsidR="002D2529" w:rsidRPr="009720D7" w:rsidRDefault="002D2529" w:rsidP="00536339">
                      <w:pPr>
                        <w:pStyle w:val="NoSpacing"/>
                        <w:numPr>
                          <w:ilvl w:val="0"/>
                          <w:numId w:val="63"/>
                        </w:numPr>
                      </w:pPr>
                      <w:r>
                        <w:t>The I P</w:t>
                      </w:r>
                      <w:r w:rsidRPr="009720D7">
                        <w:t>ad has helped me to make the learning experiences more current, up to d</w:t>
                      </w:r>
                      <w:r>
                        <w:t>ate and relevant for my pupils -</w:t>
                      </w:r>
                      <w:r w:rsidRPr="009720D7">
                        <w:t xml:space="preserve"> 75%</w:t>
                      </w:r>
                    </w:p>
                    <w:p w:rsidR="002D2529" w:rsidRPr="009720D7" w:rsidRDefault="002D2529" w:rsidP="00536339">
                      <w:pPr>
                        <w:pStyle w:val="NoSpacing"/>
                        <w:numPr>
                          <w:ilvl w:val="0"/>
                          <w:numId w:val="63"/>
                        </w:numPr>
                      </w:pPr>
                      <w:r w:rsidRPr="009720D7">
                        <w:t>I use the</w:t>
                      </w:r>
                      <w:r>
                        <w:t xml:space="preserve"> I Pad to create new resources -</w:t>
                      </w:r>
                      <w:r w:rsidRPr="009720D7">
                        <w:t xml:space="preserve"> 75% </w:t>
                      </w:r>
                    </w:p>
                    <w:p w:rsidR="002D2529" w:rsidRPr="009720D7" w:rsidRDefault="002D2529" w:rsidP="00536339">
                      <w:pPr>
                        <w:pStyle w:val="NoSpacing"/>
                        <w:numPr>
                          <w:ilvl w:val="0"/>
                          <w:numId w:val="63"/>
                        </w:numPr>
                      </w:pPr>
                      <w:r w:rsidRPr="009720D7">
                        <w:t xml:space="preserve">I </w:t>
                      </w:r>
                      <w:r>
                        <w:t>use a variety of apps on the I P</w:t>
                      </w:r>
                      <w:r w:rsidRPr="009720D7">
                        <w:t>ad to en</w:t>
                      </w:r>
                      <w:r>
                        <w:t>hance learning in my classroom -</w:t>
                      </w:r>
                      <w:r w:rsidRPr="009720D7">
                        <w:t xml:space="preserve"> 64%</w:t>
                      </w:r>
                    </w:p>
                    <w:p w:rsidR="002D2529" w:rsidRPr="009720D7" w:rsidRDefault="002D2529" w:rsidP="00536339">
                      <w:pPr>
                        <w:pStyle w:val="NoSpacing"/>
                        <w:numPr>
                          <w:ilvl w:val="0"/>
                          <w:numId w:val="63"/>
                        </w:numPr>
                      </w:pPr>
                      <w:r w:rsidRPr="009720D7">
                        <w:t>I use the I pad to help me improve outcomes for liter</w:t>
                      </w:r>
                      <w:r>
                        <w:t>acy in my classroom -</w:t>
                      </w:r>
                      <w:r w:rsidRPr="009720D7">
                        <w:t xml:space="preserve"> 44%</w:t>
                      </w:r>
                    </w:p>
                    <w:p w:rsidR="002D2529" w:rsidRPr="009720D7" w:rsidRDefault="002D2529" w:rsidP="00536339">
                      <w:pPr>
                        <w:pStyle w:val="NoSpacing"/>
                        <w:numPr>
                          <w:ilvl w:val="0"/>
                          <w:numId w:val="63"/>
                        </w:numPr>
                      </w:pPr>
                      <w:r w:rsidRPr="009720D7">
                        <w:t>I use the I pad to give meanin</w:t>
                      </w:r>
                      <w:r>
                        <w:t>gful feedback in the classroom -</w:t>
                      </w:r>
                      <w:r w:rsidRPr="009720D7">
                        <w:t xml:space="preserve"> 42%</w:t>
                      </w:r>
                    </w:p>
                    <w:p w:rsidR="002D2529" w:rsidRDefault="002D2529" w:rsidP="00E43CDE"/>
                  </w:txbxContent>
                </v:textbox>
              </v:shape>
            </w:pict>
          </mc:Fallback>
        </mc:AlternateContent>
      </w:r>
    </w:p>
    <w:p w:rsidR="00E43CDE" w:rsidRDefault="00E43CDE" w:rsidP="00E43CDE">
      <w:pPr>
        <w:pStyle w:val="NoSpacing"/>
        <w:rPr>
          <w:b/>
          <w:sz w:val="24"/>
          <w:u w:val="single"/>
        </w:rPr>
      </w:pPr>
    </w:p>
    <w:p w:rsidR="00E43CDE" w:rsidRDefault="00E43CDE" w:rsidP="00E43CDE">
      <w:pPr>
        <w:pStyle w:val="NoSpacing"/>
        <w:rPr>
          <w:b/>
          <w:sz w:val="24"/>
          <w:u w:val="single"/>
        </w:rPr>
      </w:pPr>
    </w:p>
    <w:p w:rsidR="00E43CDE" w:rsidRDefault="00E43CDE" w:rsidP="00E43CDE">
      <w:pPr>
        <w:pStyle w:val="NoSpacing"/>
        <w:rPr>
          <w:b/>
          <w:sz w:val="24"/>
          <w:u w:val="single"/>
        </w:rPr>
      </w:pPr>
    </w:p>
    <w:p w:rsidR="00E43CDE" w:rsidRDefault="00E43CDE" w:rsidP="00E43CDE">
      <w:pPr>
        <w:pStyle w:val="NoSpacing"/>
        <w:rPr>
          <w:b/>
          <w:sz w:val="24"/>
          <w:u w:val="single"/>
        </w:rPr>
      </w:pPr>
    </w:p>
    <w:p w:rsidR="00E43CDE" w:rsidRDefault="00E43CDE" w:rsidP="00E43CDE">
      <w:pPr>
        <w:pStyle w:val="NoSpacing"/>
        <w:rPr>
          <w:b/>
          <w:sz w:val="24"/>
          <w:u w:val="single"/>
        </w:rPr>
      </w:pPr>
    </w:p>
    <w:p w:rsidR="00E43CDE" w:rsidRPr="00314B38" w:rsidRDefault="00E43CDE" w:rsidP="00E43CDE">
      <w:pPr>
        <w:pStyle w:val="NoSpacing"/>
        <w:rPr>
          <w:b/>
          <w:sz w:val="24"/>
          <w:u w:val="single"/>
        </w:rPr>
      </w:pPr>
    </w:p>
    <w:p w:rsidR="00E43CDE" w:rsidRDefault="00E43CDE" w:rsidP="00E43CDE">
      <w:pPr>
        <w:pStyle w:val="NoSpacing"/>
      </w:pPr>
    </w:p>
    <w:p w:rsidR="00E43CDE" w:rsidRDefault="00E43CDE" w:rsidP="00E43CDE">
      <w:pPr>
        <w:pStyle w:val="NoSpacing"/>
      </w:pPr>
    </w:p>
    <w:p w:rsidR="00E43CDE" w:rsidRDefault="00E43CDE" w:rsidP="00E43CDE">
      <w:pPr>
        <w:pStyle w:val="NoSpacing"/>
      </w:pPr>
    </w:p>
    <w:p w:rsidR="00E43CDE" w:rsidRDefault="00E43CDE" w:rsidP="00E43CDE">
      <w:pPr>
        <w:pStyle w:val="NoSpacing"/>
      </w:pPr>
    </w:p>
    <w:p w:rsidR="00E43CDE" w:rsidRDefault="00E43CDE" w:rsidP="00E43CDE">
      <w:pPr>
        <w:pStyle w:val="NoSpacing"/>
      </w:pPr>
    </w:p>
    <w:p w:rsidR="00E43CDE" w:rsidRDefault="00E43CDE" w:rsidP="00E43CDE">
      <w:pPr>
        <w:pStyle w:val="NoSpacing"/>
        <w:rPr>
          <w:b/>
          <w:sz w:val="24"/>
          <w:u w:val="single"/>
        </w:rPr>
      </w:pPr>
    </w:p>
    <w:p w:rsidR="00E43CDE" w:rsidRDefault="00E43CDE" w:rsidP="00E43CDE">
      <w:pPr>
        <w:pStyle w:val="NoSpacing"/>
        <w:rPr>
          <w:b/>
          <w:sz w:val="24"/>
          <w:u w:val="single"/>
        </w:rPr>
      </w:pPr>
      <w:r w:rsidRPr="00314B38">
        <w:rPr>
          <w:b/>
          <w:sz w:val="24"/>
          <w:u w:val="single"/>
        </w:rPr>
        <w:lastRenderedPageBreak/>
        <w:t xml:space="preserve">Summary </w:t>
      </w:r>
      <w:r>
        <w:rPr>
          <w:b/>
          <w:sz w:val="24"/>
          <w:u w:val="single"/>
        </w:rPr>
        <w:t>of Feedback</w:t>
      </w:r>
    </w:p>
    <w:p w:rsidR="00E43CDE" w:rsidRPr="00314B38" w:rsidRDefault="00E43CDE" w:rsidP="00E43CDE">
      <w:pPr>
        <w:pStyle w:val="NoSpacing"/>
        <w:rPr>
          <w:b/>
          <w:sz w:val="24"/>
          <w:u w:val="single"/>
        </w:rPr>
      </w:pPr>
    </w:p>
    <w:p w:rsidR="00E43CDE" w:rsidRPr="00E43CDE" w:rsidRDefault="00E43CDE" w:rsidP="00E43CDE">
      <w:pPr>
        <w:pStyle w:val="NoSpacing"/>
        <w:rPr>
          <w:sz w:val="24"/>
          <w:szCs w:val="24"/>
        </w:rPr>
      </w:pPr>
      <w:r w:rsidRPr="00E43CDE">
        <w:rPr>
          <w:sz w:val="24"/>
          <w:szCs w:val="24"/>
        </w:rPr>
        <w:t xml:space="preserve">Over three quarters of the staff find the I pad useful for creating a varied experience in their classroom, creating new resources; integrating a more up to date ICT experience; making the learning experiences more current and up to date and relevant for pupils; and in supporting general teaching duties for the development of teaching and learning. Over two thirds of the staff find that the I Pad is useful for motivating pupils and promoting engagement in the classroom. 6 out of ten teachers find the I pad useful for enhancing learning in the classroom; however, only 4 out of ten teachers find the I pad useful for developing literacy and giving meaningful feedback. </w:t>
      </w:r>
    </w:p>
    <w:p w:rsidR="00E43CDE" w:rsidRDefault="00E43CDE" w:rsidP="00E43CDE">
      <w:pPr>
        <w:pStyle w:val="NoSpacing"/>
        <w:rPr>
          <w:sz w:val="24"/>
          <w:szCs w:val="24"/>
        </w:rPr>
      </w:pPr>
      <w:r w:rsidRPr="00E43CDE">
        <w:rPr>
          <w:sz w:val="24"/>
          <w:szCs w:val="24"/>
        </w:rPr>
        <w:t>Despite the I pad training ending in 2018, teachers still use the device in the classroom to teach and engage learners. The I pad has become a vital tool in teaching music at KS3 and we have seen a marked increase in pupil engagement.</w:t>
      </w:r>
    </w:p>
    <w:p w:rsidR="00A1059A" w:rsidRDefault="00A1059A" w:rsidP="00E43CDE">
      <w:pPr>
        <w:pStyle w:val="NoSpacing"/>
        <w:rPr>
          <w:sz w:val="24"/>
          <w:szCs w:val="24"/>
        </w:rPr>
      </w:pPr>
    </w:p>
    <w:p w:rsidR="00A1059A" w:rsidRDefault="00A1059A" w:rsidP="00E43CDE">
      <w:pPr>
        <w:pStyle w:val="NoSpacing"/>
        <w:rPr>
          <w:sz w:val="24"/>
          <w:szCs w:val="24"/>
          <w:u w:val="single"/>
        </w:rPr>
      </w:pPr>
      <w:r w:rsidRPr="00A1059A">
        <w:rPr>
          <w:sz w:val="24"/>
          <w:szCs w:val="24"/>
          <w:u w:val="single"/>
        </w:rPr>
        <w:t xml:space="preserve">Pupil Performance </w:t>
      </w:r>
    </w:p>
    <w:p w:rsidR="00A1059A" w:rsidRDefault="00A1059A" w:rsidP="00E43CDE">
      <w:pPr>
        <w:pStyle w:val="NoSpacing"/>
        <w:rPr>
          <w:sz w:val="24"/>
          <w:szCs w:val="24"/>
        </w:rPr>
      </w:pPr>
    </w:p>
    <w:p w:rsidR="00A1059A" w:rsidRPr="00A1059A" w:rsidRDefault="00A1059A" w:rsidP="00E43CDE">
      <w:pPr>
        <w:pStyle w:val="NoSpacing"/>
        <w:rPr>
          <w:sz w:val="24"/>
          <w:szCs w:val="24"/>
        </w:rPr>
      </w:pPr>
      <w:r>
        <w:rPr>
          <w:sz w:val="24"/>
          <w:szCs w:val="24"/>
        </w:rPr>
        <w:t>Ongoing industrial action in relation to submission of levels and pay has made it challenging to collate levels in ICT. As there is a lack of external standardisation, teachers in provide ICT tasks that are moderated in school. The</w:t>
      </w:r>
      <w:r w:rsidR="005D3DAB">
        <w:rPr>
          <w:sz w:val="24"/>
          <w:szCs w:val="24"/>
        </w:rPr>
        <w:t xml:space="preserve"> levels achieved by pupils show that a significant number of pupils are achieving their expected level or higher. The development of cross-curricular ICT tasks and assessment must be considered as a part of a whole school drive to develop all skills and capabilities whilst not impacting on the development of pupils’ knowledge.</w:t>
      </w:r>
    </w:p>
    <w:p w:rsidR="003F4A43" w:rsidRDefault="003F4A43">
      <w:pPr>
        <w:pStyle w:val="NoSpacing"/>
        <w:rPr>
          <w:b/>
          <w:i/>
          <w:sz w:val="24"/>
        </w:rPr>
      </w:pPr>
    </w:p>
    <w:tbl>
      <w:tblPr>
        <w:tblStyle w:val="TableGrid"/>
        <w:tblpPr w:leftFromText="180" w:rightFromText="180" w:vertAnchor="text" w:horzAnchor="margin" w:tblpY="55"/>
        <w:tblW w:w="13913" w:type="dxa"/>
        <w:tblLayout w:type="fixed"/>
        <w:tblLook w:val="04A0" w:firstRow="1" w:lastRow="0" w:firstColumn="1" w:lastColumn="0" w:noHBand="0" w:noVBand="1"/>
      </w:tblPr>
      <w:tblGrid>
        <w:gridCol w:w="10060"/>
        <w:gridCol w:w="1984"/>
        <w:gridCol w:w="1869"/>
      </w:tblGrid>
      <w:tr w:rsidR="00A1059A" w:rsidTr="005D3DAB">
        <w:trPr>
          <w:trHeight w:val="440"/>
        </w:trPr>
        <w:tc>
          <w:tcPr>
            <w:tcW w:w="10060" w:type="dxa"/>
            <w:shd w:val="clear" w:color="auto" w:fill="auto"/>
          </w:tcPr>
          <w:p w:rsidR="00A1059A" w:rsidRDefault="00A1059A" w:rsidP="005D3DAB">
            <w:pPr>
              <w:jc w:val="center"/>
              <w:rPr>
                <w:rFonts w:eastAsia="Times New Roman" w:cs="Arial"/>
                <w:sz w:val="24"/>
                <w:szCs w:val="24"/>
                <w:lang w:eastAsia="en-GB"/>
              </w:rPr>
            </w:pPr>
            <w:r>
              <w:rPr>
                <w:rFonts w:eastAsia="Times New Roman" w:cs="Arial"/>
                <w:sz w:val="24"/>
                <w:szCs w:val="24"/>
                <w:lang w:eastAsia="en-GB"/>
              </w:rPr>
              <w:t>Indicators</w:t>
            </w:r>
          </w:p>
        </w:tc>
        <w:tc>
          <w:tcPr>
            <w:tcW w:w="1984" w:type="dxa"/>
          </w:tcPr>
          <w:p w:rsidR="00A1059A" w:rsidRDefault="00A1059A" w:rsidP="00A1059A">
            <w:pPr>
              <w:jc w:val="center"/>
              <w:rPr>
                <w:rFonts w:eastAsia="Times New Roman" w:cs="Arial"/>
                <w:sz w:val="24"/>
                <w:szCs w:val="24"/>
                <w:lang w:eastAsia="en-GB"/>
              </w:rPr>
            </w:pPr>
            <w:r>
              <w:rPr>
                <w:rFonts w:eastAsia="Times New Roman" w:cs="Arial"/>
                <w:sz w:val="24"/>
                <w:szCs w:val="24"/>
                <w:lang w:eastAsia="en-GB"/>
              </w:rPr>
              <w:t>Target 2018/19</w:t>
            </w:r>
          </w:p>
        </w:tc>
        <w:tc>
          <w:tcPr>
            <w:tcW w:w="1869" w:type="dxa"/>
            <w:shd w:val="clear" w:color="auto" w:fill="auto"/>
          </w:tcPr>
          <w:p w:rsidR="00A1059A" w:rsidRDefault="00A1059A" w:rsidP="00A1059A">
            <w:pPr>
              <w:jc w:val="center"/>
              <w:rPr>
                <w:rFonts w:eastAsia="Times New Roman" w:cs="Arial"/>
                <w:sz w:val="24"/>
                <w:szCs w:val="24"/>
                <w:lang w:eastAsia="en-GB"/>
              </w:rPr>
            </w:pPr>
            <w:r>
              <w:rPr>
                <w:rFonts w:eastAsia="Times New Roman" w:cs="Arial"/>
                <w:sz w:val="24"/>
                <w:szCs w:val="24"/>
                <w:lang w:eastAsia="en-GB"/>
              </w:rPr>
              <w:t>Result 2018/19</w:t>
            </w:r>
          </w:p>
        </w:tc>
      </w:tr>
      <w:tr w:rsidR="00A1059A" w:rsidTr="005D3DAB">
        <w:trPr>
          <w:trHeight w:val="440"/>
        </w:trPr>
        <w:tc>
          <w:tcPr>
            <w:tcW w:w="10060" w:type="dxa"/>
            <w:shd w:val="clear" w:color="auto" w:fill="D99594" w:themeFill="accent2" w:themeFillTint="99"/>
          </w:tcPr>
          <w:p w:rsidR="00A1059A" w:rsidRDefault="00A1059A" w:rsidP="00A1059A">
            <w:pPr>
              <w:rPr>
                <w:rFonts w:eastAsia="Times New Roman" w:cs="Arial"/>
                <w:sz w:val="24"/>
                <w:szCs w:val="24"/>
                <w:lang w:eastAsia="en-GB"/>
              </w:rPr>
            </w:pPr>
            <w:r>
              <w:rPr>
                <w:rFonts w:eastAsia="Times New Roman" w:cs="Arial"/>
                <w:sz w:val="24"/>
                <w:szCs w:val="24"/>
                <w:lang w:eastAsia="en-GB"/>
              </w:rPr>
              <w:t>% of pupils achieving Level 5* (or above) in ICT at the end of Key Stage 3</w:t>
            </w:r>
          </w:p>
        </w:tc>
        <w:tc>
          <w:tcPr>
            <w:tcW w:w="1984" w:type="dxa"/>
          </w:tcPr>
          <w:p w:rsidR="00A1059A" w:rsidRDefault="00A1059A" w:rsidP="005D3DAB">
            <w:pPr>
              <w:jc w:val="center"/>
              <w:rPr>
                <w:rFonts w:eastAsia="Times New Roman" w:cs="Arial"/>
                <w:sz w:val="24"/>
                <w:szCs w:val="24"/>
                <w:lang w:eastAsia="en-GB"/>
              </w:rPr>
            </w:pPr>
            <w:r>
              <w:rPr>
                <w:rFonts w:eastAsia="Times New Roman" w:cs="Arial"/>
                <w:sz w:val="24"/>
                <w:szCs w:val="24"/>
                <w:lang w:eastAsia="en-GB"/>
              </w:rPr>
              <w:t>80%</w:t>
            </w:r>
          </w:p>
        </w:tc>
        <w:tc>
          <w:tcPr>
            <w:tcW w:w="1869" w:type="dxa"/>
          </w:tcPr>
          <w:p w:rsidR="00A1059A" w:rsidRDefault="00A1059A" w:rsidP="005D3DAB">
            <w:pPr>
              <w:jc w:val="center"/>
              <w:rPr>
                <w:rFonts w:eastAsia="Times New Roman" w:cs="Arial"/>
                <w:sz w:val="24"/>
                <w:szCs w:val="24"/>
                <w:lang w:eastAsia="en-GB"/>
              </w:rPr>
            </w:pPr>
            <w:r>
              <w:rPr>
                <w:rFonts w:eastAsia="Times New Roman" w:cs="Arial"/>
                <w:sz w:val="24"/>
                <w:szCs w:val="24"/>
                <w:lang w:eastAsia="en-GB"/>
              </w:rPr>
              <w:t>89%</w:t>
            </w:r>
          </w:p>
        </w:tc>
      </w:tr>
      <w:tr w:rsidR="00A1059A" w:rsidTr="005D3DAB">
        <w:trPr>
          <w:trHeight w:val="440"/>
        </w:trPr>
        <w:tc>
          <w:tcPr>
            <w:tcW w:w="10060" w:type="dxa"/>
            <w:shd w:val="clear" w:color="auto" w:fill="D99594" w:themeFill="accent2" w:themeFillTint="99"/>
          </w:tcPr>
          <w:p w:rsidR="00A1059A" w:rsidRDefault="00A1059A" w:rsidP="00A1059A">
            <w:pPr>
              <w:rPr>
                <w:rFonts w:eastAsia="Times New Roman" w:cs="Arial"/>
                <w:sz w:val="24"/>
                <w:szCs w:val="24"/>
                <w:lang w:eastAsia="en-GB"/>
              </w:rPr>
            </w:pPr>
            <w:r>
              <w:rPr>
                <w:rFonts w:eastAsia="Times New Roman" w:cs="Arial"/>
                <w:sz w:val="24"/>
                <w:szCs w:val="24"/>
                <w:lang w:eastAsia="en-GB"/>
              </w:rPr>
              <w:t>% of pupils achieving Level 6* (or above) in ICT at the end of Key Stage 3</w:t>
            </w:r>
          </w:p>
        </w:tc>
        <w:tc>
          <w:tcPr>
            <w:tcW w:w="1984" w:type="dxa"/>
          </w:tcPr>
          <w:p w:rsidR="00A1059A" w:rsidRDefault="00A1059A" w:rsidP="005D3DAB">
            <w:pPr>
              <w:jc w:val="center"/>
              <w:rPr>
                <w:rFonts w:eastAsia="Times New Roman" w:cs="Arial"/>
                <w:sz w:val="24"/>
                <w:szCs w:val="24"/>
                <w:lang w:eastAsia="en-GB"/>
              </w:rPr>
            </w:pPr>
            <w:r>
              <w:rPr>
                <w:rFonts w:eastAsia="Times New Roman" w:cs="Arial"/>
                <w:sz w:val="24"/>
                <w:szCs w:val="24"/>
                <w:lang w:eastAsia="en-GB"/>
              </w:rPr>
              <w:t>5%</w:t>
            </w:r>
          </w:p>
        </w:tc>
        <w:tc>
          <w:tcPr>
            <w:tcW w:w="1869" w:type="dxa"/>
          </w:tcPr>
          <w:p w:rsidR="00A1059A" w:rsidRDefault="00A1059A" w:rsidP="005D3DAB">
            <w:pPr>
              <w:jc w:val="center"/>
              <w:rPr>
                <w:rFonts w:eastAsia="Times New Roman" w:cs="Arial"/>
                <w:sz w:val="24"/>
                <w:szCs w:val="24"/>
                <w:lang w:eastAsia="en-GB"/>
              </w:rPr>
            </w:pPr>
            <w:r>
              <w:rPr>
                <w:rFonts w:eastAsia="Times New Roman" w:cs="Arial"/>
                <w:sz w:val="24"/>
                <w:szCs w:val="24"/>
                <w:lang w:eastAsia="en-GB"/>
              </w:rPr>
              <w:t>8%</w:t>
            </w:r>
          </w:p>
        </w:tc>
      </w:tr>
    </w:tbl>
    <w:p w:rsidR="003F4A43" w:rsidRDefault="003F4A43">
      <w:pPr>
        <w:pStyle w:val="NoSpacing"/>
        <w:rPr>
          <w:b/>
          <w:i/>
          <w:sz w:val="24"/>
        </w:rPr>
      </w:pPr>
    </w:p>
    <w:p w:rsidR="003F4A43" w:rsidRDefault="003F4A43">
      <w:pPr>
        <w:pStyle w:val="NoSpacing"/>
        <w:jc w:val="both"/>
        <w:rPr>
          <w:sz w:val="24"/>
          <w:szCs w:val="24"/>
        </w:rPr>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sectPr w:rsidR="003F4A43" w:rsidSect="007D1C80">
          <w:footerReference w:type="default" r:id="rId16"/>
          <w:pgSz w:w="16838" w:h="11906" w:orient="landscape"/>
          <w:pgMar w:top="1440" w:right="1440" w:bottom="1440" w:left="1440" w:header="708" w:footer="708" w:gutter="0"/>
          <w:cols w:space="708"/>
          <w:docGrid w:linePitch="360"/>
        </w:sectPr>
      </w:pPr>
    </w:p>
    <w:p w:rsidR="003F4A43" w:rsidRDefault="00F04714">
      <w:pPr>
        <w:pStyle w:val="NoSpacing"/>
      </w:pPr>
      <w:r w:rsidRPr="00B56487">
        <w:rPr>
          <w:noProof/>
          <w:lang w:eastAsia="en-GB"/>
        </w:rPr>
        <w:lastRenderedPageBreak/>
        <w:drawing>
          <wp:anchor distT="0" distB="0" distL="114300" distR="114300" simplePos="0" relativeHeight="251720704" behindDoc="0" locked="0" layoutInCell="1" allowOverlap="1" wp14:anchorId="79D5F6EC" wp14:editId="206EB126">
            <wp:simplePos x="0" y="0"/>
            <wp:positionH relativeFrom="column">
              <wp:posOffset>-879894</wp:posOffset>
            </wp:positionH>
            <wp:positionV relativeFrom="paragraph">
              <wp:posOffset>-664234</wp:posOffset>
            </wp:positionV>
            <wp:extent cx="7492011" cy="9727324"/>
            <wp:effectExtent l="0" t="0" r="0"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92011" cy="97273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pPr>
    </w:p>
    <w:p w:rsidR="003F4A43" w:rsidRDefault="003F4A43">
      <w:pPr>
        <w:pStyle w:val="NoSpacing"/>
        <w:sectPr w:rsidR="003F4A43">
          <w:pgSz w:w="11906" w:h="16838"/>
          <w:pgMar w:top="1440" w:right="1440" w:bottom="1440" w:left="1440" w:header="708" w:footer="708" w:gutter="0"/>
          <w:cols w:space="708"/>
          <w:docGrid w:linePitch="360"/>
        </w:sectPr>
      </w:pPr>
    </w:p>
    <w:p w:rsidR="003F4A43" w:rsidRDefault="009D15CE">
      <w:pPr>
        <w:rPr>
          <w:sz w:val="36"/>
          <w:szCs w:val="36"/>
        </w:rPr>
      </w:pPr>
      <w:r>
        <w:rPr>
          <w:sz w:val="36"/>
          <w:szCs w:val="36"/>
        </w:rPr>
        <w:lastRenderedPageBreak/>
        <w:t>Section 4 Critical Review</w:t>
      </w:r>
    </w:p>
    <w:p w:rsidR="003F4A43" w:rsidRDefault="009D15CE">
      <w:r>
        <w:t xml:space="preserve">Review of the previous School Development Plan </w:t>
      </w:r>
      <w:r w:rsidR="00B46AE5">
        <w:t>2016-2019</w:t>
      </w:r>
    </w:p>
    <w:p w:rsidR="003F4A43" w:rsidRDefault="009D15CE">
      <w:r>
        <w:t>An assessment of the extent to which the school has met its key targets, or the progress that has been made towards their key targets in any school development plan which a School Development Plan supersedes or revises</w:t>
      </w:r>
    </w:p>
    <w:tbl>
      <w:tblPr>
        <w:tblStyle w:val="TableGrid"/>
        <w:tblW w:w="0" w:type="auto"/>
        <w:tblLook w:val="04A0" w:firstRow="1" w:lastRow="0" w:firstColumn="1" w:lastColumn="0" w:noHBand="0" w:noVBand="1"/>
      </w:tblPr>
      <w:tblGrid>
        <w:gridCol w:w="5092"/>
        <w:gridCol w:w="5103"/>
        <w:gridCol w:w="5104"/>
      </w:tblGrid>
      <w:tr w:rsidR="003F4A43" w:rsidTr="00F1336B">
        <w:trPr>
          <w:trHeight w:val="58"/>
        </w:trPr>
        <w:tc>
          <w:tcPr>
            <w:tcW w:w="5092" w:type="dxa"/>
          </w:tcPr>
          <w:p w:rsidR="003F4A43" w:rsidRDefault="009D15CE">
            <w:pPr>
              <w:jc w:val="center"/>
            </w:pPr>
            <w:r>
              <w:t>Priority Area</w:t>
            </w:r>
          </w:p>
        </w:tc>
        <w:tc>
          <w:tcPr>
            <w:tcW w:w="5103" w:type="dxa"/>
          </w:tcPr>
          <w:p w:rsidR="003F4A43" w:rsidRDefault="009D15CE">
            <w:r>
              <w:t>Targets met/ strength</w:t>
            </w:r>
          </w:p>
        </w:tc>
        <w:tc>
          <w:tcPr>
            <w:tcW w:w="5104" w:type="dxa"/>
          </w:tcPr>
          <w:p w:rsidR="003F4A43" w:rsidRDefault="009D15CE">
            <w:r>
              <w:t>Further Development</w:t>
            </w:r>
          </w:p>
        </w:tc>
      </w:tr>
      <w:tr w:rsidR="003F4A43" w:rsidRPr="005D77FD" w:rsidTr="005D77FD">
        <w:trPr>
          <w:trHeight w:val="1929"/>
        </w:trPr>
        <w:tc>
          <w:tcPr>
            <w:tcW w:w="5092" w:type="dxa"/>
          </w:tcPr>
          <w:p w:rsidR="003F4A43" w:rsidRPr="00D24212" w:rsidRDefault="009D15CE">
            <w:r w:rsidRPr="00D24212">
              <w:t>1 Child Centred Provision</w:t>
            </w:r>
          </w:p>
          <w:p w:rsidR="003F4A43" w:rsidRPr="00D24212" w:rsidRDefault="003F4A43"/>
          <w:p w:rsidR="003F4A43" w:rsidRPr="00D24212" w:rsidRDefault="009D15CE">
            <w:r w:rsidRPr="00D24212">
              <w:t xml:space="preserve">1.1 </w:t>
            </w:r>
            <w:r w:rsidR="0025278D" w:rsidRPr="00D24212">
              <w:t>To develop a strong pupil voice and promote a pupil centred ethos.</w:t>
            </w:r>
          </w:p>
          <w:p w:rsidR="003F4A43" w:rsidRPr="00D24212" w:rsidRDefault="003F4A43"/>
          <w:p w:rsidR="003F4A43" w:rsidRPr="00D24212" w:rsidRDefault="003F4A43"/>
          <w:p w:rsidR="003F4A43" w:rsidRPr="00D24212" w:rsidRDefault="003F4A43"/>
        </w:tc>
        <w:tc>
          <w:tcPr>
            <w:tcW w:w="5103" w:type="dxa"/>
          </w:tcPr>
          <w:p w:rsidR="003F4A43" w:rsidRPr="005D77FD" w:rsidRDefault="00B240C8" w:rsidP="00536339">
            <w:pPr>
              <w:pStyle w:val="ListParagraph"/>
              <w:numPr>
                <w:ilvl w:val="0"/>
                <w:numId w:val="75"/>
              </w:numPr>
              <w:rPr>
                <w:rFonts w:asciiTheme="minorHAnsi" w:hAnsiTheme="minorHAnsi"/>
                <w:sz w:val="22"/>
                <w:szCs w:val="22"/>
              </w:rPr>
            </w:pPr>
            <w:r w:rsidRPr="005D77FD">
              <w:rPr>
                <w:rFonts w:asciiTheme="minorHAnsi" w:hAnsiTheme="minorHAnsi"/>
                <w:sz w:val="22"/>
                <w:szCs w:val="22"/>
              </w:rPr>
              <w:t>Pupils have a stronger voice in school and are consulted regularly on most aspects of school life. There are excellent relationships between the pupils and staff and this is recognised by all stakeholders. School’s Council meet more regularly and a larger number of pupils participate.</w:t>
            </w:r>
          </w:p>
        </w:tc>
        <w:tc>
          <w:tcPr>
            <w:tcW w:w="5104" w:type="dxa"/>
          </w:tcPr>
          <w:p w:rsidR="003F4A43" w:rsidRPr="005D77FD" w:rsidRDefault="00B240C8" w:rsidP="00536339">
            <w:pPr>
              <w:pStyle w:val="ListParagraph"/>
              <w:numPr>
                <w:ilvl w:val="0"/>
                <w:numId w:val="40"/>
              </w:numPr>
              <w:rPr>
                <w:rFonts w:asciiTheme="minorHAnsi" w:hAnsiTheme="minorHAnsi"/>
                <w:sz w:val="22"/>
                <w:szCs w:val="22"/>
              </w:rPr>
            </w:pPr>
            <w:r w:rsidRPr="005D77FD">
              <w:rPr>
                <w:rFonts w:asciiTheme="minorHAnsi" w:hAnsiTheme="minorHAnsi"/>
                <w:sz w:val="22"/>
                <w:szCs w:val="22"/>
              </w:rPr>
              <w:t xml:space="preserve">Pupil Leadership Team to have an increased role in monitoring pupil voice and leading actions to improve the experience for pupils. </w:t>
            </w:r>
          </w:p>
          <w:p w:rsidR="00B240C8" w:rsidRPr="005D77FD" w:rsidRDefault="00B240C8" w:rsidP="00536339">
            <w:pPr>
              <w:pStyle w:val="ListParagraph"/>
              <w:numPr>
                <w:ilvl w:val="0"/>
                <w:numId w:val="40"/>
              </w:numPr>
              <w:rPr>
                <w:rFonts w:asciiTheme="minorHAnsi" w:hAnsiTheme="minorHAnsi"/>
                <w:sz w:val="22"/>
                <w:szCs w:val="22"/>
              </w:rPr>
            </w:pPr>
            <w:r w:rsidRPr="005D77FD">
              <w:rPr>
                <w:rFonts w:asciiTheme="minorHAnsi" w:hAnsiTheme="minorHAnsi"/>
                <w:sz w:val="22"/>
                <w:szCs w:val="22"/>
              </w:rPr>
              <w:t>Review of Core Values to ensure all current pupils, staff and families have input.</w:t>
            </w:r>
          </w:p>
        </w:tc>
      </w:tr>
      <w:tr w:rsidR="003F4A43" w:rsidRPr="005D77FD" w:rsidTr="005D77FD">
        <w:trPr>
          <w:trHeight w:val="1777"/>
        </w:trPr>
        <w:tc>
          <w:tcPr>
            <w:tcW w:w="5092" w:type="dxa"/>
          </w:tcPr>
          <w:p w:rsidR="003F4A43" w:rsidRPr="00D24212" w:rsidRDefault="009D15CE">
            <w:r w:rsidRPr="00D24212">
              <w:t xml:space="preserve">1.2 Strategic Planning for the delivery of a broad balanced and </w:t>
            </w:r>
            <w:r w:rsidR="008C7817" w:rsidRPr="00D24212">
              <w:t>responsive</w:t>
            </w:r>
            <w:r w:rsidRPr="00D24212">
              <w:t xml:space="preserve"> curriculum at Key Stage</w:t>
            </w:r>
            <w:r w:rsidR="008C7817" w:rsidRPr="00D24212">
              <w:t>s 3,</w:t>
            </w:r>
            <w:r w:rsidRPr="00D24212">
              <w:t xml:space="preserve"> 4 &amp; 5 to provide for the needs of </w:t>
            </w:r>
            <w:r w:rsidRPr="00D24212">
              <w:rPr>
                <w:u w:val="single"/>
              </w:rPr>
              <w:t>all</w:t>
            </w:r>
            <w:r w:rsidRPr="00D24212">
              <w:t xml:space="preserve"> pupils</w:t>
            </w:r>
            <w:r w:rsidR="007F11FB" w:rsidRPr="00D24212">
              <w:t>.</w:t>
            </w:r>
          </w:p>
          <w:p w:rsidR="003F4A43" w:rsidRPr="00D24212" w:rsidRDefault="003F4A43"/>
          <w:p w:rsidR="003F4A43" w:rsidRPr="00D24212" w:rsidRDefault="003F4A43"/>
          <w:p w:rsidR="003F4A43" w:rsidRPr="00D24212" w:rsidRDefault="003F4A43"/>
        </w:tc>
        <w:tc>
          <w:tcPr>
            <w:tcW w:w="5103" w:type="dxa"/>
          </w:tcPr>
          <w:p w:rsidR="003F4A43" w:rsidRPr="005D77FD" w:rsidRDefault="00B240C8" w:rsidP="00536339">
            <w:pPr>
              <w:pStyle w:val="ListParagraph"/>
              <w:numPr>
                <w:ilvl w:val="0"/>
                <w:numId w:val="76"/>
              </w:numPr>
              <w:rPr>
                <w:rFonts w:asciiTheme="minorHAnsi" w:hAnsiTheme="minorHAnsi"/>
                <w:sz w:val="22"/>
                <w:szCs w:val="22"/>
              </w:rPr>
            </w:pPr>
            <w:r w:rsidRPr="005D77FD">
              <w:rPr>
                <w:rFonts w:asciiTheme="minorHAnsi" w:hAnsiTheme="minorHAnsi"/>
                <w:sz w:val="22"/>
                <w:szCs w:val="22"/>
              </w:rPr>
              <w:t>4 option blocks introduced at Post 16 allowing for greater choice across the FLC offer.</w:t>
            </w:r>
          </w:p>
          <w:p w:rsidR="00B240C8" w:rsidRPr="005D77FD" w:rsidRDefault="005D77FD" w:rsidP="00536339">
            <w:pPr>
              <w:pStyle w:val="ListParagraph"/>
              <w:numPr>
                <w:ilvl w:val="0"/>
                <w:numId w:val="76"/>
              </w:numPr>
              <w:rPr>
                <w:rFonts w:asciiTheme="minorHAnsi" w:hAnsiTheme="minorHAnsi"/>
                <w:sz w:val="22"/>
                <w:szCs w:val="22"/>
              </w:rPr>
            </w:pPr>
            <w:r w:rsidRPr="005D77FD">
              <w:rPr>
                <w:rFonts w:asciiTheme="minorHAnsi" w:hAnsiTheme="minorHAnsi"/>
                <w:sz w:val="22"/>
                <w:szCs w:val="22"/>
              </w:rPr>
              <w:t xml:space="preserve">Pupils </w:t>
            </w:r>
            <w:r w:rsidR="00B240C8" w:rsidRPr="005D77FD">
              <w:rPr>
                <w:rFonts w:asciiTheme="minorHAnsi" w:hAnsiTheme="minorHAnsi"/>
                <w:sz w:val="22"/>
                <w:szCs w:val="22"/>
              </w:rPr>
              <w:t>have 5 option choices at KS4 with increase in general subjects offered.</w:t>
            </w:r>
          </w:p>
          <w:p w:rsidR="005D77FD" w:rsidRPr="005D77FD" w:rsidRDefault="005D77FD" w:rsidP="00536339">
            <w:pPr>
              <w:pStyle w:val="ListParagraph"/>
              <w:numPr>
                <w:ilvl w:val="0"/>
                <w:numId w:val="76"/>
              </w:numPr>
            </w:pPr>
            <w:r w:rsidRPr="005D77FD">
              <w:rPr>
                <w:rFonts w:asciiTheme="minorHAnsi" w:hAnsiTheme="minorHAnsi"/>
                <w:sz w:val="22"/>
                <w:szCs w:val="22"/>
              </w:rPr>
              <w:t>The curriculum at KS3 includes greater focus on thinking skills across a number of departments.</w:t>
            </w:r>
          </w:p>
        </w:tc>
        <w:tc>
          <w:tcPr>
            <w:tcW w:w="5104" w:type="dxa"/>
          </w:tcPr>
          <w:p w:rsidR="003F4A43" w:rsidRPr="005D77FD" w:rsidRDefault="005D77FD" w:rsidP="00536339">
            <w:pPr>
              <w:pStyle w:val="ListParagraph"/>
              <w:numPr>
                <w:ilvl w:val="0"/>
                <w:numId w:val="76"/>
              </w:numPr>
              <w:rPr>
                <w:rFonts w:asciiTheme="minorHAnsi" w:hAnsiTheme="minorHAnsi"/>
                <w:sz w:val="22"/>
                <w:szCs w:val="22"/>
              </w:rPr>
            </w:pPr>
            <w:r w:rsidRPr="005D77FD">
              <w:rPr>
                <w:rFonts w:asciiTheme="minorHAnsi" w:hAnsiTheme="minorHAnsi"/>
                <w:sz w:val="22"/>
                <w:szCs w:val="22"/>
              </w:rPr>
              <w:t>Continue to develop wider curriculum choice at Post 16</w:t>
            </w:r>
          </w:p>
          <w:p w:rsidR="005D77FD" w:rsidRPr="005D77FD" w:rsidRDefault="005D77FD" w:rsidP="00536339">
            <w:pPr>
              <w:pStyle w:val="ListParagraph"/>
              <w:numPr>
                <w:ilvl w:val="0"/>
                <w:numId w:val="76"/>
              </w:numPr>
              <w:rPr>
                <w:rFonts w:asciiTheme="minorHAnsi" w:hAnsiTheme="minorHAnsi"/>
                <w:sz w:val="22"/>
                <w:szCs w:val="22"/>
              </w:rPr>
            </w:pPr>
            <w:r w:rsidRPr="005D77FD">
              <w:rPr>
                <w:rFonts w:asciiTheme="minorHAnsi" w:hAnsiTheme="minorHAnsi"/>
                <w:sz w:val="22"/>
                <w:szCs w:val="22"/>
              </w:rPr>
              <w:t>Use FLC to provide opportunities for minority subjects</w:t>
            </w:r>
          </w:p>
          <w:p w:rsidR="005D77FD" w:rsidRPr="005D77FD" w:rsidRDefault="005D77FD" w:rsidP="00536339">
            <w:pPr>
              <w:pStyle w:val="ListParagraph"/>
              <w:numPr>
                <w:ilvl w:val="0"/>
                <w:numId w:val="76"/>
              </w:numPr>
            </w:pPr>
            <w:r w:rsidRPr="005D77FD">
              <w:rPr>
                <w:rFonts w:asciiTheme="minorHAnsi" w:hAnsiTheme="minorHAnsi"/>
                <w:sz w:val="22"/>
                <w:szCs w:val="22"/>
              </w:rPr>
              <w:t>Skills and capabilities mapped and embedded across all curriculum areas</w:t>
            </w:r>
          </w:p>
        </w:tc>
      </w:tr>
      <w:tr w:rsidR="003F4A43" w:rsidRPr="005D77FD" w:rsidTr="00F1336B">
        <w:trPr>
          <w:trHeight w:val="58"/>
        </w:trPr>
        <w:tc>
          <w:tcPr>
            <w:tcW w:w="5092" w:type="dxa"/>
          </w:tcPr>
          <w:p w:rsidR="003F4A43" w:rsidRPr="00D24212" w:rsidRDefault="009D15CE">
            <w:r w:rsidRPr="00D24212">
              <w:t xml:space="preserve">1.3 </w:t>
            </w:r>
            <w:r w:rsidR="008C7817" w:rsidRPr="00D24212">
              <w:t>Embed the use of quality pupil feedback and consultations to inform better learning experiences across all departments.</w:t>
            </w:r>
          </w:p>
          <w:p w:rsidR="003F4A43" w:rsidRPr="00D24212" w:rsidRDefault="003F4A43"/>
          <w:p w:rsidR="003F4A43" w:rsidRPr="00D24212" w:rsidRDefault="003F4A43"/>
          <w:p w:rsidR="003F4A43" w:rsidRPr="00D24212" w:rsidRDefault="003F4A43"/>
        </w:tc>
        <w:tc>
          <w:tcPr>
            <w:tcW w:w="5103" w:type="dxa"/>
          </w:tcPr>
          <w:p w:rsidR="003F4A43" w:rsidRPr="005D77FD" w:rsidRDefault="005D77FD" w:rsidP="00536339">
            <w:pPr>
              <w:pStyle w:val="ListParagraph"/>
              <w:numPr>
                <w:ilvl w:val="0"/>
                <w:numId w:val="77"/>
              </w:numPr>
              <w:rPr>
                <w:rFonts w:asciiTheme="minorHAnsi" w:hAnsiTheme="minorHAnsi"/>
                <w:sz w:val="22"/>
                <w:szCs w:val="22"/>
              </w:rPr>
            </w:pPr>
            <w:r w:rsidRPr="005D77FD">
              <w:rPr>
                <w:rFonts w:asciiTheme="minorHAnsi" w:hAnsiTheme="minorHAnsi"/>
                <w:sz w:val="22"/>
                <w:szCs w:val="22"/>
              </w:rPr>
              <w:t>Pupils consulted in majority of curriculum areas through surveys/questionnaires</w:t>
            </w:r>
          </w:p>
          <w:p w:rsidR="005D77FD" w:rsidRPr="005D77FD" w:rsidRDefault="005D77FD" w:rsidP="00536339">
            <w:pPr>
              <w:pStyle w:val="ListParagraph"/>
              <w:numPr>
                <w:ilvl w:val="0"/>
                <w:numId w:val="77"/>
              </w:numPr>
              <w:rPr>
                <w:rFonts w:asciiTheme="minorHAnsi" w:hAnsiTheme="minorHAnsi"/>
                <w:sz w:val="22"/>
                <w:szCs w:val="22"/>
              </w:rPr>
            </w:pPr>
            <w:r w:rsidRPr="005D77FD">
              <w:rPr>
                <w:rFonts w:asciiTheme="minorHAnsi" w:hAnsiTheme="minorHAnsi"/>
                <w:sz w:val="22"/>
                <w:szCs w:val="22"/>
              </w:rPr>
              <w:t>Pupil focus groups work with senior leaders to identify areas for development and strengths</w:t>
            </w:r>
          </w:p>
          <w:p w:rsidR="005D77FD" w:rsidRPr="005D77FD" w:rsidRDefault="005D77FD" w:rsidP="00536339">
            <w:pPr>
              <w:pStyle w:val="ListParagraph"/>
              <w:numPr>
                <w:ilvl w:val="0"/>
                <w:numId w:val="77"/>
              </w:numPr>
              <w:rPr>
                <w:rFonts w:asciiTheme="minorHAnsi" w:hAnsiTheme="minorHAnsi"/>
                <w:sz w:val="22"/>
                <w:szCs w:val="22"/>
              </w:rPr>
            </w:pPr>
            <w:r w:rsidRPr="005D77FD">
              <w:rPr>
                <w:rFonts w:asciiTheme="minorHAnsi" w:hAnsiTheme="minorHAnsi"/>
                <w:sz w:val="22"/>
                <w:szCs w:val="22"/>
              </w:rPr>
              <w:t>Units/Schemes take account of pupil feedback</w:t>
            </w:r>
          </w:p>
        </w:tc>
        <w:tc>
          <w:tcPr>
            <w:tcW w:w="5104" w:type="dxa"/>
          </w:tcPr>
          <w:p w:rsidR="003F4A43" w:rsidRDefault="005D77FD" w:rsidP="00536339">
            <w:pPr>
              <w:pStyle w:val="ListParagraph"/>
              <w:numPr>
                <w:ilvl w:val="0"/>
                <w:numId w:val="41"/>
              </w:numPr>
              <w:rPr>
                <w:rFonts w:asciiTheme="minorHAnsi" w:hAnsiTheme="minorHAnsi"/>
                <w:sz w:val="22"/>
                <w:szCs w:val="22"/>
              </w:rPr>
            </w:pPr>
            <w:r>
              <w:rPr>
                <w:rFonts w:asciiTheme="minorHAnsi" w:hAnsiTheme="minorHAnsi"/>
                <w:sz w:val="22"/>
                <w:szCs w:val="22"/>
              </w:rPr>
              <w:t>Revise method of consultation to include pupil interviews and sampling</w:t>
            </w:r>
          </w:p>
          <w:p w:rsidR="005D77FD" w:rsidRPr="005D77FD" w:rsidRDefault="005D77FD" w:rsidP="00536339">
            <w:pPr>
              <w:pStyle w:val="ListParagraph"/>
              <w:numPr>
                <w:ilvl w:val="0"/>
                <w:numId w:val="41"/>
              </w:numPr>
              <w:rPr>
                <w:rFonts w:asciiTheme="minorHAnsi" w:hAnsiTheme="minorHAnsi"/>
                <w:sz w:val="22"/>
                <w:szCs w:val="22"/>
              </w:rPr>
            </w:pPr>
            <w:r>
              <w:rPr>
                <w:rFonts w:asciiTheme="minorHAnsi" w:hAnsiTheme="minorHAnsi"/>
                <w:sz w:val="22"/>
                <w:szCs w:val="22"/>
              </w:rPr>
              <w:t>Pupil Leadership team to lead sessions with pupils and staff regarding excellent learning and teaching</w:t>
            </w:r>
          </w:p>
        </w:tc>
      </w:tr>
      <w:tr w:rsidR="008C7817" w:rsidRPr="005D77FD" w:rsidTr="00F1336B">
        <w:trPr>
          <w:trHeight w:val="58"/>
        </w:trPr>
        <w:tc>
          <w:tcPr>
            <w:tcW w:w="5092" w:type="dxa"/>
          </w:tcPr>
          <w:p w:rsidR="008C7817" w:rsidRPr="00D24212" w:rsidRDefault="008C7817">
            <w:r w:rsidRPr="00D24212">
              <w:t xml:space="preserve">1.4 </w:t>
            </w:r>
            <w:r w:rsidR="007F11FB" w:rsidRPr="00D24212">
              <w:t>An ethos of t</w:t>
            </w:r>
            <w:r w:rsidRPr="00D24212">
              <w:t>eamwork and aspirati</w:t>
            </w:r>
            <w:r w:rsidR="007F11FB" w:rsidRPr="00D24212">
              <w:t>on to be promoted at all levels through rewards and reporting.</w:t>
            </w:r>
          </w:p>
          <w:p w:rsidR="008C7817" w:rsidRPr="00D24212" w:rsidRDefault="008C7817"/>
        </w:tc>
        <w:tc>
          <w:tcPr>
            <w:tcW w:w="5103" w:type="dxa"/>
          </w:tcPr>
          <w:p w:rsidR="008C7817" w:rsidRDefault="005D77FD" w:rsidP="00536339">
            <w:pPr>
              <w:pStyle w:val="ListParagraph"/>
              <w:numPr>
                <w:ilvl w:val="0"/>
                <w:numId w:val="41"/>
              </w:numPr>
              <w:rPr>
                <w:rFonts w:asciiTheme="minorHAnsi" w:hAnsiTheme="minorHAnsi"/>
                <w:sz w:val="22"/>
                <w:szCs w:val="22"/>
              </w:rPr>
            </w:pPr>
            <w:r>
              <w:rPr>
                <w:rFonts w:asciiTheme="minorHAnsi" w:hAnsiTheme="minorHAnsi"/>
                <w:sz w:val="22"/>
                <w:szCs w:val="22"/>
              </w:rPr>
              <w:t>Pupils and staff value Team Lisneal ethos.</w:t>
            </w:r>
          </w:p>
          <w:p w:rsidR="005D77FD" w:rsidRDefault="005D77FD" w:rsidP="00536339">
            <w:pPr>
              <w:pStyle w:val="ListParagraph"/>
              <w:numPr>
                <w:ilvl w:val="0"/>
                <w:numId w:val="41"/>
              </w:numPr>
              <w:rPr>
                <w:rFonts w:asciiTheme="minorHAnsi" w:hAnsiTheme="minorHAnsi"/>
                <w:sz w:val="22"/>
                <w:szCs w:val="22"/>
              </w:rPr>
            </w:pPr>
            <w:r>
              <w:rPr>
                <w:rFonts w:asciiTheme="minorHAnsi" w:hAnsiTheme="minorHAnsi"/>
                <w:sz w:val="22"/>
                <w:szCs w:val="22"/>
              </w:rPr>
              <w:t>LC6 certificates awarded in 2017 and 2018</w:t>
            </w:r>
          </w:p>
          <w:p w:rsidR="005D77FD" w:rsidRDefault="007962F3" w:rsidP="00536339">
            <w:pPr>
              <w:pStyle w:val="ListParagraph"/>
              <w:numPr>
                <w:ilvl w:val="0"/>
                <w:numId w:val="41"/>
              </w:numPr>
              <w:rPr>
                <w:rFonts w:asciiTheme="minorHAnsi" w:hAnsiTheme="minorHAnsi"/>
                <w:sz w:val="22"/>
                <w:szCs w:val="22"/>
              </w:rPr>
            </w:pPr>
            <w:r>
              <w:rPr>
                <w:rFonts w:asciiTheme="minorHAnsi" w:hAnsiTheme="minorHAnsi"/>
                <w:sz w:val="22"/>
                <w:szCs w:val="22"/>
              </w:rPr>
              <w:t>Large number of pupils achieving full praises on PSC reports</w:t>
            </w:r>
          </w:p>
          <w:p w:rsidR="007962F3" w:rsidRDefault="007962F3" w:rsidP="00536339">
            <w:pPr>
              <w:pStyle w:val="ListParagraph"/>
              <w:numPr>
                <w:ilvl w:val="0"/>
                <w:numId w:val="41"/>
              </w:numPr>
              <w:rPr>
                <w:rFonts w:asciiTheme="minorHAnsi" w:hAnsiTheme="minorHAnsi"/>
                <w:sz w:val="22"/>
                <w:szCs w:val="22"/>
              </w:rPr>
            </w:pPr>
            <w:r>
              <w:rPr>
                <w:rFonts w:asciiTheme="minorHAnsi" w:hAnsiTheme="minorHAnsi"/>
                <w:sz w:val="22"/>
                <w:szCs w:val="22"/>
              </w:rPr>
              <w:t>Aspire Badges presented</w:t>
            </w:r>
          </w:p>
          <w:p w:rsidR="007962F3" w:rsidRDefault="007962F3" w:rsidP="00536339">
            <w:pPr>
              <w:pStyle w:val="ListParagraph"/>
              <w:numPr>
                <w:ilvl w:val="0"/>
                <w:numId w:val="41"/>
              </w:numPr>
              <w:rPr>
                <w:rFonts w:asciiTheme="minorHAnsi" w:hAnsiTheme="minorHAnsi"/>
                <w:sz w:val="22"/>
                <w:szCs w:val="22"/>
              </w:rPr>
            </w:pPr>
            <w:r>
              <w:rPr>
                <w:rFonts w:asciiTheme="minorHAnsi" w:hAnsiTheme="minorHAnsi"/>
                <w:sz w:val="22"/>
                <w:szCs w:val="22"/>
              </w:rPr>
              <w:t>Greater number of pupils applying for awards and to be on school’s council</w:t>
            </w:r>
          </w:p>
          <w:p w:rsidR="007962F3" w:rsidRDefault="007962F3" w:rsidP="00536339">
            <w:pPr>
              <w:pStyle w:val="ListParagraph"/>
              <w:numPr>
                <w:ilvl w:val="0"/>
                <w:numId w:val="41"/>
              </w:numPr>
              <w:rPr>
                <w:rFonts w:asciiTheme="minorHAnsi" w:hAnsiTheme="minorHAnsi"/>
                <w:sz w:val="22"/>
                <w:szCs w:val="22"/>
              </w:rPr>
            </w:pPr>
            <w:r>
              <w:rPr>
                <w:rFonts w:asciiTheme="minorHAnsi" w:hAnsiTheme="minorHAnsi"/>
                <w:sz w:val="22"/>
                <w:szCs w:val="22"/>
              </w:rPr>
              <w:lastRenderedPageBreak/>
              <w:t>Greater representation in sports, choir and music.</w:t>
            </w:r>
          </w:p>
          <w:p w:rsidR="007962F3" w:rsidRPr="007962F3" w:rsidRDefault="007962F3" w:rsidP="007962F3">
            <w:pPr>
              <w:pStyle w:val="ListParagraph"/>
              <w:rPr>
                <w:rFonts w:asciiTheme="minorHAnsi" w:hAnsiTheme="minorHAnsi"/>
                <w:sz w:val="22"/>
                <w:szCs w:val="22"/>
              </w:rPr>
            </w:pPr>
          </w:p>
        </w:tc>
        <w:tc>
          <w:tcPr>
            <w:tcW w:w="5104" w:type="dxa"/>
          </w:tcPr>
          <w:p w:rsidR="008C7817" w:rsidRDefault="007962F3" w:rsidP="00536339">
            <w:pPr>
              <w:pStyle w:val="ListParagraph"/>
              <w:numPr>
                <w:ilvl w:val="0"/>
                <w:numId w:val="41"/>
              </w:numPr>
              <w:rPr>
                <w:rFonts w:asciiTheme="minorHAnsi" w:hAnsiTheme="minorHAnsi"/>
                <w:sz w:val="22"/>
                <w:szCs w:val="22"/>
              </w:rPr>
            </w:pPr>
            <w:r>
              <w:rPr>
                <w:rFonts w:asciiTheme="minorHAnsi" w:hAnsiTheme="minorHAnsi"/>
                <w:sz w:val="22"/>
                <w:szCs w:val="22"/>
              </w:rPr>
              <w:lastRenderedPageBreak/>
              <w:t>Awards system across school needs refined and promoted to include pathway to leadership.</w:t>
            </w:r>
          </w:p>
          <w:p w:rsidR="007962F3" w:rsidRDefault="007962F3" w:rsidP="00536339">
            <w:pPr>
              <w:pStyle w:val="ListParagraph"/>
              <w:numPr>
                <w:ilvl w:val="0"/>
                <w:numId w:val="41"/>
              </w:numPr>
              <w:rPr>
                <w:rFonts w:asciiTheme="minorHAnsi" w:hAnsiTheme="minorHAnsi"/>
                <w:sz w:val="22"/>
                <w:szCs w:val="22"/>
              </w:rPr>
            </w:pPr>
            <w:r>
              <w:rPr>
                <w:rFonts w:asciiTheme="minorHAnsi" w:hAnsiTheme="minorHAnsi"/>
                <w:sz w:val="22"/>
                <w:szCs w:val="22"/>
              </w:rPr>
              <w:t>LC6 awards need clear success criteria and should include self/peer assessment</w:t>
            </w:r>
          </w:p>
          <w:p w:rsidR="007962F3" w:rsidRDefault="007962F3" w:rsidP="00536339">
            <w:pPr>
              <w:pStyle w:val="ListParagraph"/>
              <w:numPr>
                <w:ilvl w:val="0"/>
                <w:numId w:val="41"/>
              </w:numPr>
              <w:rPr>
                <w:rFonts w:asciiTheme="minorHAnsi" w:hAnsiTheme="minorHAnsi"/>
                <w:sz w:val="22"/>
                <w:szCs w:val="22"/>
              </w:rPr>
            </w:pPr>
            <w:r>
              <w:rPr>
                <w:rFonts w:asciiTheme="minorHAnsi" w:hAnsiTheme="minorHAnsi"/>
                <w:sz w:val="22"/>
                <w:szCs w:val="22"/>
              </w:rPr>
              <w:t>Regular monitoring of Bronze-Gold Award</w:t>
            </w:r>
          </w:p>
          <w:p w:rsidR="007962F3" w:rsidRPr="005D77FD" w:rsidRDefault="007962F3" w:rsidP="00536339">
            <w:pPr>
              <w:pStyle w:val="ListParagraph"/>
              <w:numPr>
                <w:ilvl w:val="0"/>
                <w:numId w:val="41"/>
              </w:numPr>
              <w:rPr>
                <w:rFonts w:asciiTheme="minorHAnsi" w:hAnsiTheme="minorHAnsi"/>
                <w:sz w:val="22"/>
                <w:szCs w:val="22"/>
              </w:rPr>
            </w:pPr>
            <w:r>
              <w:rPr>
                <w:rFonts w:asciiTheme="minorHAnsi" w:hAnsiTheme="minorHAnsi"/>
                <w:sz w:val="22"/>
                <w:szCs w:val="22"/>
              </w:rPr>
              <w:t>Introduce Junior Leadership Team</w:t>
            </w:r>
          </w:p>
        </w:tc>
      </w:tr>
      <w:tr w:rsidR="007962F3" w:rsidRPr="005D77FD" w:rsidTr="00F1336B">
        <w:trPr>
          <w:trHeight w:val="58"/>
        </w:trPr>
        <w:tc>
          <w:tcPr>
            <w:tcW w:w="5092" w:type="dxa"/>
          </w:tcPr>
          <w:p w:rsidR="007962F3" w:rsidRPr="00D24212" w:rsidRDefault="007962F3">
            <w:r w:rsidRPr="00D24212">
              <w:t>1.5 New Anti-bullying policy in place</w:t>
            </w:r>
          </w:p>
        </w:tc>
        <w:tc>
          <w:tcPr>
            <w:tcW w:w="5103" w:type="dxa"/>
          </w:tcPr>
          <w:p w:rsidR="007962F3" w:rsidRDefault="007962F3" w:rsidP="00536339">
            <w:pPr>
              <w:pStyle w:val="ListParagraph"/>
              <w:numPr>
                <w:ilvl w:val="0"/>
                <w:numId w:val="41"/>
              </w:numPr>
              <w:rPr>
                <w:rFonts w:asciiTheme="minorHAnsi" w:hAnsiTheme="minorHAnsi"/>
                <w:sz w:val="22"/>
                <w:szCs w:val="22"/>
              </w:rPr>
            </w:pPr>
            <w:r>
              <w:rPr>
                <w:rFonts w:asciiTheme="minorHAnsi" w:hAnsiTheme="minorHAnsi"/>
                <w:sz w:val="22"/>
                <w:szCs w:val="22"/>
              </w:rPr>
              <w:t>Anti-bullying training for pupils</w:t>
            </w:r>
          </w:p>
          <w:p w:rsidR="007962F3" w:rsidRDefault="007962F3" w:rsidP="00536339">
            <w:pPr>
              <w:pStyle w:val="ListParagraph"/>
              <w:numPr>
                <w:ilvl w:val="0"/>
                <w:numId w:val="41"/>
              </w:numPr>
              <w:rPr>
                <w:rFonts w:asciiTheme="minorHAnsi" w:hAnsiTheme="minorHAnsi"/>
                <w:sz w:val="22"/>
                <w:szCs w:val="22"/>
              </w:rPr>
            </w:pPr>
            <w:r>
              <w:rPr>
                <w:rFonts w:asciiTheme="minorHAnsi" w:hAnsiTheme="minorHAnsi"/>
                <w:sz w:val="22"/>
                <w:szCs w:val="22"/>
              </w:rPr>
              <w:t>Pastoral Team investigate all allegations of bullying thoroughly</w:t>
            </w:r>
          </w:p>
          <w:p w:rsidR="007962F3" w:rsidRDefault="007962F3" w:rsidP="00536339">
            <w:pPr>
              <w:pStyle w:val="ListParagraph"/>
              <w:numPr>
                <w:ilvl w:val="0"/>
                <w:numId w:val="41"/>
              </w:numPr>
              <w:rPr>
                <w:rFonts w:asciiTheme="minorHAnsi" w:hAnsiTheme="minorHAnsi"/>
                <w:sz w:val="22"/>
                <w:szCs w:val="22"/>
              </w:rPr>
            </w:pPr>
            <w:r>
              <w:rPr>
                <w:rFonts w:asciiTheme="minorHAnsi" w:hAnsiTheme="minorHAnsi"/>
                <w:sz w:val="22"/>
                <w:szCs w:val="22"/>
              </w:rPr>
              <w:t>Guidance for DE on policy for anti-bullying</w:t>
            </w:r>
          </w:p>
          <w:p w:rsidR="007962F3" w:rsidRDefault="007962F3" w:rsidP="00536339">
            <w:pPr>
              <w:pStyle w:val="ListParagraph"/>
              <w:numPr>
                <w:ilvl w:val="0"/>
                <w:numId w:val="41"/>
              </w:numPr>
              <w:rPr>
                <w:rFonts w:asciiTheme="minorHAnsi" w:hAnsiTheme="minorHAnsi"/>
                <w:sz w:val="22"/>
                <w:szCs w:val="22"/>
              </w:rPr>
            </w:pPr>
            <w:r>
              <w:rPr>
                <w:rFonts w:asciiTheme="minorHAnsi" w:hAnsiTheme="minorHAnsi"/>
                <w:sz w:val="22"/>
                <w:szCs w:val="22"/>
              </w:rPr>
              <w:t xml:space="preserve">Pupils/parents </w:t>
            </w:r>
          </w:p>
        </w:tc>
        <w:tc>
          <w:tcPr>
            <w:tcW w:w="5104" w:type="dxa"/>
          </w:tcPr>
          <w:p w:rsidR="004B516C" w:rsidRPr="00595114" w:rsidRDefault="004B516C" w:rsidP="00595114">
            <w:pPr>
              <w:pStyle w:val="ListParagraph"/>
              <w:numPr>
                <w:ilvl w:val="0"/>
                <w:numId w:val="41"/>
              </w:numPr>
              <w:rPr>
                <w:rFonts w:asciiTheme="minorHAnsi" w:hAnsiTheme="minorHAnsi"/>
                <w:sz w:val="22"/>
                <w:szCs w:val="22"/>
              </w:rPr>
            </w:pPr>
            <w:r w:rsidRPr="00595114">
              <w:rPr>
                <w:rFonts w:asciiTheme="minorHAnsi" w:hAnsiTheme="minorHAnsi"/>
                <w:sz w:val="22"/>
                <w:szCs w:val="22"/>
              </w:rPr>
              <w:t>More consultation required for new policy</w:t>
            </w:r>
          </w:p>
          <w:p w:rsidR="004B516C" w:rsidRDefault="004B516C" w:rsidP="00536339">
            <w:pPr>
              <w:pStyle w:val="ListParagraph"/>
              <w:numPr>
                <w:ilvl w:val="0"/>
                <w:numId w:val="41"/>
              </w:numPr>
              <w:rPr>
                <w:rFonts w:asciiTheme="minorHAnsi" w:hAnsiTheme="minorHAnsi"/>
                <w:sz w:val="22"/>
                <w:szCs w:val="22"/>
              </w:rPr>
            </w:pPr>
            <w:r w:rsidRPr="00595114">
              <w:rPr>
                <w:rFonts w:asciiTheme="minorHAnsi" w:hAnsiTheme="minorHAnsi"/>
                <w:sz w:val="22"/>
                <w:szCs w:val="22"/>
              </w:rPr>
              <w:t>Legislation for anti-bullying in schools to be formally introduced to schools by government and DE.</w:t>
            </w:r>
          </w:p>
        </w:tc>
      </w:tr>
      <w:tr w:rsidR="007962F3" w:rsidRPr="005D77FD" w:rsidTr="00F1336B">
        <w:trPr>
          <w:trHeight w:val="58"/>
        </w:trPr>
        <w:tc>
          <w:tcPr>
            <w:tcW w:w="5092" w:type="dxa"/>
          </w:tcPr>
          <w:p w:rsidR="007962F3" w:rsidRPr="00D24212" w:rsidRDefault="004B516C">
            <w:r w:rsidRPr="00D24212">
              <w:t>1.6 Review reporting system</w:t>
            </w:r>
          </w:p>
        </w:tc>
        <w:tc>
          <w:tcPr>
            <w:tcW w:w="5103" w:type="dxa"/>
          </w:tcPr>
          <w:p w:rsidR="007962F3" w:rsidRDefault="004B516C" w:rsidP="00536339">
            <w:pPr>
              <w:pStyle w:val="ListParagraph"/>
              <w:numPr>
                <w:ilvl w:val="0"/>
                <w:numId w:val="41"/>
              </w:numPr>
              <w:rPr>
                <w:rFonts w:asciiTheme="minorHAnsi" w:hAnsiTheme="minorHAnsi"/>
                <w:sz w:val="22"/>
                <w:szCs w:val="22"/>
              </w:rPr>
            </w:pPr>
            <w:r>
              <w:rPr>
                <w:rFonts w:asciiTheme="minorHAnsi" w:hAnsiTheme="minorHAnsi"/>
                <w:sz w:val="22"/>
                <w:szCs w:val="22"/>
              </w:rPr>
              <w:t>PSC reports distributed 4 times per year</w:t>
            </w:r>
          </w:p>
          <w:p w:rsidR="004B516C" w:rsidRDefault="004B516C" w:rsidP="00536339">
            <w:pPr>
              <w:pStyle w:val="ListParagraph"/>
              <w:numPr>
                <w:ilvl w:val="0"/>
                <w:numId w:val="41"/>
              </w:numPr>
              <w:rPr>
                <w:rFonts w:asciiTheme="minorHAnsi" w:hAnsiTheme="minorHAnsi"/>
                <w:sz w:val="22"/>
                <w:szCs w:val="22"/>
              </w:rPr>
            </w:pPr>
            <w:r>
              <w:rPr>
                <w:rFonts w:asciiTheme="minorHAnsi" w:hAnsiTheme="minorHAnsi"/>
                <w:sz w:val="22"/>
                <w:szCs w:val="22"/>
              </w:rPr>
              <w:t>Pupil response to PSC very positive</w:t>
            </w:r>
          </w:p>
          <w:p w:rsidR="004B516C" w:rsidRDefault="004B516C" w:rsidP="00536339">
            <w:pPr>
              <w:pStyle w:val="ListParagraph"/>
              <w:numPr>
                <w:ilvl w:val="0"/>
                <w:numId w:val="41"/>
              </w:numPr>
              <w:rPr>
                <w:rFonts w:asciiTheme="minorHAnsi" w:hAnsiTheme="minorHAnsi"/>
                <w:sz w:val="22"/>
                <w:szCs w:val="22"/>
              </w:rPr>
            </w:pPr>
            <w:r>
              <w:rPr>
                <w:rFonts w:asciiTheme="minorHAnsi" w:hAnsiTheme="minorHAnsi"/>
                <w:sz w:val="22"/>
                <w:szCs w:val="22"/>
              </w:rPr>
              <w:t xml:space="preserve">Attitude and progress reports for year 13/14 </w:t>
            </w:r>
          </w:p>
          <w:p w:rsidR="004B516C" w:rsidRDefault="004B516C" w:rsidP="00536339">
            <w:pPr>
              <w:pStyle w:val="ListParagraph"/>
              <w:numPr>
                <w:ilvl w:val="0"/>
                <w:numId w:val="41"/>
              </w:numPr>
              <w:rPr>
                <w:rFonts w:asciiTheme="minorHAnsi" w:hAnsiTheme="minorHAnsi"/>
                <w:sz w:val="22"/>
                <w:szCs w:val="22"/>
              </w:rPr>
            </w:pPr>
            <w:r>
              <w:rPr>
                <w:rFonts w:asciiTheme="minorHAnsi" w:hAnsiTheme="minorHAnsi"/>
                <w:sz w:val="22"/>
                <w:szCs w:val="22"/>
              </w:rPr>
              <w:t>Year 12-14 comment reports distributed in January</w:t>
            </w:r>
          </w:p>
          <w:p w:rsidR="004B516C" w:rsidRDefault="004B516C" w:rsidP="00536339">
            <w:pPr>
              <w:pStyle w:val="ListParagraph"/>
              <w:numPr>
                <w:ilvl w:val="0"/>
                <w:numId w:val="41"/>
              </w:numPr>
              <w:rPr>
                <w:rFonts w:asciiTheme="minorHAnsi" w:hAnsiTheme="minorHAnsi"/>
                <w:sz w:val="22"/>
                <w:szCs w:val="22"/>
              </w:rPr>
            </w:pPr>
            <w:r>
              <w:rPr>
                <w:rFonts w:asciiTheme="minorHAnsi" w:hAnsiTheme="minorHAnsi"/>
                <w:sz w:val="22"/>
                <w:szCs w:val="22"/>
              </w:rPr>
              <w:t>Year 11 comment reports completed in March</w:t>
            </w:r>
          </w:p>
          <w:p w:rsidR="004B516C" w:rsidRPr="004B516C" w:rsidRDefault="004B516C" w:rsidP="00536339">
            <w:pPr>
              <w:pStyle w:val="ListParagraph"/>
              <w:numPr>
                <w:ilvl w:val="0"/>
                <w:numId w:val="41"/>
              </w:numPr>
              <w:rPr>
                <w:rFonts w:asciiTheme="minorHAnsi" w:hAnsiTheme="minorHAnsi"/>
                <w:sz w:val="22"/>
                <w:szCs w:val="22"/>
              </w:rPr>
            </w:pPr>
            <w:r>
              <w:rPr>
                <w:rFonts w:asciiTheme="minorHAnsi" w:hAnsiTheme="minorHAnsi"/>
                <w:sz w:val="22"/>
                <w:szCs w:val="22"/>
              </w:rPr>
              <w:t>CCT and TSPC included in comments report</w:t>
            </w:r>
            <w:r w:rsidR="00D24212">
              <w:rPr>
                <w:rFonts w:asciiTheme="minorHAnsi" w:hAnsiTheme="minorHAnsi"/>
                <w:sz w:val="22"/>
                <w:szCs w:val="22"/>
              </w:rPr>
              <w:t>.</w:t>
            </w:r>
          </w:p>
        </w:tc>
        <w:tc>
          <w:tcPr>
            <w:tcW w:w="5104" w:type="dxa"/>
          </w:tcPr>
          <w:p w:rsidR="007962F3" w:rsidRDefault="004B516C" w:rsidP="00536339">
            <w:pPr>
              <w:pStyle w:val="ListParagraph"/>
              <w:numPr>
                <w:ilvl w:val="0"/>
                <w:numId w:val="41"/>
              </w:numPr>
              <w:rPr>
                <w:rFonts w:asciiTheme="minorHAnsi" w:hAnsiTheme="minorHAnsi"/>
                <w:sz w:val="22"/>
                <w:szCs w:val="22"/>
              </w:rPr>
            </w:pPr>
            <w:r>
              <w:rPr>
                <w:rFonts w:asciiTheme="minorHAnsi" w:hAnsiTheme="minorHAnsi"/>
                <w:sz w:val="22"/>
                <w:szCs w:val="22"/>
              </w:rPr>
              <w:t>Develop clear QA system for reports</w:t>
            </w:r>
          </w:p>
          <w:p w:rsidR="004B516C" w:rsidRDefault="004B516C" w:rsidP="00536339">
            <w:pPr>
              <w:pStyle w:val="ListParagraph"/>
              <w:numPr>
                <w:ilvl w:val="0"/>
                <w:numId w:val="41"/>
              </w:numPr>
              <w:rPr>
                <w:rFonts w:asciiTheme="minorHAnsi" w:hAnsiTheme="minorHAnsi"/>
                <w:sz w:val="22"/>
                <w:szCs w:val="22"/>
              </w:rPr>
            </w:pPr>
            <w:r>
              <w:rPr>
                <w:rFonts w:asciiTheme="minorHAnsi" w:hAnsiTheme="minorHAnsi"/>
                <w:sz w:val="22"/>
                <w:szCs w:val="22"/>
              </w:rPr>
              <w:t>Investigate and consider move to digital reports.</w:t>
            </w:r>
          </w:p>
          <w:p w:rsidR="00D24212" w:rsidRDefault="00D24212" w:rsidP="00536339">
            <w:pPr>
              <w:pStyle w:val="ListParagraph"/>
              <w:numPr>
                <w:ilvl w:val="0"/>
                <w:numId w:val="41"/>
              </w:numPr>
              <w:rPr>
                <w:rFonts w:asciiTheme="minorHAnsi" w:hAnsiTheme="minorHAnsi"/>
                <w:sz w:val="22"/>
                <w:szCs w:val="22"/>
              </w:rPr>
            </w:pPr>
            <w:r>
              <w:rPr>
                <w:rFonts w:asciiTheme="minorHAnsi" w:hAnsiTheme="minorHAnsi"/>
                <w:sz w:val="22"/>
                <w:szCs w:val="22"/>
              </w:rPr>
              <w:t>Review of timing for summer reports.</w:t>
            </w:r>
          </w:p>
        </w:tc>
      </w:tr>
      <w:tr w:rsidR="003F4A43" w:rsidRPr="005D77FD" w:rsidTr="00F1336B">
        <w:trPr>
          <w:trHeight w:val="841"/>
        </w:trPr>
        <w:tc>
          <w:tcPr>
            <w:tcW w:w="5092" w:type="dxa"/>
          </w:tcPr>
          <w:p w:rsidR="003F4A43" w:rsidRPr="00D24212" w:rsidRDefault="009D15CE">
            <w:r w:rsidRPr="00D24212">
              <w:t>2. High Quality Teaching and Learning</w:t>
            </w:r>
          </w:p>
          <w:p w:rsidR="00094A39" w:rsidRPr="00D24212" w:rsidRDefault="00094A39"/>
          <w:p w:rsidR="007F11FB" w:rsidRPr="00D24212" w:rsidRDefault="009D15CE" w:rsidP="007F11FB">
            <w:r w:rsidRPr="00D24212">
              <w:t xml:space="preserve">2.1 </w:t>
            </w:r>
            <w:r w:rsidR="007F11FB" w:rsidRPr="00D24212">
              <w:t>To develop and embed Assessment for Learning techniques that promote a learning partnership between pupils and teachers.</w:t>
            </w:r>
          </w:p>
          <w:p w:rsidR="003F4A43" w:rsidRPr="00D24212" w:rsidRDefault="003F4A43"/>
          <w:p w:rsidR="003F4A43" w:rsidRPr="00D24212" w:rsidRDefault="003F4A43"/>
        </w:tc>
        <w:tc>
          <w:tcPr>
            <w:tcW w:w="5103" w:type="dxa"/>
          </w:tcPr>
          <w:p w:rsidR="00094A39" w:rsidRPr="00D24212" w:rsidRDefault="00D24212" w:rsidP="00536339">
            <w:pPr>
              <w:pStyle w:val="ListParagraph"/>
              <w:numPr>
                <w:ilvl w:val="0"/>
                <w:numId w:val="79"/>
              </w:numPr>
              <w:rPr>
                <w:rFonts w:asciiTheme="minorHAnsi" w:hAnsiTheme="minorHAnsi"/>
                <w:sz w:val="22"/>
                <w:szCs w:val="22"/>
              </w:rPr>
            </w:pPr>
            <w:r w:rsidRPr="00D24212">
              <w:rPr>
                <w:rFonts w:asciiTheme="minorHAnsi" w:hAnsiTheme="minorHAnsi"/>
                <w:sz w:val="22"/>
                <w:szCs w:val="22"/>
              </w:rPr>
              <w:t>Progress hampered by the introduction of new specifications at KS4 and Post 16.</w:t>
            </w:r>
          </w:p>
          <w:p w:rsidR="00D24212" w:rsidRPr="00D24212" w:rsidRDefault="00D24212" w:rsidP="00536339">
            <w:pPr>
              <w:pStyle w:val="ListParagraph"/>
              <w:numPr>
                <w:ilvl w:val="0"/>
                <w:numId w:val="78"/>
              </w:numPr>
              <w:rPr>
                <w:rFonts w:asciiTheme="minorHAnsi" w:hAnsiTheme="minorHAnsi"/>
                <w:sz w:val="22"/>
                <w:szCs w:val="22"/>
              </w:rPr>
            </w:pPr>
            <w:proofErr w:type="spellStart"/>
            <w:r w:rsidRPr="00D24212">
              <w:rPr>
                <w:rFonts w:asciiTheme="minorHAnsi" w:hAnsiTheme="minorHAnsi"/>
                <w:sz w:val="22"/>
                <w:szCs w:val="22"/>
              </w:rPr>
              <w:t>AfL</w:t>
            </w:r>
            <w:proofErr w:type="spellEnd"/>
            <w:r w:rsidRPr="00D24212">
              <w:rPr>
                <w:rFonts w:asciiTheme="minorHAnsi" w:hAnsiTheme="minorHAnsi"/>
                <w:sz w:val="22"/>
                <w:szCs w:val="22"/>
              </w:rPr>
              <w:t xml:space="preserve"> form part of initial rubrics used to provide success criteria in assessment for TSPC at Key Stage 3</w:t>
            </w:r>
          </w:p>
          <w:p w:rsidR="00094A39" w:rsidRPr="00D24212" w:rsidRDefault="00D24212" w:rsidP="00536339">
            <w:pPr>
              <w:pStyle w:val="ListParagraph"/>
              <w:numPr>
                <w:ilvl w:val="0"/>
                <w:numId w:val="78"/>
              </w:numPr>
              <w:rPr>
                <w:rFonts w:asciiTheme="minorHAnsi" w:hAnsiTheme="minorHAnsi"/>
                <w:sz w:val="22"/>
                <w:szCs w:val="22"/>
              </w:rPr>
            </w:pPr>
            <w:r w:rsidRPr="00D24212">
              <w:rPr>
                <w:rFonts w:asciiTheme="minorHAnsi" w:hAnsiTheme="minorHAnsi"/>
                <w:sz w:val="22"/>
                <w:szCs w:val="22"/>
              </w:rPr>
              <w:t>Majority of pupils indicate that teachers provide feedback that leads to progression.</w:t>
            </w:r>
          </w:p>
        </w:tc>
        <w:tc>
          <w:tcPr>
            <w:tcW w:w="5104" w:type="dxa"/>
          </w:tcPr>
          <w:p w:rsidR="00094A39" w:rsidRPr="00D24212" w:rsidRDefault="00D24212" w:rsidP="00536339">
            <w:pPr>
              <w:pStyle w:val="ListParagraph"/>
              <w:numPr>
                <w:ilvl w:val="0"/>
                <w:numId w:val="41"/>
              </w:numPr>
              <w:rPr>
                <w:rFonts w:asciiTheme="minorHAnsi" w:hAnsiTheme="minorHAnsi"/>
                <w:sz w:val="22"/>
                <w:szCs w:val="22"/>
              </w:rPr>
            </w:pPr>
            <w:proofErr w:type="spellStart"/>
            <w:r w:rsidRPr="00D24212">
              <w:rPr>
                <w:rFonts w:asciiTheme="minorHAnsi" w:hAnsiTheme="minorHAnsi"/>
                <w:sz w:val="22"/>
                <w:szCs w:val="22"/>
              </w:rPr>
              <w:t>AfL</w:t>
            </w:r>
            <w:proofErr w:type="spellEnd"/>
            <w:r w:rsidRPr="00D24212">
              <w:rPr>
                <w:rFonts w:asciiTheme="minorHAnsi" w:hAnsiTheme="minorHAnsi"/>
                <w:sz w:val="22"/>
                <w:szCs w:val="22"/>
              </w:rPr>
              <w:t xml:space="preserve"> strategies fully communicated in Learning and Teaching Policy</w:t>
            </w:r>
          </w:p>
          <w:p w:rsidR="00D24212" w:rsidRPr="00D24212" w:rsidRDefault="00D24212" w:rsidP="00536339">
            <w:pPr>
              <w:pStyle w:val="ListParagraph"/>
              <w:numPr>
                <w:ilvl w:val="0"/>
                <w:numId w:val="41"/>
              </w:numPr>
              <w:rPr>
                <w:rFonts w:asciiTheme="minorHAnsi" w:hAnsiTheme="minorHAnsi"/>
                <w:sz w:val="22"/>
                <w:szCs w:val="22"/>
              </w:rPr>
            </w:pPr>
            <w:proofErr w:type="spellStart"/>
            <w:r w:rsidRPr="00D24212">
              <w:rPr>
                <w:rFonts w:asciiTheme="minorHAnsi" w:hAnsiTheme="minorHAnsi"/>
                <w:sz w:val="22"/>
                <w:szCs w:val="22"/>
              </w:rPr>
              <w:t>AfL</w:t>
            </w:r>
            <w:proofErr w:type="spellEnd"/>
            <w:r w:rsidRPr="00D24212">
              <w:rPr>
                <w:rFonts w:asciiTheme="minorHAnsi" w:hAnsiTheme="minorHAnsi"/>
                <w:sz w:val="22"/>
                <w:szCs w:val="22"/>
              </w:rPr>
              <w:t xml:space="preserve"> used in all lessons to encourage progress.</w:t>
            </w:r>
          </w:p>
          <w:p w:rsidR="00D24212" w:rsidRPr="00D24212" w:rsidRDefault="00D24212" w:rsidP="00536339">
            <w:pPr>
              <w:pStyle w:val="ListParagraph"/>
              <w:numPr>
                <w:ilvl w:val="0"/>
                <w:numId w:val="41"/>
              </w:numPr>
              <w:rPr>
                <w:rFonts w:asciiTheme="minorHAnsi" w:hAnsiTheme="minorHAnsi"/>
                <w:sz w:val="22"/>
                <w:szCs w:val="22"/>
              </w:rPr>
            </w:pPr>
            <w:r w:rsidRPr="00D24212">
              <w:rPr>
                <w:rFonts w:asciiTheme="minorHAnsi" w:hAnsiTheme="minorHAnsi"/>
                <w:sz w:val="22"/>
                <w:szCs w:val="22"/>
              </w:rPr>
              <w:t>Self, peer and teacher feedback used to inform next steps across all departments</w:t>
            </w:r>
          </w:p>
          <w:p w:rsidR="00D24212" w:rsidRPr="00D24212" w:rsidRDefault="00D24212" w:rsidP="00536339">
            <w:pPr>
              <w:pStyle w:val="ListParagraph"/>
              <w:numPr>
                <w:ilvl w:val="0"/>
                <w:numId w:val="41"/>
              </w:numPr>
              <w:rPr>
                <w:rFonts w:asciiTheme="minorHAnsi" w:hAnsiTheme="minorHAnsi"/>
                <w:sz w:val="22"/>
                <w:szCs w:val="22"/>
              </w:rPr>
            </w:pPr>
            <w:r w:rsidRPr="00D24212">
              <w:rPr>
                <w:rFonts w:asciiTheme="minorHAnsi" w:hAnsiTheme="minorHAnsi"/>
                <w:sz w:val="22"/>
                <w:szCs w:val="22"/>
              </w:rPr>
              <w:t>Pupils/teachers use rubric to set baseline and targets for learning.</w:t>
            </w:r>
          </w:p>
        </w:tc>
      </w:tr>
      <w:tr w:rsidR="003F4A43" w:rsidRPr="005D77FD" w:rsidTr="00F1336B">
        <w:trPr>
          <w:trHeight w:val="58"/>
        </w:trPr>
        <w:tc>
          <w:tcPr>
            <w:tcW w:w="5092" w:type="dxa"/>
          </w:tcPr>
          <w:p w:rsidR="003F4A43" w:rsidRPr="00E34C56" w:rsidRDefault="009D15CE" w:rsidP="007F11FB">
            <w:r w:rsidRPr="00E34C56">
              <w:t xml:space="preserve">2.2 To </w:t>
            </w:r>
            <w:r w:rsidR="007F11FB" w:rsidRPr="00E34C56">
              <w:t>enhance pupils’ learning experiences through the effective use of ICT</w:t>
            </w:r>
          </w:p>
          <w:p w:rsidR="00094A39" w:rsidRPr="005D77FD" w:rsidRDefault="00094A39" w:rsidP="007F11FB">
            <w:pPr>
              <w:rPr>
                <w:color w:val="FF0000"/>
              </w:rPr>
            </w:pPr>
          </w:p>
          <w:p w:rsidR="00094A39" w:rsidRPr="005D77FD" w:rsidRDefault="00094A39" w:rsidP="007F11FB"/>
        </w:tc>
        <w:tc>
          <w:tcPr>
            <w:tcW w:w="5103" w:type="dxa"/>
          </w:tcPr>
          <w:p w:rsidR="003F4A43" w:rsidRPr="009B45C1" w:rsidRDefault="00D24212" w:rsidP="00536339">
            <w:pPr>
              <w:pStyle w:val="ListParagraph"/>
              <w:numPr>
                <w:ilvl w:val="0"/>
                <w:numId w:val="80"/>
              </w:numPr>
              <w:rPr>
                <w:rFonts w:asciiTheme="minorHAnsi" w:hAnsiTheme="minorHAnsi"/>
                <w:sz w:val="22"/>
                <w:szCs w:val="22"/>
              </w:rPr>
            </w:pPr>
            <w:r w:rsidRPr="009B45C1">
              <w:rPr>
                <w:rFonts w:asciiTheme="minorHAnsi" w:hAnsiTheme="minorHAnsi"/>
                <w:sz w:val="22"/>
                <w:szCs w:val="22"/>
              </w:rPr>
              <w:t>All teachers provided with I Pad and app training by I-Teach</w:t>
            </w:r>
          </w:p>
          <w:p w:rsidR="00D24212" w:rsidRPr="009B45C1" w:rsidRDefault="009B45C1" w:rsidP="00536339">
            <w:pPr>
              <w:pStyle w:val="ListParagraph"/>
              <w:numPr>
                <w:ilvl w:val="0"/>
                <w:numId w:val="80"/>
              </w:numPr>
              <w:rPr>
                <w:rFonts w:asciiTheme="minorHAnsi" w:hAnsiTheme="minorHAnsi"/>
                <w:sz w:val="22"/>
                <w:szCs w:val="22"/>
              </w:rPr>
            </w:pPr>
            <w:r w:rsidRPr="009B45C1">
              <w:rPr>
                <w:rFonts w:asciiTheme="minorHAnsi" w:hAnsiTheme="minorHAnsi"/>
                <w:sz w:val="22"/>
                <w:szCs w:val="22"/>
              </w:rPr>
              <w:t>Some teachers use I Pads regularly in class to provide multi-media resources</w:t>
            </w:r>
          </w:p>
          <w:p w:rsidR="009B45C1" w:rsidRPr="009B45C1" w:rsidRDefault="009B45C1" w:rsidP="00536339">
            <w:pPr>
              <w:pStyle w:val="ListParagraph"/>
              <w:numPr>
                <w:ilvl w:val="0"/>
                <w:numId w:val="80"/>
              </w:numPr>
            </w:pPr>
            <w:r w:rsidRPr="009B45C1">
              <w:rPr>
                <w:rFonts w:asciiTheme="minorHAnsi" w:hAnsiTheme="minorHAnsi"/>
                <w:sz w:val="22"/>
                <w:szCs w:val="22"/>
              </w:rPr>
              <w:t>¾ of teachers are using ICT to teach on a regular basis and staff believe it has made lessons more enjoyable for pupils.</w:t>
            </w:r>
          </w:p>
          <w:p w:rsidR="009B45C1" w:rsidRPr="009B45C1" w:rsidRDefault="009B45C1" w:rsidP="00536339">
            <w:pPr>
              <w:pStyle w:val="ListParagraph"/>
              <w:numPr>
                <w:ilvl w:val="0"/>
                <w:numId w:val="80"/>
              </w:numPr>
            </w:pPr>
            <w:r>
              <w:rPr>
                <w:rFonts w:asciiTheme="minorHAnsi" w:hAnsiTheme="minorHAnsi"/>
                <w:sz w:val="22"/>
                <w:szCs w:val="22"/>
              </w:rPr>
              <w:t>ICT equipment refreshed annually</w:t>
            </w:r>
          </w:p>
          <w:p w:rsidR="009B45C1" w:rsidRPr="00D24212" w:rsidRDefault="009B45C1" w:rsidP="00536339">
            <w:pPr>
              <w:pStyle w:val="ListParagraph"/>
              <w:numPr>
                <w:ilvl w:val="0"/>
                <w:numId w:val="80"/>
              </w:numPr>
            </w:pPr>
            <w:r>
              <w:rPr>
                <w:rFonts w:asciiTheme="minorHAnsi" w:hAnsiTheme="minorHAnsi"/>
                <w:sz w:val="22"/>
                <w:szCs w:val="22"/>
              </w:rPr>
              <w:t>Pupils in Year 10 provided with discrete ICT lessons</w:t>
            </w:r>
          </w:p>
        </w:tc>
        <w:tc>
          <w:tcPr>
            <w:tcW w:w="5104" w:type="dxa"/>
          </w:tcPr>
          <w:p w:rsidR="003F4A43" w:rsidRPr="009B45C1" w:rsidRDefault="009B45C1" w:rsidP="00536339">
            <w:pPr>
              <w:pStyle w:val="ListParagraph"/>
              <w:numPr>
                <w:ilvl w:val="0"/>
                <w:numId w:val="80"/>
              </w:numPr>
              <w:rPr>
                <w:rFonts w:asciiTheme="minorHAnsi" w:hAnsiTheme="minorHAnsi"/>
                <w:sz w:val="22"/>
                <w:szCs w:val="22"/>
              </w:rPr>
            </w:pPr>
            <w:r w:rsidRPr="009B45C1">
              <w:rPr>
                <w:rFonts w:asciiTheme="minorHAnsi" w:hAnsiTheme="minorHAnsi"/>
                <w:sz w:val="22"/>
                <w:szCs w:val="22"/>
              </w:rPr>
              <w:t>In-house CPD provided by teachers on effective use of ICT and applications</w:t>
            </w:r>
            <w:r>
              <w:rPr>
                <w:rFonts w:asciiTheme="minorHAnsi" w:hAnsiTheme="minorHAnsi"/>
                <w:sz w:val="22"/>
                <w:szCs w:val="22"/>
              </w:rPr>
              <w:t>.</w:t>
            </w:r>
          </w:p>
          <w:p w:rsidR="009B45C1" w:rsidRDefault="009B45C1" w:rsidP="00536339">
            <w:pPr>
              <w:pStyle w:val="ListParagraph"/>
              <w:numPr>
                <w:ilvl w:val="0"/>
                <w:numId w:val="80"/>
              </w:numPr>
              <w:rPr>
                <w:rFonts w:asciiTheme="minorHAnsi" w:hAnsiTheme="minorHAnsi"/>
                <w:sz w:val="22"/>
                <w:szCs w:val="22"/>
              </w:rPr>
            </w:pPr>
            <w:r w:rsidRPr="009B45C1">
              <w:rPr>
                <w:rFonts w:asciiTheme="minorHAnsi" w:hAnsiTheme="minorHAnsi"/>
                <w:sz w:val="22"/>
                <w:szCs w:val="22"/>
              </w:rPr>
              <w:t>Subject specific software updated across the curriculum</w:t>
            </w:r>
            <w:r>
              <w:rPr>
                <w:rFonts w:asciiTheme="minorHAnsi" w:hAnsiTheme="minorHAnsi"/>
                <w:sz w:val="22"/>
                <w:szCs w:val="22"/>
              </w:rPr>
              <w:t>.</w:t>
            </w:r>
          </w:p>
          <w:p w:rsidR="009B45C1" w:rsidRPr="009B45C1" w:rsidRDefault="000123C8" w:rsidP="00536339">
            <w:pPr>
              <w:pStyle w:val="ListParagraph"/>
              <w:numPr>
                <w:ilvl w:val="0"/>
                <w:numId w:val="80"/>
              </w:numPr>
              <w:rPr>
                <w:rFonts w:asciiTheme="minorHAnsi" w:hAnsiTheme="minorHAnsi"/>
                <w:sz w:val="22"/>
                <w:szCs w:val="22"/>
              </w:rPr>
            </w:pPr>
            <w:r>
              <w:rPr>
                <w:rFonts w:asciiTheme="minorHAnsi" w:hAnsiTheme="minorHAnsi"/>
                <w:sz w:val="22"/>
                <w:szCs w:val="22"/>
              </w:rPr>
              <w:t>Provide pupils with</w:t>
            </w:r>
            <w:r w:rsidR="009B45C1">
              <w:rPr>
                <w:rFonts w:asciiTheme="minorHAnsi" w:hAnsiTheme="minorHAnsi"/>
                <w:sz w:val="22"/>
                <w:szCs w:val="22"/>
              </w:rPr>
              <w:t xml:space="preserve"> </w:t>
            </w:r>
            <w:r w:rsidR="00E34C56">
              <w:rPr>
                <w:rFonts w:asciiTheme="minorHAnsi" w:hAnsiTheme="minorHAnsi"/>
                <w:sz w:val="22"/>
                <w:szCs w:val="22"/>
              </w:rPr>
              <w:t>experiences</w:t>
            </w:r>
            <w:r w:rsidR="009B45C1">
              <w:rPr>
                <w:rFonts w:asciiTheme="minorHAnsi" w:hAnsiTheme="minorHAnsi"/>
                <w:sz w:val="22"/>
                <w:szCs w:val="22"/>
              </w:rPr>
              <w:t xml:space="preserve"> of ICT </w:t>
            </w:r>
            <w:r w:rsidR="00E34C56">
              <w:rPr>
                <w:rFonts w:asciiTheme="minorHAnsi" w:hAnsiTheme="minorHAnsi"/>
                <w:sz w:val="22"/>
                <w:szCs w:val="22"/>
              </w:rPr>
              <w:t xml:space="preserve">careers </w:t>
            </w:r>
            <w:r w:rsidR="009B45C1">
              <w:rPr>
                <w:rFonts w:asciiTheme="minorHAnsi" w:hAnsiTheme="minorHAnsi"/>
                <w:sz w:val="22"/>
                <w:szCs w:val="22"/>
              </w:rPr>
              <w:t>through CEIAG</w:t>
            </w:r>
            <w:r w:rsidR="00E34C56">
              <w:rPr>
                <w:rFonts w:asciiTheme="minorHAnsi" w:hAnsiTheme="minorHAnsi"/>
                <w:sz w:val="22"/>
                <w:szCs w:val="22"/>
              </w:rPr>
              <w:t xml:space="preserve"> activities</w:t>
            </w:r>
          </w:p>
          <w:p w:rsidR="009B45C1" w:rsidRPr="009B45C1" w:rsidRDefault="009B45C1" w:rsidP="00536339">
            <w:pPr>
              <w:pStyle w:val="ListParagraph"/>
              <w:numPr>
                <w:ilvl w:val="0"/>
                <w:numId w:val="80"/>
              </w:numPr>
            </w:pPr>
            <w:r w:rsidRPr="009B45C1">
              <w:rPr>
                <w:rFonts w:asciiTheme="minorHAnsi" w:hAnsiTheme="minorHAnsi"/>
                <w:sz w:val="22"/>
                <w:szCs w:val="22"/>
              </w:rPr>
              <w:t>Introduce multi-media teaching screens replacing interactive whiteboards.</w:t>
            </w:r>
          </w:p>
        </w:tc>
      </w:tr>
      <w:tr w:rsidR="003F4A43" w:rsidRPr="005D77FD" w:rsidTr="00F1336B">
        <w:trPr>
          <w:trHeight w:val="964"/>
        </w:trPr>
        <w:tc>
          <w:tcPr>
            <w:tcW w:w="5092" w:type="dxa"/>
          </w:tcPr>
          <w:p w:rsidR="003F4A43" w:rsidRPr="005D77FD" w:rsidRDefault="009D15CE" w:rsidP="00094A39">
            <w:r w:rsidRPr="007130D3">
              <w:t xml:space="preserve">2.3 To achieve a </w:t>
            </w:r>
            <w:r w:rsidR="00094A39" w:rsidRPr="007130D3">
              <w:t xml:space="preserve">Numeracy strategy </w:t>
            </w:r>
            <w:r w:rsidRPr="007130D3">
              <w:t xml:space="preserve">that fully supports the development of </w:t>
            </w:r>
            <w:r w:rsidR="00094A39" w:rsidRPr="007130D3">
              <w:t>Numerac</w:t>
            </w:r>
            <w:r w:rsidRPr="007130D3">
              <w:t>y across the curriculum</w:t>
            </w:r>
            <w:r w:rsidR="00094A39" w:rsidRPr="007130D3">
              <w:t xml:space="preserve"> and promotes the development of numeracy skills in the community.</w:t>
            </w:r>
          </w:p>
        </w:tc>
        <w:tc>
          <w:tcPr>
            <w:tcW w:w="5103" w:type="dxa"/>
          </w:tcPr>
          <w:p w:rsidR="00E34C56" w:rsidRPr="00E34C56" w:rsidRDefault="00E34C56" w:rsidP="00536339">
            <w:pPr>
              <w:pStyle w:val="ListParagraph"/>
              <w:numPr>
                <w:ilvl w:val="0"/>
                <w:numId w:val="80"/>
              </w:numPr>
              <w:rPr>
                <w:rFonts w:asciiTheme="minorHAnsi" w:hAnsiTheme="minorHAnsi"/>
                <w:sz w:val="22"/>
                <w:szCs w:val="22"/>
              </w:rPr>
            </w:pPr>
            <w:r w:rsidRPr="00E34C56">
              <w:rPr>
                <w:rFonts w:asciiTheme="minorHAnsi" w:hAnsiTheme="minorHAnsi"/>
                <w:sz w:val="22"/>
                <w:szCs w:val="22"/>
              </w:rPr>
              <w:t>Numeracy levels derived from levels achieved in Mathematics, and further evidenced and supported by the Year 10 cross-curricular assessment</w:t>
            </w:r>
          </w:p>
          <w:p w:rsidR="00E34C56" w:rsidRPr="00E34C56" w:rsidRDefault="00E34C56" w:rsidP="00536339">
            <w:pPr>
              <w:pStyle w:val="ListParagraph"/>
              <w:numPr>
                <w:ilvl w:val="0"/>
                <w:numId w:val="80"/>
              </w:numPr>
              <w:rPr>
                <w:rFonts w:asciiTheme="minorHAnsi" w:hAnsiTheme="minorHAnsi"/>
                <w:sz w:val="22"/>
                <w:szCs w:val="22"/>
              </w:rPr>
            </w:pPr>
            <w:r w:rsidRPr="00E34C56">
              <w:rPr>
                <w:rFonts w:asciiTheme="minorHAnsi" w:hAnsiTheme="minorHAnsi"/>
                <w:sz w:val="22"/>
                <w:szCs w:val="22"/>
              </w:rPr>
              <w:lastRenderedPageBreak/>
              <w:t>Numeracy Audit across Mathematics, Geography, Science and Technology illustrate that the majority of Levels of Progression are being taught at KS3 from Level 3 – Level 6</w:t>
            </w:r>
          </w:p>
          <w:p w:rsidR="00E34C56" w:rsidRDefault="00E34C56" w:rsidP="00536339">
            <w:pPr>
              <w:pStyle w:val="ListParagraph"/>
              <w:numPr>
                <w:ilvl w:val="0"/>
                <w:numId w:val="80"/>
              </w:numPr>
              <w:rPr>
                <w:rFonts w:asciiTheme="minorHAnsi" w:hAnsiTheme="minorHAnsi"/>
                <w:sz w:val="22"/>
                <w:szCs w:val="22"/>
              </w:rPr>
            </w:pPr>
            <w:r w:rsidRPr="00E34C56">
              <w:rPr>
                <w:rFonts w:asciiTheme="minorHAnsi" w:hAnsiTheme="minorHAnsi"/>
                <w:sz w:val="22"/>
                <w:szCs w:val="22"/>
              </w:rPr>
              <w:t xml:space="preserve">STEM workshops and enrichment activities are provided for and enjoyed by our students.  Community links </w:t>
            </w:r>
            <w:r>
              <w:rPr>
                <w:rFonts w:asciiTheme="minorHAnsi" w:hAnsiTheme="minorHAnsi"/>
                <w:sz w:val="22"/>
                <w:szCs w:val="22"/>
              </w:rPr>
              <w:t>made</w:t>
            </w:r>
            <w:r w:rsidRPr="00E34C56">
              <w:rPr>
                <w:rFonts w:asciiTheme="minorHAnsi" w:hAnsiTheme="minorHAnsi"/>
                <w:sz w:val="22"/>
                <w:szCs w:val="22"/>
              </w:rPr>
              <w:t xml:space="preserve"> with the University of Ulster, </w:t>
            </w:r>
            <w:proofErr w:type="spellStart"/>
            <w:r w:rsidRPr="00E34C56">
              <w:rPr>
                <w:rFonts w:asciiTheme="minorHAnsi" w:hAnsiTheme="minorHAnsi"/>
                <w:sz w:val="22"/>
                <w:szCs w:val="22"/>
              </w:rPr>
              <w:t>Sentinus</w:t>
            </w:r>
            <w:proofErr w:type="spellEnd"/>
            <w:r w:rsidRPr="00E34C56">
              <w:rPr>
                <w:rFonts w:asciiTheme="minorHAnsi" w:hAnsiTheme="minorHAnsi"/>
                <w:sz w:val="22"/>
                <w:szCs w:val="22"/>
              </w:rPr>
              <w:t xml:space="preserve"> and The Nerve Centre. </w:t>
            </w:r>
          </w:p>
          <w:p w:rsidR="00E34C56" w:rsidRDefault="00E34C56" w:rsidP="00536339">
            <w:pPr>
              <w:pStyle w:val="ListParagraph"/>
              <w:numPr>
                <w:ilvl w:val="0"/>
                <w:numId w:val="80"/>
              </w:numPr>
              <w:rPr>
                <w:rFonts w:asciiTheme="minorHAnsi" w:hAnsiTheme="minorHAnsi"/>
                <w:sz w:val="22"/>
                <w:szCs w:val="22"/>
              </w:rPr>
            </w:pPr>
            <w:r w:rsidRPr="00E34C56">
              <w:rPr>
                <w:rFonts w:asciiTheme="minorHAnsi" w:hAnsiTheme="minorHAnsi"/>
                <w:sz w:val="22"/>
                <w:szCs w:val="22"/>
              </w:rPr>
              <w:t>The Numeracy Transition Event provides an enriching, stimulating and enjoyable environment for students to use their numeracy skills.</w:t>
            </w:r>
          </w:p>
          <w:p w:rsidR="007130D3" w:rsidRPr="007130D3" w:rsidRDefault="007130D3" w:rsidP="00536339">
            <w:pPr>
              <w:pStyle w:val="ListParagraph"/>
              <w:numPr>
                <w:ilvl w:val="0"/>
                <w:numId w:val="80"/>
              </w:numPr>
              <w:jc w:val="both"/>
              <w:rPr>
                <w:rFonts w:asciiTheme="minorHAnsi" w:hAnsiTheme="minorHAnsi" w:cs="Arial"/>
                <w:sz w:val="22"/>
                <w:szCs w:val="22"/>
              </w:rPr>
            </w:pPr>
            <w:r w:rsidRPr="007130D3">
              <w:rPr>
                <w:rFonts w:asciiTheme="minorHAnsi" w:hAnsiTheme="minorHAnsi" w:cs="Arial"/>
                <w:sz w:val="22"/>
                <w:szCs w:val="22"/>
              </w:rPr>
              <w:t>Additional numeracy/maths lessons provided in Caw/ND</w:t>
            </w:r>
            <w:r>
              <w:rPr>
                <w:rFonts w:asciiTheme="minorHAnsi" w:hAnsiTheme="minorHAnsi" w:cs="Arial"/>
                <w:sz w:val="22"/>
                <w:szCs w:val="22"/>
              </w:rPr>
              <w:t xml:space="preserve"> and Irish Street</w:t>
            </w:r>
            <w:r w:rsidRPr="007130D3">
              <w:rPr>
                <w:rFonts w:asciiTheme="minorHAnsi" w:hAnsiTheme="minorHAnsi" w:cs="Arial"/>
                <w:sz w:val="22"/>
                <w:szCs w:val="22"/>
              </w:rPr>
              <w:t xml:space="preserve"> community centre</w:t>
            </w:r>
            <w:r>
              <w:rPr>
                <w:rFonts w:asciiTheme="minorHAnsi" w:hAnsiTheme="minorHAnsi" w:cs="Arial"/>
                <w:sz w:val="22"/>
                <w:szCs w:val="22"/>
              </w:rPr>
              <w:t>s</w:t>
            </w:r>
            <w:r w:rsidRPr="007130D3">
              <w:rPr>
                <w:rFonts w:asciiTheme="minorHAnsi" w:hAnsiTheme="minorHAnsi" w:cs="Arial"/>
                <w:sz w:val="22"/>
                <w:szCs w:val="22"/>
              </w:rPr>
              <w:t xml:space="preserve"> provided to </w:t>
            </w:r>
            <w:r>
              <w:rPr>
                <w:rFonts w:asciiTheme="minorHAnsi" w:hAnsiTheme="minorHAnsi" w:cs="Arial"/>
                <w:sz w:val="22"/>
                <w:szCs w:val="22"/>
              </w:rPr>
              <w:t>20</w:t>
            </w:r>
            <w:r w:rsidRPr="007130D3">
              <w:rPr>
                <w:rFonts w:asciiTheme="minorHAnsi" w:hAnsiTheme="minorHAnsi" w:cs="Arial"/>
                <w:sz w:val="22"/>
                <w:szCs w:val="22"/>
              </w:rPr>
              <w:t xml:space="preserve"> pupils aged 14-17</w:t>
            </w:r>
          </w:p>
          <w:p w:rsidR="007130D3" w:rsidRPr="007130D3" w:rsidRDefault="007130D3" w:rsidP="00536339">
            <w:pPr>
              <w:pStyle w:val="ListParagraph"/>
              <w:numPr>
                <w:ilvl w:val="0"/>
                <w:numId w:val="80"/>
              </w:numPr>
              <w:jc w:val="both"/>
              <w:rPr>
                <w:rFonts w:asciiTheme="minorHAnsi" w:hAnsiTheme="minorHAnsi" w:cs="Arial"/>
                <w:sz w:val="22"/>
                <w:szCs w:val="22"/>
              </w:rPr>
            </w:pPr>
            <w:r>
              <w:rPr>
                <w:rFonts w:asciiTheme="minorHAnsi" w:hAnsiTheme="minorHAnsi" w:cs="Arial"/>
                <w:sz w:val="22"/>
                <w:szCs w:val="22"/>
              </w:rPr>
              <w:t>Maths teachers engaged in KS2/3 Transition programme. School visits and lesson observations completed. Using PTM explored with primary school.</w:t>
            </w:r>
          </w:p>
          <w:p w:rsidR="003F4A43" w:rsidRPr="00E34C56" w:rsidRDefault="00E34C56" w:rsidP="00536339">
            <w:pPr>
              <w:pStyle w:val="ListParagraph"/>
              <w:numPr>
                <w:ilvl w:val="0"/>
                <w:numId w:val="80"/>
              </w:numPr>
              <w:rPr>
                <w:rFonts w:asciiTheme="minorHAnsi" w:hAnsiTheme="minorHAnsi"/>
                <w:sz w:val="22"/>
                <w:szCs w:val="22"/>
              </w:rPr>
            </w:pPr>
            <w:r w:rsidRPr="00E34C56">
              <w:rPr>
                <w:rFonts w:asciiTheme="minorHAnsi" w:hAnsiTheme="minorHAnsi"/>
                <w:sz w:val="22"/>
                <w:szCs w:val="22"/>
              </w:rPr>
              <w:t xml:space="preserve">Numeracy Ninja </w:t>
            </w:r>
            <w:r w:rsidR="009D15CE" w:rsidRPr="00E34C56">
              <w:rPr>
                <w:rFonts w:asciiTheme="minorHAnsi" w:hAnsiTheme="minorHAnsi"/>
                <w:sz w:val="22"/>
                <w:szCs w:val="22"/>
              </w:rPr>
              <w:t xml:space="preserve">introduced in </w:t>
            </w:r>
            <w:r w:rsidRPr="00E34C56">
              <w:rPr>
                <w:rFonts w:asciiTheme="minorHAnsi" w:hAnsiTheme="minorHAnsi"/>
                <w:sz w:val="22"/>
                <w:szCs w:val="22"/>
              </w:rPr>
              <w:t xml:space="preserve">Year 10 </w:t>
            </w:r>
            <w:r w:rsidR="009D15CE" w:rsidRPr="00E34C56">
              <w:rPr>
                <w:rFonts w:asciiTheme="minorHAnsi" w:hAnsiTheme="minorHAnsi"/>
                <w:sz w:val="22"/>
                <w:szCs w:val="22"/>
              </w:rPr>
              <w:t>form time 15 minutes per day</w:t>
            </w:r>
          </w:p>
          <w:p w:rsidR="003F4A43" w:rsidRPr="00E34C56" w:rsidRDefault="00E34C56" w:rsidP="00536339">
            <w:pPr>
              <w:pStyle w:val="ListParagraph"/>
              <w:numPr>
                <w:ilvl w:val="0"/>
                <w:numId w:val="80"/>
              </w:numPr>
              <w:rPr>
                <w:rFonts w:asciiTheme="minorHAnsi" w:hAnsiTheme="minorHAnsi"/>
                <w:sz w:val="22"/>
                <w:szCs w:val="22"/>
              </w:rPr>
            </w:pPr>
            <w:r w:rsidRPr="00E34C56">
              <w:rPr>
                <w:rFonts w:asciiTheme="minorHAnsi" w:hAnsiTheme="minorHAnsi"/>
                <w:sz w:val="22"/>
                <w:szCs w:val="22"/>
              </w:rPr>
              <w:t>Limited success of promoting numeracy tasks on school social media</w:t>
            </w:r>
            <w:r>
              <w:rPr>
                <w:rFonts w:asciiTheme="minorHAnsi" w:hAnsiTheme="minorHAnsi"/>
                <w:sz w:val="22"/>
                <w:szCs w:val="22"/>
              </w:rPr>
              <w:t>.</w:t>
            </w:r>
          </w:p>
        </w:tc>
        <w:tc>
          <w:tcPr>
            <w:tcW w:w="5104" w:type="dxa"/>
          </w:tcPr>
          <w:p w:rsidR="003F4A43" w:rsidRDefault="00E34C56" w:rsidP="00536339">
            <w:pPr>
              <w:pStyle w:val="ListParagraph"/>
              <w:numPr>
                <w:ilvl w:val="0"/>
                <w:numId w:val="80"/>
              </w:numPr>
              <w:rPr>
                <w:rFonts w:asciiTheme="minorHAnsi" w:hAnsiTheme="minorHAnsi"/>
                <w:sz w:val="22"/>
                <w:szCs w:val="22"/>
              </w:rPr>
            </w:pPr>
            <w:r>
              <w:rPr>
                <w:rFonts w:asciiTheme="minorHAnsi" w:hAnsiTheme="minorHAnsi"/>
                <w:sz w:val="22"/>
                <w:szCs w:val="22"/>
              </w:rPr>
              <w:lastRenderedPageBreak/>
              <w:t>New numeracy strategy developed to include use of data to identify pupil progress each year.</w:t>
            </w:r>
          </w:p>
          <w:p w:rsidR="00E34C56" w:rsidRDefault="00E34C56" w:rsidP="00536339">
            <w:pPr>
              <w:pStyle w:val="ListParagraph"/>
              <w:numPr>
                <w:ilvl w:val="0"/>
                <w:numId w:val="80"/>
              </w:numPr>
              <w:rPr>
                <w:rFonts w:asciiTheme="minorHAnsi" w:hAnsiTheme="minorHAnsi"/>
                <w:sz w:val="22"/>
                <w:szCs w:val="22"/>
              </w:rPr>
            </w:pPr>
            <w:r>
              <w:rPr>
                <w:rFonts w:asciiTheme="minorHAnsi" w:hAnsiTheme="minorHAnsi"/>
                <w:sz w:val="22"/>
                <w:szCs w:val="22"/>
              </w:rPr>
              <w:lastRenderedPageBreak/>
              <w:t>Staff development on numeracy tasks and assessing levels</w:t>
            </w:r>
          </w:p>
          <w:p w:rsidR="00E34C56" w:rsidRDefault="00E34C56" w:rsidP="00536339">
            <w:pPr>
              <w:pStyle w:val="ListParagraph"/>
              <w:numPr>
                <w:ilvl w:val="0"/>
                <w:numId w:val="80"/>
              </w:numPr>
              <w:rPr>
                <w:rFonts w:asciiTheme="minorHAnsi" w:hAnsiTheme="minorHAnsi"/>
                <w:sz w:val="22"/>
                <w:szCs w:val="22"/>
              </w:rPr>
            </w:pPr>
            <w:r>
              <w:rPr>
                <w:rFonts w:asciiTheme="minorHAnsi" w:hAnsiTheme="minorHAnsi"/>
                <w:sz w:val="22"/>
                <w:szCs w:val="22"/>
              </w:rPr>
              <w:t>Intervention used in KS3 to support and challenge pupils at all levels</w:t>
            </w:r>
          </w:p>
          <w:p w:rsidR="00E34C56" w:rsidRDefault="00E34C56" w:rsidP="00536339">
            <w:pPr>
              <w:pStyle w:val="ListParagraph"/>
              <w:numPr>
                <w:ilvl w:val="0"/>
                <w:numId w:val="80"/>
              </w:numPr>
              <w:rPr>
                <w:rFonts w:asciiTheme="minorHAnsi" w:hAnsiTheme="minorHAnsi"/>
                <w:sz w:val="22"/>
                <w:szCs w:val="22"/>
              </w:rPr>
            </w:pPr>
            <w:r>
              <w:rPr>
                <w:rFonts w:asciiTheme="minorHAnsi" w:hAnsiTheme="minorHAnsi"/>
                <w:sz w:val="22"/>
                <w:szCs w:val="22"/>
              </w:rPr>
              <w:t>Numeracy tasks included across learning areas at KS3 and used as tracking assessments</w:t>
            </w:r>
            <w:r w:rsidR="007130D3">
              <w:rPr>
                <w:rFonts w:asciiTheme="minorHAnsi" w:hAnsiTheme="minorHAnsi"/>
                <w:sz w:val="22"/>
                <w:szCs w:val="22"/>
              </w:rPr>
              <w:t>.</w:t>
            </w:r>
          </w:p>
          <w:p w:rsidR="007130D3" w:rsidRDefault="007130D3" w:rsidP="00536339">
            <w:pPr>
              <w:pStyle w:val="ListParagraph"/>
              <w:numPr>
                <w:ilvl w:val="0"/>
                <w:numId w:val="80"/>
              </w:numPr>
              <w:rPr>
                <w:rFonts w:asciiTheme="minorHAnsi" w:hAnsiTheme="minorHAnsi"/>
                <w:sz w:val="22"/>
                <w:szCs w:val="22"/>
              </w:rPr>
            </w:pPr>
            <w:r>
              <w:rPr>
                <w:rFonts w:asciiTheme="minorHAnsi" w:hAnsiTheme="minorHAnsi"/>
                <w:sz w:val="22"/>
                <w:szCs w:val="22"/>
              </w:rPr>
              <w:t>To raise importance of numeracy at community level</w:t>
            </w:r>
          </w:p>
          <w:p w:rsidR="007130D3" w:rsidRDefault="007130D3" w:rsidP="00536339">
            <w:pPr>
              <w:pStyle w:val="ListParagraph"/>
              <w:numPr>
                <w:ilvl w:val="0"/>
                <w:numId w:val="80"/>
              </w:numPr>
              <w:rPr>
                <w:rFonts w:asciiTheme="minorHAnsi" w:hAnsiTheme="minorHAnsi"/>
                <w:sz w:val="22"/>
                <w:szCs w:val="22"/>
              </w:rPr>
            </w:pPr>
            <w:r>
              <w:rPr>
                <w:rFonts w:asciiTheme="minorHAnsi" w:hAnsiTheme="minorHAnsi"/>
                <w:sz w:val="22"/>
                <w:szCs w:val="22"/>
              </w:rPr>
              <w:t>Provide GCSE maths lessons in local community areas.</w:t>
            </w:r>
          </w:p>
          <w:p w:rsidR="007130D3" w:rsidRDefault="007130D3" w:rsidP="00536339">
            <w:pPr>
              <w:pStyle w:val="ListParagraph"/>
              <w:numPr>
                <w:ilvl w:val="0"/>
                <w:numId w:val="80"/>
              </w:numPr>
              <w:rPr>
                <w:rFonts w:asciiTheme="minorHAnsi" w:hAnsiTheme="minorHAnsi"/>
                <w:sz w:val="22"/>
                <w:szCs w:val="22"/>
              </w:rPr>
            </w:pPr>
            <w:r>
              <w:rPr>
                <w:rFonts w:asciiTheme="minorHAnsi" w:hAnsiTheme="minorHAnsi"/>
                <w:sz w:val="22"/>
                <w:szCs w:val="22"/>
              </w:rPr>
              <w:t>Introduce advanced mathematics for gifted students</w:t>
            </w:r>
          </w:p>
          <w:p w:rsidR="003C5B5F" w:rsidRDefault="003C5B5F" w:rsidP="00536339">
            <w:pPr>
              <w:pStyle w:val="ListParagraph"/>
              <w:numPr>
                <w:ilvl w:val="0"/>
                <w:numId w:val="80"/>
              </w:numPr>
              <w:rPr>
                <w:rFonts w:asciiTheme="minorHAnsi" w:hAnsiTheme="minorHAnsi"/>
                <w:sz w:val="22"/>
                <w:szCs w:val="22"/>
              </w:rPr>
            </w:pPr>
            <w:r>
              <w:rPr>
                <w:rFonts w:asciiTheme="minorHAnsi" w:hAnsiTheme="minorHAnsi"/>
                <w:sz w:val="22"/>
                <w:szCs w:val="22"/>
              </w:rPr>
              <w:t>Appointment of a new Head of Mathematics</w:t>
            </w:r>
          </w:p>
          <w:p w:rsidR="003C5B5F" w:rsidRDefault="003C5B5F" w:rsidP="00536339">
            <w:pPr>
              <w:pStyle w:val="ListParagraph"/>
              <w:numPr>
                <w:ilvl w:val="0"/>
                <w:numId w:val="80"/>
              </w:numPr>
              <w:rPr>
                <w:rFonts w:asciiTheme="minorHAnsi" w:hAnsiTheme="minorHAnsi"/>
                <w:sz w:val="22"/>
                <w:szCs w:val="22"/>
              </w:rPr>
            </w:pPr>
            <w:r>
              <w:rPr>
                <w:rFonts w:asciiTheme="minorHAnsi" w:hAnsiTheme="minorHAnsi"/>
                <w:sz w:val="22"/>
                <w:szCs w:val="22"/>
              </w:rPr>
              <w:t>Numeracy co-ordinator working closely with SLT to use PTE data effectively at KS3.</w:t>
            </w:r>
          </w:p>
          <w:p w:rsidR="003C5B5F" w:rsidRDefault="003C5B5F" w:rsidP="00536339">
            <w:pPr>
              <w:pStyle w:val="ListParagraph"/>
              <w:numPr>
                <w:ilvl w:val="0"/>
                <w:numId w:val="80"/>
              </w:numPr>
              <w:rPr>
                <w:rFonts w:asciiTheme="minorHAnsi" w:hAnsiTheme="minorHAnsi"/>
                <w:sz w:val="22"/>
                <w:szCs w:val="22"/>
              </w:rPr>
            </w:pPr>
            <w:r>
              <w:rPr>
                <w:rFonts w:asciiTheme="minorHAnsi" w:hAnsiTheme="minorHAnsi"/>
                <w:sz w:val="22"/>
                <w:szCs w:val="22"/>
              </w:rPr>
              <w:t>Pupils prepared for A level mathematics.</w:t>
            </w:r>
          </w:p>
          <w:p w:rsidR="003C5B5F" w:rsidRPr="00E34C56" w:rsidRDefault="003C5B5F" w:rsidP="003C5B5F">
            <w:pPr>
              <w:pStyle w:val="ListParagraph"/>
              <w:rPr>
                <w:rFonts w:asciiTheme="minorHAnsi" w:hAnsiTheme="minorHAnsi"/>
                <w:sz w:val="22"/>
                <w:szCs w:val="22"/>
              </w:rPr>
            </w:pPr>
          </w:p>
        </w:tc>
      </w:tr>
      <w:tr w:rsidR="003F4A43" w:rsidRPr="005D77FD" w:rsidTr="00F1336B">
        <w:trPr>
          <w:trHeight w:val="58"/>
        </w:trPr>
        <w:tc>
          <w:tcPr>
            <w:tcW w:w="5092" w:type="dxa"/>
          </w:tcPr>
          <w:p w:rsidR="003F4A43" w:rsidRPr="00C65915" w:rsidRDefault="009D15CE" w:rsidP="00094A39">
            <w:r w:rsidRPr="00C65915">
              <w:lastRenderedPageBreak/>
              <w:t xml:space="preserve">2.4 To </w:t>
            </w:r>
            <w:r w:rsidR="00094A39" w:rsidRPr="00C65915">
              <w:t>review the Literacy policy in order to promote the importance of reading and to emb</w:t>
            </w:r>
            <w:r w:rsidR="00CF4B9D" w:rsidRPr="00C65915">
              <w:t>ed reciprocal reading in year 9 and increase attainment at GCSE</w:t>
            </w:r>
          </w:p>
          <w:p w:rsidR="0028146D" w:rsidRPr="00C65915" w:rsidRDefault="0028146D" w:rsidP="00094A39"/>
        </w:tc>
        <w:tc>
          <w:tcPr>
            <w:tcW w:w="5103" w:type="dxa"/>
          </w:tcPr>
          <w:p w:rsidR="003F4A43" w:rsidRDefault="00B11193" w:rsidP="00536339">
            <w:pPr>
              <w:pStyle w:val="ListParagraph"/>
              <w:numPr>
                <w:ilvl w:val="0"/>
                <w:numId w:val="42"/>
              </w:numPr>
              <w:rPr>
                <w:rFonts w:asciiTheme="minorHAnsi" w:hAnsiTheme="minorHAnsi"/>
                <w:sz w:val="22"/>
                <w:szCs w:val="22"/>
              </w:rPr>
            </w:pPr>
            <w:r>
              <w:rPr>
                <w:rFonts w:asciiTheme="minorHAnsi" w:hAnsiTheme="minorHAnsi"/>
                <w:sz w:val="22"/>
                <w:szCs w:val="22"/>
              </w:rPr>
              <w:t>Staff development sessions for all staff on reciprocal reading</w:t>
            </w:r>
            <w:r w:rsidR="00CF4B9D">
              <w:rPr>
                <w:rFonts w:asciiTheme="minorHAnsi" w:hAnsiTheme="minorHAnsi"/>
                <w:sz w:val="22"/>
                <w:szCs w:val="22"/>
              </w:rPr>
              <w:t xml:space="preserve"> techniques</w:t>
            </w:r>
          </w:p>
          <w:p w:rsidR="00CF4B9D" w:rsidRDefault="00CF4B9D" w:rsidP="00536339">
            <w:pPr>
              <w:pStyle w:val="ListParagraph"/>
              <w:numPr>
                <w:ilvl w:val="0"/>
                <w:numId w:val="42"/>
              </w:numPr>
              <w:rPr>
                <w:rFonts w:asciiTheme="minorHAnsi" w:hAnsiTheme="minorHAnsi"/>
                <w:sz w:val="22"/>
                <w:szCs w:val="22"/>
              </w:rPr>
            </w:pPr>
            <w:r>
              <w:rPr>
                <w:rFonts w:asciiTheme="minorHAnsi" w:hAnsiTheme="minorHAnsi"/>
                <w:sz w:val="22"/>
                <w:szCs w:val="22"/>
              </w:rPr>
              <w:t>Number of pupils engaged in AR programmes has increased</w:t>
            </w:r>
          </w:p>
          <w:p w:rsidR="00CF4B9D" w:rsidRDefault="00CF4B9D" w:rsidP="00536339">
            <w:pPr>
              <w:pStyle w:val="ListParagraph"/>
              <w:numPr>
                <w:ilvl w:val="0"/>
                <w:numId w:val="42"/>
              </w:numPr>
              <w:rPr>
                <w:rFonts w:asciiTheme="minorHAnsi" w:hAnsiTheme="minorHAnsi"/>
                <w:sz w:val="22"/>
                <w:szCs w:val="22"/>
              </w:rPr>
            </w:pPr>
            <w:r>
              <w:rPr>
                <w:rFonts w:asciiTheme="minorHAnsi" w:hAnsiTheme="minorHAnsi"/>
                <w:sz w:val="22"/>
                <w:szCs w:val="22"/>
              </w:rPr>
              <w:t>Reading partnership programme led by senior pupils during form classes</w:t>
            </w:r>
          </w:p>
          <w:p w:rsidR="00CF4B9D" w:rsidRDefault="00CF4B9D" w:rsidP="00536339">
            <w:pPr>
              <w:pStyle w:val="ListParagraph"/>
              <w:numPr>
                <w:ilvl w:val="0"/>
                <w:numId w:val="42"/>
              </w:numPr>
              <w:rPr>
                <w:rFonts w:asciiTheme="minorHAnsi" w:hAnsiTheme="minorHAnsi"/>
                <w:sz w:val="22"/>
                <w:szCs w:val="22"/>
              </w:rPr>
            </w:pPr>
            <w:r>
              <w:rPr>
                <w:rFonts w:asciiTheme="minorHAnsi" w:hAnsiTheme="minorHAnsi"/>
                <w:sz w:val="22"/>
                <w:szCs w:val="22"/>
              </w:rPr>
              <w:t>New policy for literacy development started</w:t>
            </w:r>
          </w:p>
          <w:p w:rsidR="00CF4B9D" w:rsidRDefault="00CF4B9D" w:rsidP="00536339">
            <w:pPr>
              <w:pStyle w:val="ListParagraph"/>
              <w:numPr>
                <w:ilvl w:val="0"/>
                <w:numId w:val="42"/>
              </w:numPr>
              <w:rPr>
                <w:rFonts w:asciiTheme="minorHAnsi" w:hAnsiTheme="minorHAnsi"/>
                <w:sz w:val="22"/>
                <w:szCs w:val="22"/>
              </w:rPr>
            </w:pPr>
            <w:r>
              <w:rPr>
                <w:rFonts w:asciiTheme="minorHAnsi" w:hAnsiTheme="minorHAnsi"/>
                <w:sz w:val="22"/>
                <w:szCs w:val="22"/>
              </w:rPr>
              <w:t>PTE introduced in Year 8</w:t>
            </w:r>
          </w:p>
          <w:p w:rsidR="00CF4B9D" w:rsidRDefault="00CF4B9D" w:rsidP="00536339">
            <w:pPr>
              <w:pStyle w:val="ListParagraph"/>
              <w:numPr>
                <w:ilvl w:val="0"/>
                <w:numId w:val="42"/>
              </w:numPr>
              <w:rPr>
                <w:rFonts w:asciiTheme="minorHAnsi" w:hAnsiTheme="minorHAnsi"/>
                <w:sz w:val="22"/>
                <w:szCs w:val="22"/>
              </w:rPr>
            </w:pPr>
            <w:r>
              <w:rPr>
                <w:rFonts w:asciiTheme="minorHAnsi" w:hAnsiTheme="minorHAnsi"/>
                <w:sz w:val="22"/>
                <w:szCs w:val="22"/>
              </w:rPr>
              <w:t>KS3 levels use information across three subject areas</w:t>
            </w:r>
          </w:p>
          <w:p w:rsidR="00CF4B9D" w:rsidRDefault="00CF4B9D" w:rsidP="00536339">
            <w:pPr>
              <w:pStyle w:val="ListParagraph"/>
              <w:numPr>
                <w:ilvl w:val="0"/>
                <w:numId w:val="42"/>
              </w:numPr>
              <w:rPr>
                <w:rFonts w:asciiTheme="minorHAnsi" w:hAnsiTheme="minorHAnsi"/>
                <w:sz w:val="22"/>
                <w:szCs w:val="22"/>
              </w:rPr>
            </w:pPr>
            <w:r>
              <w:rPr>
                <w:rFonts w:asciiTheme="minorHAnsi" w:hAnsiTheme="minorHAnsi"/>
                <w:sz w:val="22"/>
                <w:szCs w:val="22"/>
              </w:rPr>
              <w:t>Cross moderation of talking and listening tasks- history</w:t>
            </w:r>
          </w:p>
          <w:p w:rsidR="00CF4B9D" w:rsidRPr="005D77FD" w:rsidRDefault="00CF4B9D" w:rsidP="00536339">
            <w:pPr>
              <w:pStyle w:val="ListParagraph"/>
              <w:numPr>
                <w:ilvl w:val="0"/>
                <w:numId w:val="42"/>
              </w:numPr>
              <w:rPr>
                <w:rFonts w:asciiTheme="minorHAnsi" w:hAnsiTheme="minorHAnsi"/>
                <w:sz w:val="22"/>
                <w:szCs w:val="22"/>
              </w:rPr>
            </w:pPr>
            <w:r>
              <w:rPr>
                <w:rFonts w:asciiTheme="minorHAnsi" w:hAnsiTheme="minorHAnsi"/>
                <w:sz w:val="22"/>
                <w:szCs w:val="22"/>
              </w:rPr>
              <w:lastRenderedPageBreak/>
              <w:t>Increase in % pupils achieving GCSE English and maths.</w:t>
            </w:r>
          </w:p>
        </w:tc>
        <w:tc>
          <w:tcPr>
            <w:tcW w:w="5104" w:type="dxa"/>
          </w:tcPr>
          <w:p w:rsidR="003F4A43" w:rsidRDefault="00CF4B9D" w:rsidP="00536339">
            <w:pPr>
              <w:pStyle w:val="ListParagraph"/>
              <w:numPr>
                <w:ilvl w:val="0"/>
                <w:numId w:val="42"/>
              </w:numPr>
              <w:rPr>
                <w:rFonts w:asciiTheme="minorHAnsi" w:hAnsiTheme="minorHAnsi"/>
                <w:sz w:val="22"/>
                <w:szCs w:val="22"/>
              </w:rPr>
            </w:pPr>
            <w:r>
              <w:rPr>
                <w:rFonts w:asciiTheme="minorHAnsi" w:hAnsiTheme="minorHAnsi"/>
                <w:sz w:val="22"/>
                <w:szCs w:val="22"/>
              </w:rPr>
              <w:lastRenderedPageBreak/>
              <w:t>Revised literacy/communication strategy</w:t>
            </w:r>
          </w:p>
          <w:p w:rsidR="00CF4B9D" w:rsidRDefault="00CF4B9D" w:rsidP="00536339">
            <w:pPr>
              <w:pStyle w:val="ListParagraph"/>
              <w:numPr>
                <w:ilvl w:val="0"/>
                <w:numId w:val="42"/>
              </w:numPr>
              <w:rPr>
                <w:rFonts w:asciiTheme="minorHAnsi" w:hAnsiTheme="minorHAnsi"/>
                <w:sz w:val="22"/>
                <w:szCs w:val="22"/>
              </w:rPr>
            </w:pPr>
            <w:r>
              <w:rPr>
                <w:rFonts w:asciiTheme="minorHAnsi" w:hAnsiTheme="minorHAnsi"/>
                <w:sz w:val="22"/>
                <w:szCs w:val="22"/>
              </w:rPr>
              <w:t>PTE used across key stage 3</w:t>
            </w:r>
          </w:p>
          <w:p w:rsidR="00CF4B9D" w:rsidRDefault="00CF4B9D" w:rsidP="00536339">
            <w:pPr>
              <w:pStyle w:val="ListParagraph"/>
              <w:numPr>
                <w:ilvl w:val="0"/>
                <w:numId w:val="42"/>
              </w:numPr>
              <w:rPr>
                <w:rFonts w:asciiTheme="minorHAnsi" w:hAnsiTheme="minorHAnsi"/>
                <w:sz w:val="22"/>
                <w:szCs w:val="22"/>
              </w:rPr>
            </w:pPr>
            <w:r>
              <w:rPr>
                <w:rFonts w:asciiTheme="minorHAnsi" w:hAnsiTheme="minorHAnsi"/>
                <w:sz w:val="22"/>
                <w:szCs w:val="22"/>
              </w:rPr>
              <w:t>Intervention and support</w:t>
            </w:r>
          </w:p>
          <w:p w:rsidR="00CF4B9D" w:rsidRDefault="00CF4B9D" w:rsidP="00536339">
            <w:pPr>
              <w:pStyle w:val="ListParagraph"/>
              <w:numPr>
                <w:ilvl w:val="0"/>
                <w:numId w:val="42"/>
              </w:numPr>
              <w:rPr>
                <w:rFonts w:asciiTheme="minorHAnsi" w:hAnsiTheme="minorHAnsi"/>
                <w:sz w:val="22"/>
                <w:szCs w:val="22"/>
              </w:rPr>
            </w:pPr>
            <w:r>
              <w:rPr>
                <w:rFonts w:asciiTheme="minorHAnsi" w:hAnsiTheme="minorHAnsi"/>
                <w:sz w:val="22"/>
                <w:szCs w:val="22"/>
              </w:rPr>
              <w:t>Staff development on marking policy which promotes good literacy and assessing levels</w:t>
            </w:r>
          </w:p>
          <w:p w:rsidR="00CF4B9D" w:rsidRDefault="00CF4B9D" w:rsidP="00536339">
            <w:pPr>
              <w:pStyle w:val="ListParagraph"/>
              <w:numPr>
                <w:ilvl w:val="0"/>
                <w:numId w:val="42"/>
              </w:numPr>
              <w:rPr>
                <w:rFonts w:asciiTheme="minorHAnsi" w:hAnsiTheme="minorHAnsi"/>
                <w:sz w:val="22"/>
                <w:szCs w:val="22"/>
              </w:rPr>
            </w:pPr>
            <w:r>
              <w:rPr>
                <w:rFonts w:asciiTheme="minorHAnsi" w:hAnsiTheme="minorHAnsi"/>
                <w:sz w:val="22"/>
                <w:szCs w:val="22"/>
              </w:rPr>
              <w:t>Intervention used in KS3 to support and challenge pupils at all levels</w:t>
            </w:r>
          </w:p>
          <w:p w:rsidR="00CF4B9D" w:rsidRDefault="00CF4B9D" w:rsidP="00536339">
            <w:pPr>
              <w:pStyle w:val="ListParagraph"/>
              <w:numPr>
                <w:ilvl w:val="0"/>
                <w:numId w:val="42"/>
              </w:numPr>
              <w:rPr>
                <w:rFonts w:asciiTheme="minorHAnsi" w:hAnsiTheme="minorHAnsi"/>
                <w:sz w:val="22"/>
                <w:szCs w:val="22"/>
              </w:rPr>
            </w:pPr>
            <w:r>
              <w:rPr>
                <w:rFonts w:asciiTheme="minorHAnsi" w:hAnsiTheme="minorHAnsi"/>
                <w:sz w:val="22"/>
                <w:szCs w:val="22"/>
              </w:rPr>
              <w:t>Literacy tasks included across learning areas at KS3 and used as tracking assessments.</w:t>
            </w:r>
          </w:p>
          <w:p w:rsidR="00CF4B9D" w:rsidRDefault="00CF4B9D" w:rsidP="00536339">
            <w:pPr>
              <w:pStyle w:val="ListParagraph"/>
              <w:numPr>
                <w:ilvl w:val="0"/>
                <w:numId w:val="80"/>
              </w:numPr>
              <w:rPr>
                <w:rFonts w:asciiTheme="minorHAnsi" w:hAnsiTheme="minorHAnsi"/>
                <w:sz w:val="22"/>
                <w:szCs w:val="22"/>
              </w:rPr>
            </w:pPr>
            <w:r>
              <w:rPr>
                <w:rFonts w:asciiTheme="minorHAnsi" w:hAnsiTheme="minorHAnsi"/>
                <w:sz w:val="22"/>
                <w:szCs w:val="22"/>
              </w:rPr>
              <w:t>Provide GCSE English lessons in local community areas.</w:t>
            </w:r>
          </w:p>
          <w:p w:rsidR="00CF4B9D" w:rsidRPr="00CF4B9D" w:rsidRDefault="00CF4B9D" w:rsidP="00CF4B9D">
            <w:pPr>
              <w:ind w:left="360"/>
            </w:pPr>
          </w:p>
        </w:tc>
      </w:tr>
      <w:tr w:rsidR="003F4A43" w:rsidRPr="005D77FD" w:rsidTr="00F1336B">
        <w:trPr>
          <w:trHeight w:val="58"/>
        </w:trPr>
        <w:tc>
          <w:tcPr>
            <w:tcW w:w="5092" w:type="dxa"/>
          </w:tcPr>
          <w:p w:rsidR="003F4A43" w:rsidRPr="00C65915" w:rsidRDefault="009D15CE">
            <w:r w:rsidRPr="00C65915">
              <w:t xml:space="preserve">2.5 </w:t>
            </w:r>
            <w:r w:rsidR="00094A39" w:rsidRPr="00C65915">
              <w:t>To achieve effective use of data across the whole school in order to approve pupil outcomes</w:t>
            </w:r>
          </w:p>
          <w:p w:rsidR="00094A39" w:rsidRPr="00C65915" w:rsidRDefault="00094A39"/>
          <w:p w:rsidR="00094A39" w:rsidRPr="00C65915" w:rsidRDefault="00094A39"/>
        </w:tc>
        <w:tc>
          <w:tcPr>
            <w:tcW w:w="5103" w:type="dxa"/>
          </w:tcPr>
          <w:p w:rsidR="003F4A43" w:rsidRDefault="004D2E48" w:rsidP="00536339">
            <w:pPr>
              <w:pStyle w:val="ListParagraph"/>
              <w:numPr>
                <w:ilvl w:val="0"/>
                <w:numId w:val="43"/>
              </w:numPr>
              <w:rPr>
                <w:rFonts w:asciiTheme="minorHAnsi" w:hAnsiTheme="minorHAnsi"/>
                <w:sz w:val="22"/>
                <w:szCs w:val="22"/>
              </w:rPr>
            </w:pPr>
            <w:r>
              <w:rPr>
                <w:rFonts w:asciiTheme="minorHAnsi" w:hAnsiTheme="minorHAnsi"/>
                <w:sz w:val="22"/>
                <w:szCs w:val="22"/>
              </w:rPr>
              <w:t>Effective use of data to baseline for planning</w:t>
            </w:r>
          </w:p>
          <w:p w:rsidR="004D2E48" w:rsidRDefault="004D2E48" w:rsidP="00536339">
            <w:pPr>
              <w:pStyle w:val="ListParagraph"/>
              <w:numPr>
                <w:ilvl w:val="0"/>
                <w:numId w:val="43"/>
              </w:numPr>
              <w:rPr>
                <w:rFonts w:asciiTheme="minorHAnsi" w:hAnsiTheme="minorHAnsi"/>
                <w:sz w:val="22"/>
                <w:szCs w:val="22"/>
              </w:rPr>
            </w:pPr>
            <w:r>
              <w:rPr>
                <w:rFonts w:asciiTheme="minorHAnsi" w:hAnsiTheme="minorHAnsi"/>
                <w:sz w:val="22"/>
                <w:szCs w:val="22"/>
              </w:rPr>
              <w:t>Pupil data/progress monitored closely at KS4 and interventions in place when required</w:t>
            </w:r>
          </w:p>
          <w:p w:rsidR="00F60EB0" w:rsidRDefault="00F60EB0" w:rsidP="00536339">
            <w:pPr>
              <w:pStyle w:val="ListParagraph"/>
              <w:numPr>
                <w:ilvl w:val="0"/>
                <w:numId w:val="43"/>
              </w:numPr>
              <w:rPr>
                <w:rFonts w:asciiTheme="minorHAnsi" w:hAnsiTheme="minorHAnsi"/>
                <w:sz w:val="22"/>
                <w:szCs w:val="22"/>
              </w:rPr>
            </w:pPr>
            <w:r>
              <w:rPr>
                <w:rFonts w:asciiTheme="minorHAnsi" w:hAnsiTheme="minorHAnsi"/>
                <w:sz w:val="22"/>
                <w:szCs w:val="22"/>
              </w:rPr>
              <w:t>Departments prepare performance analysis prior to first review</w:t>
            </w:r>
          </w:p>
          <w:p w:rsidR="004D2E48" w:rsidRDefault="004D2E48" w:rsidP="00536339">
            <w:pPr>
              <w:pStyle w:val="ListParagraph"/>
              <w:numPr>
                <w:ilvl w:val="0"/>
                <w:numId w:val="43"/>
              </w:numPr>
              <w:rPr>
                <w:rFonts w:asciiTheme="minorHAnsi" w:hAnsiTheme="minorHAnsi"/>
                <w:sz w:val="22"/>
                <w:szCs w:val="22"/>
              </w:rPr>
            </w:pPr>
            <w:r>
              <w:rPr>
                <w:rFonts w:asciiTheme="minorHAnsi" w:hAnsiTheme="minorHAnsi"/>
                <w:sz w:val="22"/>
                <w:szCs w:val="22"/>
              </w:rPr>
              <w:t>FFT used by departments to benchmark examination performance</w:t>
            </w:r>
          </w:p>
          <w:p w:rsidR="004D2E48" w:rsidRDefault="004D2E48" w:rsidP="00536339">
            <w:pPr>
              <w:pStyle w:val="ListParagraph"/>
              <w:numPr>
                <w:ilvl w:val="0"/>
                <w:numId w:val="43"/>
              </w:numPr>
              <w:rPr>
                <w:rFonts w:asciiTheme="minorHAnsi" w:hAnsiTheme="minorHAnsi"/>
                <w:sz w:val="22"/>
                <w:szCs w:val="22"/>
              </w:rPr>
            </w:pPr>
            <w:r>
              <w:rPr>
                <w:rFonts w:asciiTheme="minorHAnsi" w:hAnsiTheme="minorHAnsi"/>
                <w:sz w:val="22"/>
                <w:szCs w:val="22"/>
              </w:rPr>
              <w:t>CPD delivered in using data to bring about improvement</w:t>
            </w:r>
          </w:p>
          <w:p w:rsidR="004D2E48" w:rsidRDefault="004D2E48" w:rsidP="00536339">
            <w:pPr>
              <w:pStyle w:val="ListParagraph"/>
              <w:numPr>
                <w:ilvl w:val="0"/>
                <w:numId w:val="43"/>
              </w:numPr>
              <w:rPr>
                <w:rFonts w:asciiTheme="minorHAnsi" w:hAnsiTheme="minorHAnsi"/>
                <w:sz w:val="22"/>
                <w:szCs w:val="22"/>
              </w:rPr>
            </w:pPr>
            <w:r>
              <w:rPr>
                <w:rFonts w:asciiTheme="minorHAnsi" w:hAnsiTheme="minorHAnsi"/>
                <w:sz w:val="22"/>
                <w:szCs w:val="22"/>
              </w:rPr>
              <w:t>ETI SII found the use of data to improve outcomes as effective</w:t>
            </w:r>
          </w:p>
          <w:p w:rsidR="004D2E48" w:rsidRDefault="004D2E48" w:rsidP="00536339">
            <w:pPr>
              <w:pStyle w:val="ListParagraph"/>
              <w:numPr>
                <w:ilvl w:val="0"/>
                <w:numId w:val="43"/>
              </w:numPr>
              <w:rPr>
                <w:rFonts w:asciiTheme="minorHAnsi" w:hAnsiTheme="minorHAnsi"/>
                <w:sz w:val="22"/>
                <w:szCs w:val="22"/>
              </w:rPr>
            </w:pPr>
            <w:r>
              <w:rPr>
                <w:rFonts w:asciiTheme="minorHAnsi" w:hAnsiTheme="minorHAnsi"/>
                <w:sz w:val="22"/>
                <w:szCs w:val="22"/>
              </w:rPr>
              <w:t>Using data at KS3 under development with PTE/PTM</w:t>
            </w:r>
            <w:r w:rsidR="00934952">
              <w:rPr>
                <w:rFonts w:asciiTheme="minorHAnsi" w:hAnsiTheme="minorHAnsi"/>
                <w:sz w:val="22"/>
                <w:szCs w:val="22"/>
              </w:rPr>
              <w:t>/PASS used to show progress and identify support/challenge strategies</w:t>
            </w:r>
          </w:p>
          <w:p w:rsidR="00934952" w:rsidRDefault="00934952" w:rsidP="00536339">
            <w:pPr>
              <w:pStyle w:val="ListParagraph"/>
              <w:numPr>
                <w:ilvl w:val="0"/>
                <w:numId w:val="43"/>
              </w:numPr>
              <w:rPr>
                <w:rFonts w:asciiTheme="minorHAnsi" w:hAnsiTheme="minorHAnsi"/>
                <w:sz w:val="22"/>
                <w:szCs w:val="22"/>
              </w:rPr>
            </w:pPr>
            <w:r>
              <w:rPr>
                <w:rFonts w:asciiTheme="minorHAnsi" w:hAnsiTheme="minorHAnsi"/>
                <w:sz w:val="22"/>
                <w:szCs w:val="22"/>
              </w:rPr>
              <w:t>Pupil attainment at GCSE well above NI average</w:t>
            </w:r>
            <w:r w:rsidR="00F60EB0">
              <w:rPr>
                <w:rFonts w:asciiTheme="minorHAnsi" w:hAnsiTheme="minorHAnsi"/>
                <w:sz w:val="22"/>
                <w:szCs w:val="22"/>
              </w:rPr>
              <w:t>.</w:t>
            </w:r>
          </w:p>
          <w:p w:rsidR="00F60EB0" w:rsidRPr="005D77FD" w:rsidRDefault="00F60EB0" w:rsidP="00536339">
            <w:pPr>
              <w:pStyle w:val="ListParagraph"/>
              <w:numPr>
                <w:ilvl w:val="0"/>
                <w:numId w:val="43"/>
              </w:numPr>
              <w:rPr>
                <w:rFonts w:asciiTheme="minorHAnsi" w:hAnsiTheme="minorHAnsi"/>
                <w:sz w:val="22"/>
                <w:szCs w:val="22"/>
              </w:rPr>
            </w:pPr>
            <w:r>
              <w:rPr>
                <w:rFonts w:asciiTheme="minorHAnsi" w:hAnsiTheme="minorHAnsi"/>
                <w:sz w:val="22"/>
                <w:szCs w:val="22"/>
              </w:rPr>
              <w:t>Year Heads use data with pupils to support and encourage.</w:t>
            </w:r>
          </w:p>
        </w:tc>
        <w:tc>
          <w:tcPr>
            <w:tcW w:w="5104" w:type="dxa"/>
          </w:tcPr>
          <w:p w:rsidR="003F4A43" w:rsidRDefault="00F60EB0" w:rsidP="00536339">
            <w:pPr>
              <w:pStyle w:val="ListParagraph"/>
              <w:numPr>
                <w:ilvl w:val="0"/>
                <w:numId w:val="43"/>
              </w:numPr>
              <w:rPr>
                <w:rFonts w:asciiTheme="minorHAnsi" w:hAnsiTheme="minorHAnsi"/>
                <w:sz w:val="22"/>
                <w:szCs w:val="22"/>
              </w:rPr>
            </w:pPr>
            <w:r>
              <w:rPr>
                <w:rFonts w:asciiTheme="minorHAnsi" w:hAnsiTheme="minorHAnsi"/>
                <w:sz w:val="22"/>
                <w:szCs w:val="22"/>
              </w:rPr>
              <w:t>Refine the use of performance testing and CAT data to identify support/challenge intervention in years 9 and 10.</w:t>
            </w:r>
          </w:p>
          <w:p w:rsidR="00F60EB0" w:rsidRDefault="00F60EB0" w:rsidP="00536339">
            <w:pPr>
              <w:pStyle w:val="ListParagraph"/>
              <w:numPr>
                <w:ilvl w:val="0"/>
                <w:numId w:val="43"/>
              </w:numPr>
              <w:rPr>
                <w:rFonts w:asciiTheme="minorHAnsi" w:hAnsiTheme="minorHAnsi"/>
                <w:sz w:val="22"/>
                <w:szCs w:val="22"/>
              </w:rPr>
            </w:pPr>
            <w:r>
              <w:rPr>
                <w:rFonts w:asciiTheme="minorHAnsi" w:hAnsiTheme="minorHAnsi"/>
                <w:sz w:val="22"/>
                <w:szCs w:val="22"/>
              </w:rPr>
              <w:t>Simplify pupil data and communicate to all staff in order to support pupils across curricular areas.</w:t>
            </w:r>
          </w:p>
          <w:p w:rsidR="00F60EB0" w:rsidRDefault="00F60EB0" w:rsidP="00536339">
            <w:pPr>
              <w:pStyle w:val="ListParagraph"/>
              <w:numPr>
                <w:ilvl w:val="0"/>
                <w:numId w:val="43"/>
              </w:numPr>
              <w:rPr>
                <w:rFonts w:asciiTheme="minorHAnsi" w:hAnsiTheme="minorHAnsi"/>
                <w:sz w:val="22"/>
                <w:szCs w:val="22"/>
              </w:rPr>
            </w:pPr>
            <w:r>
              <w:rPr>
                <w:rFonts w:asciiTheme="minorHAnsi" w:hAnsiTheme="minorHAnsi"/>
                <w:sz w:val="22"/>
                <w:szCs w:val="22"/>
              </w:rPr>
              <w:t xml:space="preserve">Increase 3-year average % pupils achieving GCSE with English and maths </w:t>
            </w:r>
          </w:p>
          <w:p w:rsidR="00F60EB0" w:rsidRDefault="00F60EB0" w:rsidP="00536339">
            <w:pPr>
              <w:pStyle w:val="ListParagraph"/>
              <w:numPr>
                <w:ilvl w:val="0"/>
                <w:numId w:val="43"/>
              </w:numPr>
              <w:rPr>
                <w:rFonts w:asciiTheme="minorHAnsi" w:hAnsiTheme="minorHAnsi"/>
                <w:sz w:val="22"/>
                <w:szCs w:val="22"/>
              </w:rPr>
            </w:pPr>
            <w:r>
              <w:rPr>
                <w:rFonts w:asciiTheme="minorHAnsi" w:hAnsiTheme="minorHAnsi"/>
                <w:sz w:val="22"/>
                <w:szCs w:val="22"/>
              </w:rPr>
              <w:t xml:space="preserve">Data used to identify progress at Post 16 to be developed. </w:t>
            </w:r>
          </w:p>
          <w:p w:rsidR="00F60EB0" w:rsidRPr="00E34C56" w:rsidRDefault="00D65BCA" w:rsidP="00536339">
            <w:pPr>
              <w:pStyle w:val="ListParagraph"/>
              <w:numPr>
                <w:ilvl w:val="0"/>
                <w:numId w:val="43"/>
              </w:numPr>
              <w:rPr>
                <w:rFonts w:asciiTheme="minorHAnsi" w:hAnsiTheme="minorHAnsi"/>
                <w:sz w:val="22"/>
                <w:szCs w:val="22"/>
              </w:rPr>
            </w:pPr>
            <w:r>
              <w:rPr>
                <w:rFonts w:asciiTheme="minorHAnsi" w:hAnsiTheme="minorHAnsi"/>
                <w:sz w:val="22"/>
                <w:szCs w:val="22"/>
              </w:rPr>
              <w:t>School data sha</w:t>
            </w:r>
            <w:r w:rsidR="00F60EB0">
              <w:rPr>
                <w:rFonts w:asciiTheme="minorHAnsi" w:hAnsiTheme="minorHAnsi"/>
                <w:sz w:val="22"/>
                <w:szCs w:val="22"/>
              </w:rPr>
              <w:t>r</w:t>
            </w:r>
            <w:r>
              <w:rPr>
                <w:rFonts w:asciiTheme="minorHAnsi" w:hAnsiTheme="minorHAnsi"/>
                <w:sz w:val="22"/>
                <w:szCs w:val="22"/>
              </w:rPr>
              <w:t>e</w:t>
            </w:r>
            <w:r w:rsidR="00F60EB0">
              <w:rPr>
                <w:rFonts w:asciiTheme="minorHAnsi" w:hAnsiTheme="minorHAnsi"/>
                <w:sz w:val="22"/>
                <w:szCs w:val="22"/>
              </w:rPr>
              <w:t>d with pupils</w:t>
            </w:r>
            <w:r>
              <w:rPr>
                <w:rFonts w:asciiTheme="minorHAnsi" w:hAnsiTheme="minorHAnsi"/>
                <w:sz w:val="22"/>
                <w:szCs w:val="22"/>
              </w:rPr>
              <w:t xml:space="preserve"> on an individual and year group basis.</w:t>
            </w:r>
          </w:p>
        </w:tc>
      </w:tr>
      <w:tr w:rsidR="003F4A43" w:rsidRPr="005D77FD" w:rsidTr="00F1336B">
        <w:trPr>
          <w:trHeight w:val="58"/>
        </w:trPr>
        <w:tc>
          <w:tcPr>
            <w:tcW w:w="5092" w:type="dxa"/>
          </w:tcPr>
          <w:p w:rsidR="003F4A43" w:rsidRPr="00C65915" w:rsidRDefault="009D15CE" w:rsidP="0028146D">
            <w:r w:rsidRPr="00C65915">
              <w:t xml:space="preserve">2.6 To </w:t>
            </w:r>
            <w:r w:rsidR="0028146D" w:rsidRPr="00C65915">
              <w:t>review curriculum and assessment at Key Stage 3 with a focus on improving pupils’ thinking skills and personal capabilities.</w:t>
            </w:r>
          </w:p>
          <w:p w:rsidR="00184177" w:rsidRPr="00C65915" w:rsidRDefault="00184177" w:rsidP="0028146D"/>
        </w:tc>
        <w:tc>
          <w:tcPr>
            <w:tcW w:w="5103" w:type="dxa"/>
          </w:tcPr>
          <w:p w:rsidR="00536339" w:rsidRPr="00D65BCA" w:rsidRDefault="00536339" w:rsidP="00536339">
            <w:pPr>
              <w:pStyle w:val="ListParagraph"/>
              <w:numPr>
                <w:ilvl w:val="0"/>
                <w:numId w:val="81"/>
              </w:numPr>
              <w:rPr>
                <w:rFonts w:asciiTheme="minorHAnsi" w:hAnsiTheme="minorHAnsi" w:cs="Arial"/>
                <w:sz w:val="22"/>
              </w:rPr>
            </w:pPr>
            <w:r w:rsidRPr="00D65BCA">
              <w:rPr>
                <w:rFonts w:asciiTheme="minorHAnsi" w:hAnsiTheme="minorHAnsi" w:cs="Arial"/>
                <w:sz w:val="22"/>
              </w:rPr>
              <w:t>Preparatory work taken place with Shared schools and CCEA on the effective assessment of KS3 Cross curricular themes and thinking skills / personal capabilities</w:t>
            </w:r>
          </w:p>
          <w:p w:rsidR="00536339" w:rsidRPr="00D65BCA" w:rsidRDefault="00536339" w:rsidP="00536339">
            <w:pPr>
              <w:pStyle w:val="ListParagraph"/>
              <w:numPr>
                <w:ilvl w:val="0"/>
                <w:numId w:val="81"/>
              </w:numPr>
              <w:rPr>
                <w:rFonts w:asciiTheme="minorHAnsi" w:hAnsiTheme="minorHAnsi" w:cs="Arial"/>
                <w:sz w:val="22"/>
              </w:rPr>
            </w:pPr>
            <w:r w:rsidRPr="00D65BCA">
              <w:rPr>
                <w:rFonts w:asciiTheme="minorHAnsi" w:hAnsiTheme="minorHAnsi" w:cs="Arial"/>
                <w:sz w:val="22"/>
              </w:rPr>
              <w:t>Assessment of cross curricular skills in year 10 with continued consultation on effective use of data at Key stage 3 and development of preliminary plans involving Year 9.</w:t>
            </w:r>
          </w:p>
          <w:p w:rsidR="003F4A43" w:rsidRDefault="00536339" w:rsidP="00536339">
            <w:pPr>
              <w:pStyle w:val="ListParagraph"/>
              <w:numPr>
                <w:ilvl w:val="0"/>
                <w:numId w:val="44"/>
              </w:numPr>
              <w:rPr>
                <w:rFonts w:asciiTheme="minorHAnsi" w:hAnsiTheme="minorHAnsi"/>
                <w:sz w:val="22"/>
                <w:szCs w:val="22"/>
              </w:rPr>
            </w:pPr>
            <w:r>
              <w:rPr>
                <w:rFonts w:asciiTheme="minorHAnsi" w:hAnsiTheme="minorHAnsi"/>
                <w:sz w:val="22"/>
                <w:szCs w:val="22"/>
              </w:rPr>
              <w:t>4 department areas attended training with CCEA and SOW revised to include development of TSPC.</w:t>
            </w:r>
          </w:p>
          <w:p w:rsidR="00536339" w:rsidRPr="005D77FD" w:rsidRDefault="00536339" w:rsidP="00536339">
            <w:pPr>
              <w:pStyle w:val="ListParagraph"/>
              <w:numPr>
                <w:ilvl w:val="0"/>
                <w:numId w:val="44"/>
              </w:numPr>
              <w:rPr>
                <w:rFonts w:asciiTheme="minorHAnsi" w:hAnsiTheme="minorHAnsi"/>
                <w:sz w:val="22"/>
                <w:szCs w:val="22"/>
              </w:rPr>
            </w:pPr>
            <w:r>
              <w:rPr>
                <w:rFonts w:asciiTheme="minorHAnsi" w:hAnsiTheme="minorHAnsi"/>
                <w:sz w:val="22"/>
                <w:szCs w:val="22"/>
              </w:rPr>
              <w:t>Research on the use of rubrics to support assessment and monitoring of skills development.</w:t>
            </w:r>
          </w:p>
        </w:tc>
        <w:tc>
          <w:tcPr>
            <w:tcW w:w="5104" w:type="dxa"/>
          </w:tcPr>
          <w:p w:rsidR="003F4A43" w:rsidRDefault="00536339" w:rsidP="00536339">
            <w:pPr>
              <w:pStyle w:val="ListParagraph"/>
              <w:numPr>
                <w:ilvl w:val="0"/>
                <w:numId w:val="44"/>
              </w:numPr>
              <w:rPr>
                <w:rFonts w:asciiTheme="minorHAnsi" w:hAnsiTheme="minorHAnsi"/>
                <w:sz w:val="22"/>
                <w:szCs w:val="22"/>
              </w:rPr>
            </w:pPr>
            <w:r>
              <w:rPr>
                <w:rFonts w:asciiTheme="minorHAnsi" w:hAnsiTheme="minorHAnsi"/>
                <w:sz w:val="22"/>
                <w:szCs w:val="22"/>
              </w:rPr>
              <w:t xml:space="preserve">Whole school strategy for developing TSPC across all areas of the curriculum. </w:t>
            </w:r>
          </w:p>
          <w:p w:rsidR="00536339" w:rsidRDefault="00536339" w:rsidP="00536339">
            <w:pPr>
              <w:pStyle w:val="ListParagraph"/>
              <w:numPr>
                <w:ilvl w:val="0"/>
                <w:numId w:val="44"/>
              </w:numPr>
              <w:rPr>
                <w:rFonts w:asciiTheme="minorHAnsi" w:hAnsiTheme="minorHAnsi"/>
                <w:sz w:val="22"/>
                <w:szCs w:val="22"/>
              </w:rPr>
            </w:pPr>
            <w:r>
              <w:rPr>
                <w:rFonts w:asciiTheme="minorHAnsi" w:hAnsiTheme="minorHAnsi"/>
                <w:sz w:val="22"/>
                <w:szCs w:val="22"/>
              </w:rPr>
              <w:t>Departments focus on certain skills and capabilities</w:t>
            </w:r>
          </w:p>
          <w:p w:rsidR="00536339" w:rsidRDefault="00536339" w:rsidP="00536339">
            <w:pPr>
              <w:pStyle w:val="ListParagraph"/>
              <w:numPr>
                <w:ilvl w:val="0"/>
                <w:numId w:val="44"/>
              </w:numPr>
              <w:rPr>
                <w:rFonts w:asciiTheme="minorHAnsi" w:hAnsiTheme="minorHAnsi"/>
                <w:sz w:val="22"/>
                <w:szCs w:val="22"/>
              </w:rPr>
            </w:pPr>
            <w:r>
              <w:rPr>
                <w:rFonts w:asciiTheme="minorHAnsi" w:hAnsiTheme="minorHAnsi"/>
                <w:sz w:val="22"/>
                <w:szCs w:val="22"/>
              </w:rPr>
              <w:t>Tracking at KS3 to include TSPC tasks which can be self, peer and teacher assessed.</w:t>
            </w:r>
          </w:p>
          <w:p w:rsidR="00536339" w:rsidRPr="00536339" w:rsidRDefault="00536339" w:rsidP="00536339">
            <w:pPr>
              <w:pStyle w:val="ListParagraph"/>
              <w:numPr>
                <w:ilvl w:val="0"/>
                <w:numId w:val="44"/>
              </w:numPr>
              <w:rPr>
                <w:rFonts w:asciiTheme="minorHAnsi" w:hAnsiTheme="minorHAnsi"/>
                <w:sz w:val="22"/>
                <w:szCs w:val="22"/>
              </w:rPr>
            </w:pPr>
            <w:r>
              <w:rPr>
                <w:rFonts w:asciiTheme="minorHAnsi" w:hAnsiTheme="minorHAnsi"/>
                <w:sz w:val="22"/>
                <w:szCs w:val="22"/>
              </w:rPr>
              <w:t>Pupils targeted for support and challenge in developing TSPC.</w:t>
            </w:r>
          </w:p>
        </w:tc>
      </w:tr>
      <w:tr w:rsidR="0028146D" w:rsidRPr="005D77FD" w:rsidTr="00F1336B">
        <w:trPr>
          <w:trHeight w:val="58"/>
        </w:trPr>
        <w:tc>
          <w:tcPr>
            <w:tcW w:w="5092" w:type="dxa"/>
          </w:tcPr>
          <w:p w:rsidR="0028146D" w:rsidRPr="00C65915" w:rsidRDefault="0028146D" w:rsidP="0028146D">
            <w:r w:rsidRPr="00C65915">
              <w:lastRenderedPageBreak/>
              <w:t xml:space="preserve">2.7 Curricular provision in Technology and Design offer reviewed to include a GCSE option and encourage more girls </w:t>
            </w:r>
            <w:r w:rsidR="001A3EEC" w:rsidRPr="00C65915">
              <w:t>into the subject area at KS4.</w:t>
            </w:r>
          </w:p>
          <w:p w:rsidR="0028146D" w:rsidRPr="00C65915" w:rsidRDefault="0028146D" w:rsidP="0028146D">
            <w:r w:rsidRPr="00C65915">
              <w:t xml:space="preserve"> </w:t>
            </w:r>
          </w:p>
        </w:tc>
        <w:tc>
          <w:tcPr>
            <w:tcW w:w="5103" w:type="dxa"/>
          </w:tcPr>
          <w:p w:rsidR="0028146D" w:rsidRDefault="0087421F" w:rsidP="0087421F">
            <w:pPr>
              <w:pStyle w:val="ListParagraph"/>
              <w:numPr>
                <w:ilvl w:val="0"/>
                <w:numId w:val="44"/>
              </w:numPr>
              <w:rPr>
                <w:rFonts w:asciiTheme="minorHAnsi" w:hAnsiTheme="minorHAnsi"/>
                <w:sz w:val="22"/>
                <w:szCs w:val="22"/>
              </w:rPr>
            </w:pPr>
            <w:r>
              <w:rPr>
                <w:rFonts w:asciiTheme="minorHAnsi" w:hAnsiTheme="minorHAnsi"/>
                <w:sz w:val="22"/>
                <w:szCs w:val="22"/>
              </w:rPr>
              <w:t>CCEA GCSE on option blocks</w:t>
            </w:r>
          </w:p>
          <w:p w:rsidR="0087421F" w:rsidRDefault="0087421F" w:rsidP="0087421F">
            <w:pPr>
              <w:pStyle w:val="ListParagraph"/>
              <w:numPr>
                <w:ilvl w:val="0"/>
                <w:numId w:val="44"/>
              </w:numPr>
              <w:rPr>
                <w:rFonts w:asciiTheme="minorHAnsi" w:hAnsiTheme="minorHAnsi"/>
                <w:sz w:val="22"/>
                <w:szCs w:val="22"/>
              </w:rPr>
            </w:pPr>
            <w:r>
              <w:rPr>
                <w:rFonts w:asciiTheme="minorHAnsi" w:hAnsiTheme="minorHAnsi"/>
                <w:sz w:val="22"/>
                <w:szCs w:val="22"/>
              </w:rPr>
              <w:t>GCSE class running in September 2019</w:t>
            </w:r>
          </w:p>
          <w:p w:rsidR="0087421F" w:rsidRDefault="0087421F" w:rsidP="0087421F">
            <w:pPr>
              <w:pStyle w:val="ListParagraph"/>
              <w:numPr>
                <w:ilvl w:val="0"/>
                <w:numId w:val="44"/>
              </w:numPr>
              <w:rPr>
                <w:rFonts w:asciiTheme="minorHAnsi" w:hAnsiTheme="minorHAnsi"/>
                <w:sz w:val="22"/>
                <w:szCs w:val="22"/>
              </w:rPr>
            </w:pPr>
            <w:r>
              <w:rPr>
                <w:rFonts w:asciiTheme="minorHAnsi" w:hAnsiTheme="minorHAnsi"/>
                <w:sz w:val="22"/>
                <w:szCs w:val="22"/>
              </w:rPr>
              <w:t>Clean manufacturing and CAD introduced in KS3</w:t>
            </w:r>
          </w:p>
          <w:p w:rsidR="0087421F" w:rsidRPr="0087421F" w:rsidRDefault="0087421F" w:rsidP="0087421F">
            <w:pPr>
              <w:pStyle w:val="ListParagraph"/>
              <w:numPr>
                <w:ilvl w:val="0"/>
                <w:numId w:val="44"/>
              </w:numPr>
              <w:rPr>
                <w:rFonts w:asciiTheme="minorHAnsi" w:hAnsiTheme="minorHAnsi"/>
                <w:sz w:val="22"/>
              </w:rPr>
            </w:pPr>
            <w:r w:rsidRPr="0087421F">
              <w:rPr>
                <w:rFonts w:asciiTheme="minorHAnsi" w:hAnsiTheme="minorHAnsi"/>
                <w:sz w:val="22"/>
              </w:rPr>
              <w:t xml:space="preserve">Solidworks to taught to all year groups at KS3, Years 8, 9 and 10 and schemes of work to be developed. </w:t>
            </w:r>
          </w:p>
        </w:tc>
        <w:tc>
          <w:tcPr>
            <w:tcW w:w="5104" w:type="dxa"/>
          </w:tcPr>
          <w:p w:rsidR="0028146D" w:rsidRPr="0087421F" w:rsidRDefault="0087421F" w:rsidP="0087421F">
            <w:pPr>
              <w:pStyle w:val="ListParagraph"/>
              <w:numPr>
                <w:ilvl w:val="0"/>
                <w:numId w:val="44"/>
              </w:numPr>
              <w:rPr>
                <w:rFonts w:asciiTheme="minorHAnsi" w:hAnsiTheme="minorHAnsi"/>
                <w:sz w:val="22"/>
                <w:szCs w:val="22"/>
              </w:rPr>
            </w:pPr>
            <w:r w:rsidRPr="0087421F">
              <w:rPr>
                <w:rFonts w:asciiTheme="minorHAnsi" w:hAnsiTheme="minorHAnsi"/>
                <w:sz w:val="22"/>
                <w:szCs w:val="22"/>
              </w:rPr>
              <w:t>High standard of GCSE outcomes in technology and design</w:t>
            </w:r>
          </w:p>
          <w:p w:rsidR="0087421F" w:rsidRPr="0087421F" w:rsidRDefault="0087421F" w:rsidP="0087421F">
            <w:pPr>
              <w:pStyle w:val="ListParagraph"/>
              <w:numPr>
                <w:ilvl w:val="0"/>
                <w:numId w:val="44"/>
              </w:numPr>
              <w:rPr>
                <w:rFonts w:asciiTheme="minorHAnsi" w:hAnsiTheme="minorHAnsi"/>
                <w:sz w:val="22"/>
                <w:szCs w:val="22"/>
              </w:rPr>
            </w:pPr>
            <w:r w:rsidRPr="0087421F">
              <w:rPr>
                <w:rFonts w:asciiTheme="minorHAnsi" w:hAnsiTheme="minorHAnsi"/>
                <w:sz w:val="22"/>
                <w:szCs w:val="22"/>
              </w:rPr>
              <w:t>Pupils avail of A Level technology FLC offer</w:t>
            </w:r>
          </w:p>
          <w:p w:rsidR="0087421F" w:rsidRPr="0087421F" w:rsidRDefault="0087421F" w:rsidP="0087421F">
            <w:pPr>
              <w:pStyle w:val="ListParagraph"/>
              <w:numPr>
                <w:ilvl w:val="0"/>
                <w:numId w:val="44"/>
              </w:numPr>
              <w:rPr>
                <w:rFonts w:asciiTheme="minorHAnsi" w:hAnsiTheme="minorHAnsi"/>
                <w:sz w:val="22"/>
                <w:szCs w:val="22"/>
              </w:rPr>
            </w:pPr>
            <w:r w:rsidRPr="0087421F">
              <w:rPr>
                <w:rFonts w:asciiTheme="minorHAnsi" w:hAnsiTheme="minorHAnsi"/>
                <w:sz w:val="22"/>
                <w:szCs w:val="22"/>
              </w:rPr>
              <w:t>GCSE class in years 11 and 12</w:t>
            </w:r>
          </w:p>
          <w:p w:rsidR="0087421F" w:rsidRPr="0087421F" w:rsidRDefault="0087421F" w:rsidP="0087421F">
            <w:pPr>
              <w:pStyle w:val="ListParagraph"/>
              <w:numPr>
                <w:ilvl w:val="0"/>
                <w:numId w:val="44"/>
              </w:numPr>
              <w:rPr>
                <w:rFonts w:asciiTheme="minorHAnsi" w:hAnsiTheme="minorHAnsi"/>
                <w:sz w:val="22"/>
                <w:szCs w:val="22"/>
              </w:rPr>
            </w:pPr>
            <w:r w:rsidRPr="0087421F">
              <w:rPr>
                <w:rFonts w:asciiTheme="minorHAnsi" w:hAnsiTheme="minorHAnsi"/>
                <w:sz w:val="22"/>
                <w:szCs w:val="22"/>
              </w:rPr>
              <w:t xml:space="preserve">Continued revision of KS3 curriculum to meet demands of NI curriculum </w:t>
            </w:r>
            <w:r w:rsidR="00633E7B">
              <w:rPr>
                <w:rFonts w:asciiTheme="minorHAnsi" w:hAnsiTheme="minorHAnsi"/>
                <w:sz w:val="22"/>
                <w:szCs w:val="22"/>
              </w:rPr>
              <w:t>and range of level 2</w:t>
            </w:r>
            <w:r w:rsidRPr="0087421F">
              <w:rPr>
                <w:rFonts w:asciiTheme="minorHAnsi" w:hAnsiTheme="minorHAnsi"/>
                <w:sz w:val="22"/>
                <w:szCs w:val="22"/>
              </w:rPr>
              <w:t xml:space="preserve"> course specifications.</w:t>
            </w:r>
          </w:p>
        </w:tc>
      </w:tr>
      <w:tr w:rsidR="003F4A43" w:rsidRPr="005D77FD" w:rsidTr="00F1336B">
        <w:trPr>
          <w:trHeight w:val="58"/>
        </w:trPr>
        <w:tc>
          <w:tcPr>
            <w:tcW w:w="5092" w:type="dxa"/>
          </w:tcPr>
          <w:p w:rsidR="003F4A43" w:rsidRPr="00C65915" w:rsidRDefault="009D15CE">
            <w:r w:rsidRPr="00C65915">
              <w:t>3 Effective Leadership</w:t>
            </w:r>
          </w:p>
          <w:p w:rsidR="003F4A43" w:rsidRPr="00C65915" w:rsidRDefault="009D15CE" w:rsidP="00184177">
            <w:r w:rsidRPr="00C65915">
              <w:t xml:space="preserve">3.1 </w:t>
            </w:r>
            <w:r w:rsidR="00184177" w:rsidRPr="00C65915">
              <w:t>Leadership effectively communicates and reflects a shared vision for raising achievement and providing high standards of care for our students.</w:t>
            </w:r>
          </w:p>
          <w:p w:rsidR="003F4A43" w:rsidRPr="00C65915" w:rsidRDefault="003F4A43" w:rsidP="00184177">
            <w:pPr>
              <w:pStyle w:val="ListParagraph"/>
              <w:rPr>
                <w:rFonts w:asciiTheme="minorHAnsi" w:hAnsiTheme="minorHAnsi"/>
                <w:sz w:val="22"/>
                <w:szCs w:val="22"/>
              </w:rPr>
            </w:pPr>
          </w:p>
        </w:tc>
        <w:tc>
          <w:tcPr>
            <w:tcW w:w="5103" w:type="dxa"/>
          </w:tcPr>
          <w:p w:rsidR="003F4A43" w:rsidRPr="00633E7B" w:rsidRDefault="00633E7B" w:rsidP="00536339">
            <w:pPr>
              <w:pStyle w:val="ListParagraph"/>
              <w:numPr>
                <w:ilvl w:val="0"/>
                <w:numId w:val="45"/>
              </w:numPr>
              <w:rPr>
                <w:rFonts w:asciiTheme="minorHAnsi" w:hAnsiTheme="minorHAnsi"/>
                <w:sz w:val="22"/>
                <w:szCs w:val="22"/>
              </w:rPr>
            </w:pPr>
            <w:r w:rsidRPr="00633E7B">
              <w:rPr>
                <w:rFonts w:asciiTheme="minorHAnsi" w:hAnsiTheme="minorHAnsi"/>
                <w:sz w:val="22"/>
                <w:szCs w:val="22"/>
              </w:rPr>
              <w:t>Vision is clearly communicated across all stakeholders</w:t>
            </w:r>
          </w:p>
          <w:p w:rsidR="00633E7B" w:rsidRPr="00633E7B" w:rsidRDefault="00633E7B" w:rsidP="00536339">
            <w:pPr>
              <w:pStyle w:val="ListParagraph"/>
              <w:numPr>
                <w:ilvl w:val="0"/>
                <w:numId w:val="45"/>
              </w:numPr>
              <w:rPr>
                <w:rFonts w:asciiTheme="minorHAnsi" w:hAnsiTheme="minorHAnsi"/>
                <w:sz w:val="22"/>
                <w:szCs w:val="22"/>
              </w:rPr>
            </w:pPr>
            <w:r w:rsidRPr="00633E7B">
              <w:rPr>
                <w:rFonts w:asciiTheme="minorHAnsi" w:hAnsiTheme="minorHAnsi"/>
                <w:sz w:val="22"/>
                <w:szCs w:val="22"/>
              </w:rPr>
              <w:t>Significant increase in admission applications</w:t>
            </w:r>
          </w:p>
          <w:p w:rsidR="00633E7B" w:rsidRPr="00633E7B" w:rsidRDefault="00633E7B" w:rsidP="00536339">
            <w:pPr>
              <w:pStyle w:val="ListParagraph"/>
              <w:numPr>
                <w:ilvl w:val="0"/>
                <w:numId w:val="45"/>
              </w:numPr>
              <w:rPr>
                <w:rFonts w:asciiTheme="minorHAnsi" w:hAnsiTheme="minorHAnsi"/>
                <w:sz w:val="22"/>
                <w:szCs w:val="22"/>
              </w:rPr>
            </w:pPr>
            <w:r w:rsidRPr="00633E7B">
              <w:rPr>
                <w:rFonts w:asciiTheme="minorHAnsi" w:hAnsiTheme="minorHAnsi"/>
                <w:sz w:val="22"/>
                <w:szCs w:val="22"/>
              </w:rPr>
              <w:t>Over 90% pupils, staff, parents and stakeholders believe school leadership is effective.</w:t>
            </w:r>
          </w:p>
          <w:p w:rsidR="00633E7B" w:rsidRPr="00633E7B" w:rsidRDefault="00633E7B" w:rsidP="00536339">
            <w:pPr>
              <w:pStyle w:val="ListParagraph"/>
              <w:numPr>
                <w:ilvl w:val="0"/>
                <w:numId w:val="45"/>
              </w:numPr>
              <w:rPr>
                <w:rFonts w:asciiTheme="minorHAnsi" w:hAnsiTheme="minorHAnsi"/>
                <w:sz w:val="22"/>
                <w:szCs w:val="22"/>
              </w:rPr>
            </w:pPr>
            <w:r w:rsidRPr="00633E7B">
              <w:rPr>
                <w:rFonts w:asciiTheme="minorHAnsi" w:hAnsiTheme="minorHAnsi"/>
                <w:sz w:val="22"/>
                <w:szCs w:val="22"/>
              </w:rPr>
              <w:t>GCSE and equivalent outcomes above NI average</w:t>
            </w:r>
          </w:p>
          <w:p w:rsidR="00633E7B" w:rsidRPr="00633E7B" w:rsidRDefault="00633E7B" w:rsidP="00536339">
            <w:pPr>
              <w:pStyle w:val="ListParagraph"/>
              <w:numPr>
                <w:ilvl w:val="0"/>
                <w:numId w:val="45"/>
              </w:numPr>
              <w:rPr>
                <w:rFonts w:asciiTheme="minorHAnsi" w:hAnsiTheme="minorHAnsi"/>
                <w:sz w:val="22"/>
                <w:szCs w:val="22"/>
              </w:rPr>
            </w:pPr>
            <w:r w:rsidRPr="00633E7B">
              <w:rPr>
                <w:rFonts w:asciiTheme="minorHAnsi" w:hAnsiTheme="minorHAnsi"/>
                <w:sz w:val="22"/>
                <w:szCs w:val="22"/>
              </w:rPr>
              <w:t>Teachers and pupils set aspirational targets.</w:t>
            </w:r>
          </w:p>
          <w:p w:rsidR="00633E7B" w:rsidRPr="005D77FD" w:rsidRDefault="00633E7B" w:rsidP="00536339">
            <w:pPr>
              <w:pStyle w:val="ListParagraph"/>
              <w:numPr>
                <w:ilvl w:val="0"/>
                <w:numId w:val="45"/>
              </w:numPr>
              <w:rPr>
                <w:sz w:val="22"/>
                <w:szCs w:val="22"/>
              </w:rPr>
            </w:pPr>
            <w:r w:rsidRPr="00633E7B">
              <w:rPr>
                <w:rFonts w:asciiTheme="minorHAnsi" w:hAnsiTheme="minorHAnsi"/>
                <w:sz w:val="22"/>
                <w:szCs w:val="22"/>
              </w:rPr>
              <w:t>All action plans reflect an ethos of support, challenge and improvement.</w:t>
            </w:r>
          </w:p>
        </w:tc>
        <w:tc>
          <w:tcPr>
            <w:tcW w:w="5104" w:type="dxa"/>
          </w:tcPr>
          <w:p w:rsidR="003F4A43" w:rsidRDefault="00633E7B" w:rsidP="00536339">
            <w:pPr>
              <w:pStyle w:val="ListParagraph"/>
              <w:numPr>
                <w:ilvl w:val="0"/>
                <w:numId w:val="45"/>
              </w:numPr>
              <w:rPr>
                <w:rFonts w:asciiTheme="minorHAnsi" w:hAnsiTheme="minorHAnsi"/>
                <w:sz w:val="22"/>
                <w:szCs w:val="22"/>
              </w:rPr>
            </w:pPr>
            <w:r>
              <w:rPr>
                <w:rFonts w:asciiTheme="minorHAnsi" w:hAnsiTheme="minorHAnsi"/>
                <w:sz w:val="22"/>
                <w:szCs w:val="22"/>
              </w:rPr>
              <w:t>Vision and ethos must be revisited to include views of current pupils, staff and families</w:t>
            </w:r>
          </w:p>
          <w:p w:rsidR="00633E7B" w:rsidRDefault="00633E7B" w:rsidP="00633E7B">
            <w:pPr>
              <w:pStyle w:val="ListParagraph"/>
              <w:numPr>
                <w:ilvl w:val="0"/>
                <w:numId w:val="45"/>
              </w:numPr>
              <w:rPr>
                <w:rFonts w:asciiTheme="minorHAnsi" w:hAnsiTheme="minorHAnsi"/>
                <w:sz w:val="22"/>
                <w:szCs w:val="22"/>
              </w:rPr>
            </w:pPr>
            <w:r>
              <w:rPr>
                <w:rFonts w:asciiTheme="minorHAnsi" w:hAnsiTheme="minorHAnsi"/>
                <w:sz w:val="22"/>
                <w:szCs w:val="22"/>
              </w:rPr>
              <w:t>Methods of communication explored and developed to mitigate continuing industrial action.</w:t>
            </w:r>
          </w:p>
          <w:p w:rsidR="00633E7B" w:rsidRPr="00633E7B" w:rsidRDefault="00633E7B" w:rsidP="00633E7B">
            <w:pPr>
              <w:pStyle w:val="ListParagraph"/>
              <w:numPr>
                <w:ilvl w:val="0"/>
                <w:numId w:val="45"/>
              </w:numPr>
              <w:rPr>
                <w:rFonts w:asciiTheme="minorHAnsi" w:hAnsiTheme="minorHAnsi"/>
                <w:sz w:val="22"/>
                <w:szCs w:val="22"/>
              </w:rPr>
            </w:pPr>
            <w:r>
              <w:rPr>
                <w:rFonts w:asciiTheme="minorHAnsi" w:hAnsiTheme="minorHAnsi"/>
                <w:sz w:val="22"/>
                <w:szCs w:val="22"/>
              </w:rPr>
              <w:t>Leadership Team reviewed to ensure clearly defined roles and responsibilities for achievements and standards.</w:t>
            </w:r>
          </w:p>
        </w:tc>
      </w:tr>
      <w:tr w:rsidR="003F4A43" w:rsidRPr="005D77FD" w:rsidTr="00F1336B">
        <w:trPr>
          <w:trHeight w:val="58"/>
        </w:trPr>
        <w:tc>
          <w:tcPr>
            <w:tcW w:w="5092" w:type="dxa"/>
          </w:tcPr>
          <w:p w:rsidR="003F4A43" w:rsidRPr="005D77FD" w:rsidRDefault="009D15CE" w:rsidP="00184177">
            <w:pPr>
              <w:rPr>
                <w:color w:val="FF0000"/>
              </w:rPr>
            </w:pPr>
            <w:r w:rsidRPr="00D65BCA">
              <w:t xml:space="preserve">3.2 </w:t>
            </w:r>
            <w:r w:rsidR="00184177" w:rsidRPr="00D65BCA">
              <w:t>To use effective MER and self-evaluation strategies embedded and used to improve standards at all levels.</w:t>
            </w:r>
          </w:p>
        </w:tc>
        <w:tc>
          <w:tcPr>
            <w:tcW w:w="5103" w:type="dxa"/>
          </w:tcPr>
          <w:p w:rsidR="003F4A43" w:rsidRPr="005D77FD" w:rsidRDefault="009D15CE" w:rsidP="00536339">
            <w:pPr>
              <w:pStyle w:val="ListParagraph"/>
              <w:numPr>
                <w:ilvl w:val="0"/>
                <w:numId w:val="46"/>
              </w:numPr>
              <w:rPr>
                <w:rFonts w:asciiTheme="minorHAnsi" w:hAnsiTheme="minorHAnsi"/>
                <w:sz w:val="22"/>
                <w:szCs w:val="22"/>
              </w:rPr>
            </w:pPr>
            <w:r w:rsidRPr="005D77FD">
              <w:rPr>
                <w:rFonts w:asciiTheme="minorHAnsi" w:hAnsiTheme="minorHAnsi"/>
                <w:sz w:val="22"/>
                <w:szCs w:val="22"/>
              </w:rPr>
              <w:t>Creation of bi-annual review meetings for all post holders</w:t>
            </w:r>
          </w:p>
          <w:p w:rsidR="003F4A43" w:rsidRPr="005D77FD" w:rsidRDefault="009D15CE" w:rsidP="00536339">
            <w:pPr>
              <w:pStyle w:val="ListParagraph"/>
              <w:numPr>
                <w:ilvl w:val="0"/>
                <w:numId w:val="46"/>
              </w:numPr>
              <w:rPr>
                <w:rFonts w:asciiTheme="minorHAnsi" w:hAnsiTheme="minorHAnsi"/>
                <w:sz w:val="22"/>
                <w:szCs w:val="22"/>
              </w:rPr>
            </w:pPr>
            <w:r w:rsidRPr="005D77FD">
              <w:rPr>
                <w:rFonts w:asciiTheme="minorHAnsi" w:hAnsiTheme="minorHAnsi"/>
                <w:sz w:val="22"/>
                <w:szCs w:val="22"/>
              </w:rPr>
              <w:t>Creation of specific criteria to measure performance e.g.  national average benchmarking/ FSME performance/ Gender performance/ CAT related performance</w:t>
            </w:r>
          </w:p>
          <w:p w:rsidR="003F4A43" w:rsidRPr="005D77FD" w:rsidRDefault="009D15CE" w:rsidP="00536339">
            <w:pPr>
              <w:pStyle w:val="ListParagraph"/>
              <w:numPr>
                <w:ilvl w:val="0"/>
                <w:numId w:val="46"/>
              </w:numPr>
              <w:rPr>
                <w:rFonts w:asciiTheme="minorHAnsi" w:hAnsiTheme="minorHAnsi"/>
                <w:sz w:val="22"/>
                <w:szCs w:val="22"/>
              </w:rPr>
            </w:pPr>
            <w:r w:rsidRPr="005D77FD">
              <w:rPr>
                <w:rFonts w:asciiTheme="minorHAnsi" w:hAnsiTheme="minorHAnsi"/>
                <w:sz w:val="22"/>
                <w:szCs w:val="22"/>
              </w:rPr>
              <w:t>Training in the use of data for benchmarking</w:t>
            </w:r>
          </w:p>
          <w:p w:rsidR="003F4A43" w:rsidRDefault="009D15CE" w:rsidP="00536339">
            <w:pPr>
              <w:pStyle w:val="ListParagraph"/>
              <w:numPr>
                <w:ilvl w:val="0"/>
                <w:numId w:val="46"/>
              </w:numPr>
              <w:rPr>
                <w:rFonts w:asciiTheme="minorHAnsi" w:hAnsiTheme="minorHAnsi"/>
                <w:sz w:val="22"/>
                <w:szCs w:val="22"/>
              </w:rPr>
            </w:pPr>
            <w:r w:rsidRPr="005D77FD">
              <w:rPr>
                <w:rFonts w:asciiTheme="minorHAnsi" w:hAnsiTheme="minorHAnsi"/>
                <w:sz w:val="22"/>
                <w:szCs w:val="22"/>
              </w:rPr>
              <w:t>Board of Governors sub-comm</w:t>
            </w:r>
            <w:r w:rsidR="00F05C51">
              <w:rPr>
                <w:rFonts w:asciiTheme="minorHAnsi" w:hAnsiTheme="minorHAnsi"/>
                <w:sz w:val="22"/>
                <w:szCs w:val="22"/>
              </w:rPr>
              <w:t xml:space="preserve">ittee reviews with </w:t>
            </w:r>
            <w:r w:rsidR="00D65BCA">
              <w:rPr>
                <w:rFonts w:asciiTheme="minorHAnsi" w:hAnsiTheme="minorHAnsi"/>
                <w:sz w:val="22"/>
                <w:szCs w:val="22"/>
              </w:rPr>
              <w:t xml:space="preserve">senior </w:t>
            </w:r>
            <w:r w:rsidR="00F05C51">
              <w:rPr>
                <w:rFonts w:asciiTheme="minorHAnsi" w:hAnsiTheme="minorHAnsi"/>
                <w:sz w:val="22"/>
                <w:szCs w:val="22"/>
              </w:rPr>
              <w:t>post holders</w:t>
            </w:r>
          </w:p>
          <w:p w:rsidR="00F05C51" w:rsidRDefault="00F05C51" w:rsidP="00536339">
            <w:pPr>
              <w:pStyle w:val="ListParagraph"/>
              <w:numPr>
                <w:ilvl w:val="0"/>
                <w:numId w:val="46"/>
              </w:numPr>
              <w:rPr>
                <w:rFonts w:asciiTheme="minorHAnsi" w:hAnsiTheme="minorHAnsi"/>
                <w:sz w:val="22"/>
                <w:szCs w:val="22"/>
              </w:rPr>
            </w:pPr>
            <w:r>
              <w:rPr>
                <w:rFonts w:asciiTheme="minorHAnsi" w:hAnsiTheme="minorHAnsi"/>
                <w:sz w:val="22"/>
                <w:szCs w:val="22"/>
              </w:rPr>
              <w:t>SLT provide feedback to governors on challenges and progress</w:t>
            </w:r>
          </w:p>
          <w:p w:rsidR="00F05C51" w:rsidRDefault="00F05C51" w:rsidP="00536339">
            <w:pPr>
              <w:pStyle w:val="ListParagraph"/>
              <w:numPr>
                <w:ilvl w:val="0"/>
                <w:numId w:val="46"/>
              </w:numPr>
              <w:rPr>
                <w:rFonts w:asciiTheme="minorHAnsi" w:hAnsiTheme="minorHAnsi"/>
                <w:sz w:val="22"/>
                <w:szCs w:val="22"/>
              </w:rPr>
            </w:pPr>
            <w:r>
              <w:rPr>
                <w:rFonts w:asciiTheme="minorHAnsi" w:hAnsiTheme="minorHAnsi"/>
                <w:sz w:val="22"/>
                <w:szCs w:val="22"/>
              </w:rPr>
              <w:t>Department reviews using Fisher Family Trust data.</w:t>
            </w:r>
          </w:p>
          <w:p w:rsidR="00F05C51" w:rsidRPr="00F05C51" w:rsidRDefault="00F05C51" w:rsidP="00DC1670">
            <w:pPr>
              <w:pStyle w:val="ListParagraph"/>
              <w:rPr>
                <w:rFonts w:asciiTheme="minorHAnsi" w:hAnsiTheme="minorHAnsi"/>
                <w:sz w:val="22"/>
                <w:szCs w:val="22"/>
              </w:rPr>
            </w:pPr>
          </w:p>
        </w:tc>
        <w:tc>
          <w:tcPr>
            <w:tcW w:w="5104" w:type="dxa"/>
          </w:tcPr>
          <w:p w:rsidR="003F4A43" w:rsidRDefault="0060167A" w:rsidP="00536339">
            <w:pPr>
              <w:pStyle w:val="ListParagraph"/>
              <w:numPr>
                <w:ilvl w:val="0"/>
                <w:numId w:val="46"/>
              </w:numPr>
              <w:rPr>
                <w:rFonts w:asciiTheme="minorHAnsi" w:hAnsiTheme="minorHAnsi"/>
                <w:sz w:val="22"/>
                <w:szCs w:val="22"/>
              </w:rPr>
            </w:pPr>
            <w:r>
              <w:rPr>
                <w:rFonts w:asciiTheme="minorHAnsi" w:hAnsiTheme="minorHAnsi"/>
                <w:sz w:val="22"/>
                <w:szCs w:val="22"/>
              </w:rPr>
              <w:t>Bi-annual reviews carr</w:t>
            </w:r>
            <w:r w:rsidR="00D65BCA">
              <w:rPr>
                <w:rFonts w:asciiTheme="minorHAnsi" w:hAnsiTheme="minorHAnsi"/>
                <w:sz w:val="22"/>
                <w:szCs w:val="22"/>
              </w:rPr>
              <w:t>ied out by Vice Principals and P</w:t>
            </w:r>
            <w:r>
              <w:rPr>
                <w:rFonts w:asciiTheme="minorHAnsi" w:hAnsiTheme="minorHAnsi"/>
                <w:sz w:val="22"/>
                <w:szCs w:val="22"/>
              </w:rPr>
              <w:t>rincipal</w:t>
            </w:r>
          </w:p>
          <w:p w:rsidR="0060167A" w:rsidRDefault="0060167A" w:rsidP="00536339">
            <w:pPr>
              <w:pStyle w:val="ListParagraph"/>
              <w:numPr>
                <w:ilvl w:val="0"/>
                <w:numId w:val="46"/>
              </w:numPr>
              <w:rPr>
                <w:rFonts w:asciiTheme="minorHAnsi" w:hAnsiTheme="minorHAnsi"/>
                <w:sz w:val="22"/>
                <w:szCs w:val="22"/>
              </w:rPr>
            </w:pPr>
            <w:r>
              <w:rPr>
                <w:rFonts w:asciiTheme="minorHAnsi" w:hAnsiTheme="minorHAnsi"/>
                <w:sz w:val="22"/>
                <w:szCs w:val="22"/>
              </w:rPr>
              <w:t>SLT line manage curricular areas and monitor progress of actions more regular</w:t>
            </w:r>
          </w:p>
          <w:p w:rsidR="0060167A" w:rsidRDefault="0060167A" w:rsidP="00536339">
            <w:pPr>
              <w:pStyle w:val="ListParagraph"/>
              <w:numPr>
                <w:ilvl w:val="0"/>
                <w:numId w:val="46"/>
              </w:numPr>
              <w:rPr>
                <w:rFonts w:asciiTheme="minorHAnsi" w:hAnsiTheme="minorHAnsi"/>
                <w:sz w:val="22"/>
                <w:szCs w:val="22"/>
              </w:rPr>
            </w:pPr>
            <w:r>
              <w:rPr>
                <w:rFonts w:asciiTheme="minorHAnsi" w:hAnsiTheme="minorHAnsi"/>
                <w:sz w:val="22"/>
                <w:szCs w:val="22"/>
              </w:rPr>
              <w:t>Review of performance analysis document for non-teaching roles</w:t>
            </w:r>
          </w:p>
          <w:p w:rsidR="0060167A" w:rsidRDefault="0060167A" w:rsidP="00536339">
            <w:pPr>
              <w:pStyle w:val="ListParagraph"/>
              <w:numPr>
                <w:ilvl w:val="0"/>
                <w:numId w:val="46"/>
              </w:numPr>
              <w:rPr>
                <w:rFonts w:asciiTheme="minorHAnsi" w:hAnsiTheme="minorHAnsi"/>
                <w:sz w:val="22"/>
                <w:szCs w:val="22"/>
              </w:rPr>
            </w:pPr>
            <w:r>
              <w:rPr>
                <w:rFonts w:asciiTheme="minorHAnsi" w:hAnsiTheme="minorHAnsi"/>
                <w:sz w:val="22"/>
                <w:szCs w:val="22"/>
              </w:rPr>
              <w:t>MER processes embedded across non-teaching areas</w:t>
            </w:r>
          </w:p>
          <w:p w:rsidR="0060167A" w:rsidRDefault="0060167A" w:rsidP="00536339">
            <w:pPr>
              <w:pStyle w:val="ListParagraph"/>
              <w:numPr>
                <w:ilvl w:val="0"/>
                <w:numId w:val="46"/>
              </w:numPr>
              <w:rPr>
                <w:rFonts w:asciiTheme="minorHAnsi" w:hAnsiTheme="minorHAnsi"/>
                <w:sz w:val="22"/>
                <w:szCs w:val="22"/>
              </w:rPr>
            </w:pPr>
            <w:r>
              <w:rPr>
                <w:rFonts w:asciiTheme="minorHAnsi" w:hAnsiTheme="minorHAnsi"/>
                <w:sz w:val="22"/>
                <w:szCs w:val="22"/>
              </w:rPr>
              <w:t>Greater use of school’s council and student leaders to monitor pupil voice and child centred provision.</w:t>
            </w:r>
          </w:p>
          <w:p w:rsidR="00993CA9" w:rsidRDefault="00993CA9" w:rsidP="00536339">
            <w:pPr>
              <w:pStyle w:val="ListParagraph"/>
              <w:numPr>
                <w:ilvl w:val="0"/>
                <w:numId w:val="46"/>
              </w:numPr>
              <w:rPr>
                <w:rFonts w:asciiTheme="minorHAnsi" w:hAnsiTheme="minorHAnsi"/>
                <w:sz w:val="22"/>
                <w:szCs w:val="22"/>
              </w:rPr>
            </w:pPr>
            <w:r>
              <w:rPr>
                <w:rFonts w:asciiTheme="minorHAnsi" w:hAnsiTheme="minorHAnsi"/>
                <w:sz w:val="22"/>
                <w:szCs w:val="22"/>
              </w:rPr>
              <w:t>Pupil self-evaluation and reflection used in KS3 to develop self-management skills.</w:t>
            </w:r>
          </w:p>
          <w:p w:rsidR="00993CA9" w:rsidRPr="00DC1670" w:rsidRDefault="00993CA9" w:rsidP="00536339">
            <w:pPr>
              <w:pStyle w:val="ListParagraph"/>
              <w:numPr>
                <w:ilvl w:val="0"/>
                <w:numId w:val="46"/>
              </w:numPr>
              <w:rPr>
                <w:rFonts w:asciiTheme="minorHAnsi" w:hAnsiTheme="minorHAnsi"/>
                <w:sz w:val="22"/>
                <w:szCs w:val="22"/>
              </w:rPr>
            </w:pPr>
            <w:r>
              <w:rPr>
                <w:rFonts w:asciiTheme="minorHAnsi" w:hAnsiTheme="minorHAnsi"/>
                <w:sz w:val="22"/>
                <w:szCs w:val="22"/>
              </w:rPr>
              <w:t xml:space="preserve">More regular sampling of pupil work and focus groups established termly to monitor effectiveness of KS3 curriculum and Learning </w:t>
            </w:r>
            <w:r w:rsidRPr="00DC1670">
              <w:rPr>
                <w:rFonts w:asciiTheme="minorHAnsi" w:hAnsiTheme="minorHAnsi"/>
                <w:sz w:val="22"/>
                <w:szCs w:val="22"/>
              </w:rPr>
              <w:t>and Teaching policy</w:t>
            </w:r>
          </w:p>
          <w:p w:rsidR="00DC1670" w:rsidRPr="00DC1670" w:rsidRDefault="00DC1670" w:rsidP="00DC1670">
            <w:pPr>
              <w:ind w:left="360"/>
            </w:pPr>
          </w:p>
        </w:tc>
      </w:tr>
      <w:tr w:rsidR="003F4A43" w:rsidRPr="005D77FD" w:rsidTr="00F1336B">
        <w:trPr>
          <w:trHeight w:val="58"/>
        </w:trPr>
        <w:tc>
          <w:tcPr>
            <w:tcW w:w="5092" w:type="dxa"/>
          </w:tcPr>
          <w:p w:rsidR="003F4A43" w:rsidRPr="005D77FD" w:rsidRDefault="009D15CE">
            <w:pPr>
              <w:rPr>
                <w:color w:val="FF0000"/>
              </w:rPr>
            </w:pPr>
            <w:r w:rsidRPr="0074551A">
              <w:lastRenderedPageBreak/>
              <w:t xml:space="preserve">3.3 To achieve a robust, monitoring and evaluation process </w:t>
            </w:r>
          </w:p>
        </w:tc>
        <w:tc>
          <w:tcPr>
            <w:tcW w:w="5103" w:type="dxa"/>
          </w:tcPr>
          <w:p w:rsidR="003F4A43" w:rsidRPr="005D77FD" w:rsidRDefault="009D15CE" w:rsidP="00536339">
            <w:pPr>
              <w:pStyle w:val="ListParagraph"/>
              <w:numPr>
                <w:ilvl w:val="0"/>
                <w:numId w:val="47"/>
              </w:numPr>
              <w:rPr>
                <w:rFonts w:asciiTheme="minorHAnsi" w:hAnsiTheme="minorHAnsi"/>
                <w:sz w:val="22"/>
                <w:szCs w:val="22"/>
              </w:rPr>
            </w:pPr>
            <w:r w:rsidRPr="005D77FD">
              <w:rPr>
                <w:rFonts w:asciiTheme="minorHAnsi" w:hAnsiTheme="minorHAnsi"/>
                <w:sz w:val="22"/>
                <w:szCs w:val="22"/>
              </w:rPr>
              <w:t>Rigorous and consistent Self Evaluation process developed across all departments at Departmental and Individual level</w:t>
            </w:r>
          </w:p>
          <w:p w:rsidR="003F4A43" w:rsidRPr="005D77FD" w:rsidRDefault="009D15CE" w:rsidP="00536339">
            <w:pPr>
              <w:pStyle w:val="ListParagraph"/>
              <w:numPr>
                <w:ilvl w:val="0"/>
                <w:numId w:val="47"/>
              </w:numPr>
              <w:rPr>
                <w:rFonts w:asciiTheme="minorHAnsi" w:hAnsiTheme="minorHAnsi"/>
                <w:sz w:val="22"/>
                <w:szCs w:val="22"/>
              </w:rPr>
            </w:pPr>
            <w:r w:rsidRPr="005D77FD">
              <w:rPr>
                <w:rFonts w:asciiTheme="minorHAnsi" w:hAnsiTheme="minorHAnsi"/>
                <w:sz w:val="22"/>
                <w:szCs w:val="22"/>
              </w:rPr>
              <w:t>Bi annual Meetings with post holders</w:t>
            </w:r>
          </w:p>
          <w:p w:rsidR="00DC1670" w:rsidRDefault="004D2E48" w:rsidP="00DC1670">
            <w:pPr>
              <w:pStyle w:val="ListParagraph"/>
              <w:numPr>
                <w:ilvl w:val="0"/>
                <w:numId w:val="46"/>
              </w:numPr>
              <w:rPr>
                <w:rFonts w:asciiTheme="minorHAnsi" w:hAnsiTheme="minorHAnsi"/>
                <w:sz w:val="22"/>
                <w:szCs w:val="22"/>
              </w:rPr>
            </w:pPr>
            <w:r>
              <w:rPr>
                <w:rFonts w:asciiTheme="minorHAnsi" w:hAnsiTheme="minorHAnsi"/>
                <w:sz w:val="22"/>
                <w:szCs w:val="22"/>
              </w:rPr>
              <w:t>Regular monitoring</w:t>
            </w:r>
            <w:r w:rsidR="009D15CE" w:rsidRPr="005D77FD">
              <w:rPr>
                <w:rFonts w:asciiTheme="minorHAnsi" w:hAnsiTheme="minorHAnsi"/>
                <w:sz w:val="22"/>
                <w:szCs w:val="22"/>
              </w:rPr>
              <w:t xml:space="preserve"> of progress by SLT via grade cycle data</w:t>
            </w:r>
            <w:r w:rsidR="00DC1670">
              <w:rPr>
                <w:rFonts w:asciiTheme="minorHAnsi" w:hAnsiTheme="minorHAnsi"/>
                <w:sz w:val="22"/>
                <w:szCs w:val="22"/>
              </w:rPr>
              <w:t xml:space="preserve"> </w:t>
            </w:r>
          </w:p>
          <w:p w:rsidR="00DC1670" w:rsidRDefault="00DC1670" w:rsidP="00DC1670">
            <w:pPr>
              <w:pStyle w:val="ListParagraph"/>
              <w:numPr>
                <w:ilvl w:val="0"/>
                <w:numId w:val="46"/>
              </w:numPr>
              <w:rPr>
                <w:rFonts w:asciiTheme="minorHAnsi" w:hAnsiTheme="minorHAnsi"/>
                <w:sz w:val="22"/>
                <w:szCs w:val="22"/>
              </w:rPr>
            </w:pPr>
            <w:r>
              <w:rPr>
                <w:rFonts w:asciiTheme="minorHAnsi" w:hAnsiTheme="minorHAnsi"/>
                <w:sz w:val="22"/>
                <w:szCs w:val="22"/>
              </w:rPr>
              <w:t>Departments using pupil consultation exercises</w:t>
            </w:r>
          </w:p>
          <w:p w:rsidR="00DC1670" w:rsidRDefault="00DC1670" w:rsidP="00DC1670">
            <w:pPr>
              <w:pStyle w:val="ListParagraph"/>
              <w:numPr>
                <w:ilvl w:val="0"/>
                <w:numId w:val="46"/>
              </w:numPr>
              <w:rPr>
                <w:rFonts w:asciiTheme="minorHAnsi" w:hAnsiTheme="minorHAnsi"/>
                <w:sz w:val="22"/>
                <w:szCs w:val="22"/>
              </w:rPr>
            </w:pPr>
            <w:r>
              <w:rPr>
                <w:rFonts w:asciiTheme="minorHAnsi" w:hAnsiTheme="minorHAnsi"/>
                <w:sz w:val="22"/>
                <w:szCs w:val="22"/>
              </w:rPr>
              <w:t>Year Heads meet regularly to analyse pupil data.</w:t>
            </w:r>
          </w:p>
          <w:p w:rsidR="00DC1670" w:rsidRDefault="00DC1670" w:rsidP="00DC1670">
            <w:pPr>
              <w:pStyle w:val="ListParagraph"/>
              <w:numPr>
                <w:ilvl w:val="0"/>
                <w:numId w:val="46"/>
              </w:numPr>
              <w:rPr>
                <w:rFonts w:asciiTheme="minorHAnsi" w:hAnsiTheme="minorHAnsi"/>
                <w:sz w:val="22"/>
                <w:szCs w:val="22"/>
              </w:rPr>
            </w:pPr>
            <w:r>
              <w:rPr>
                <w:rFonts w:asciiTheme="minorHAnsi" w:hAnsiTheme="minorHAnsi"/>
                <w:sz w:val="22"/>
                <w:szCs w:val="22"/>
              </w:rPr>
              <w:t>Departments use ISEF document to self-evaluate annually</w:t>
            </w:r>
          </w:p>
          <w:p w:rsidR="003F4A43" w:rsidRPr="0074551A" w:rsidRDefault="00DC1670" w:rsidP="0074551A">
            <w:pPr>
              <w:pStyle w:val="ListParagraph"/>
              <w:numPr>
                <w:ilvl w:val="0"/>
                <w:numId w:val="47"/>
              </w:numPr>
              <w:rPr>
                <w:rFonts w:asciiTheme="minorHAnsi" w:hAnsiTheme="minorHAnsi"/>
                <w:sz w:val="22"/>
                <w:szCs w:val="22"/>
              </w:rPr>
            </w:pPr>
            <w:r>
              <w:rPr>
                <w:rFonts w:asciiTheme="minorHAnsi" w:hAnsiTheme="minorHAnsi"/>
                <w:sz w:val="22"/>
                <w:szCs w:val="22"/>
              </w:rPr>
              <w:t>Governors monitor and review SDP</w:t>
            </w:r>
            <w:r w:rsidR="0074551A">
              <w:rPr>
                <w:rFonts w:asciiTheme="minorHAnsi" w:hAnsiTheme="minorHAnsi"/>
                <w:sz w:val="22"/>
                <w:szCs w:val="22"/>
              </w:rPr>
              <w:t>.</w:t>
            </w:r>
          </w:p>
        </w:tc>
        <w:tc>
          <w:tcPr>
            <w:tcW w:w="5104" w:type="dxa"/>
          </w:tcPr>
          <w:p w:rsidR="003D39D1" w:rsidRDefault="003D39D1" w:rsidP="003D39D1">
            <w:pPr>
              <w:pStyle w:val="ListParagraph"/>
              <w:numPr>
                <w:ilvl w:val="0"/>
                <w:numId w:val="47"/>
              </w:numPr>
              <w:rPr>
                <w:rFonts w:asciiTheme="minorHAnsi" w:hAnsiTheme="minorHAnsi"/>
                <w:sz w:val="22"/>
                <w:szCs w:val="22"/>
              </w:rPr>
            </w:pPr>
            <w:r>
              <w:rPr>
                <w:rFonts w:asciiTheme="minorHAnsi" w:hAnsiTheme="minorHAnsi"/>
                <w:sz w:val="22"/>
                <w:szCs w:val="22"/>
              </w:rPr>
              <w:t>Use of new data at KS3 to establish baseline of each department and whole school</w:t>
            </w:r>
          </w:p>
          <w:p w:rsidR="003D39D1" w:rsidRDefault="003D39D1" w:rsidP="003D39D1">
            <w:pPr>
              <w:pStyle w:val="ListParagraph"/>
              <w:numPr>
                <w:ilvl w:val="0"/>
                <w:numId w:val="47"/>
              </w:numPr>
              <w:rPr>
                <w:rFonts w:asciiTheme="minorHAnsi" w:hAnsiTheme="minorHAnsi"/>
                <w:sz w:val="22"/>
                <w:szCs w:val="22"/>
              </w:rPr>
            </w:pPr>
            <w:r>
              <w:rPr>
                <w:rFonts w:asciiTheme="minorHAnsi" w:hAnsiTheme="minorHAnsi"/>
                <w:sz w:val="22"/>
                <w:szCs w:val="22"/>
              </w:rPr>
              <w:t>Data is used to target individual children at a much earlier stage</w:t>
            </w:r>
          </w:p>
          <w:p w:rsidR="003D39D1" w:rsidRDefault="003D39D1" w:rsidP="003D39D1">
            <w:pPr>
              <w:pStyle w:val="ListParagraph"/>
              <w:numPr>
                <w:ilvl w:val="0"/>
                <w:numId w:val="47"/>
              </w:numPr>
              <w:rPr>
                <w:rFonts w:asciiTheme="minorHAnsi" w:hAnsiTheme="minorHAnsi"/>
                <w:sz w:val="22"/>
                <w:szCs w:val="22"/>
              </w:rPr>
            </w:pPr>
            <w:r>
              <w:rPr>
                <w:rFonts w:asciiTheme="minorHAnsi" w:hAnsiTheme="minorHAnsi"/>
                <w:sz w:val="22"/>
                <w:szCs w:val="22"/>
              </w:rPr>
              <w:t>Pupil voice used in a much more informative way</w:t>
            </w:r>
          </w:p>
          <w:p w:rsidR="003D39D1" w:rsidRDefault="003D39D1" w:rsidP="003D39D1">
            <w:pPr>
              <w:pStyle w:val="ListParagraph"/>
              <w:numPr>
                <w:ilvl w:val="0"/>
                <w:numId w:val="47"/>
              </w:numPr>
              <w:rPr>
                <w:rFonts w:asciiTheme="minorHAnsi" w:hAnsiTheme="minorHAnsi"/>
                <w:sz w:val="22"/>
                <w:szCs w:val="22"/>
              </w:rPr>
            </w:pPr>
            <w:r>
              <w:rPr>
                <w:rFonts w:asciiTheme="minorHAnsi" w:hAnsiTheme="minorHAnsi"/>
                <w:sz w:val="22"/>
                <w:szCs w:val="22"/>
              </w:rPr>
              <w:t>Senior staff line-manage areas of learning</w:t>
            </w:r>
          </w:p>
          <w:p w:rsidR="003D39D1" w:rsidRDefault="003D39D1" w:rsidP="003D39D1">
            <w:pPr>
              <w:pStyle w:val="ListParagraph"/>
              <w:numPr>
                <w:ilvl w:val="0"/>
                <w:numId w:val="47"/>
              </w:numPr>
              <w:rPr>
                <w:rFonts w:asciiTheme="minorHAnsi" w:hAnsiTheme="minorHAnsi"/>
                <w:sz w:val="22"/>
                <w:szCs w:val="22"/>
              </w:rPr>
            </w:pPr>
            <w:r>
              <w:rPr>
                <w:rFonts w:asciiTheme="minorHAnsi" w:hAnsiTheme="minorHAnsi"/>
                <w:sz w:val="22"/>
                <w:szCs w:val="22"/>
              </w:rPr>
              <w:t>Barriers to performance identified and communicated effectively</w:t>
            </w:r>
            <w:r w:rsidR="0074551A">
              <w:rPr>
                <w:rFonts w:asciiTheme="minorHAnsi" w:hAnsiTheme="minorHAnsi"/>
                <w:sz w:val="22"/>
                <w:szCs w:val="22"/>
              </w:rPr>
              <w:t>.</w:t>
            </w:r>
          </w:p>
          <w:p w:rsidR="0074551A" w:rsidRPr="003D39D1" w:rsidRDefault="0074551A" w:rsidP="003D39D1">
            <w:pPr>
              <w:pStyle w:val="ListParagraph"/>
              <w:numPr>
                <w:ilvl w:val="0"/>
                <w:numId w:val="47"/>
              </w:numPr>
              <w:rPr>
                <w:rFonts w:asciiTheme="minorHAnsi" w:hAnsiTheme="minorHAnsi"/>
                <w:sz w:val="22"/>
                <w:szCs w:val="22"/>
              </w:rPr>
            </w:pPr>
            <w:r>
              <w:rPr>
                <w:rFonts w:asciiTheme="minorHAnsi" w:hAnsiTheme="minorHAnsi"/>
                <w:sz w:val="22"/>
                <w:szCs w:val="22"/>
              </w:rPr>
              <w:t>A culture of MER embedded at all levels.</w:t>
            </w:r>
          </w:p>
        </w:tc>
      </w:tr>
      <w:tr w:rsidR="00184177" w:rsidRPr="005D77FD" w:rsidTr="00F1336B">
        <w:trPr>
          <w:trHeight w:val="58"/>
        </w:trPr>
        <w:tc>
          <w:tcPr>
            <w:tcW w:w="5092" w:type="dxa"/>
          </w:tcPr>
          <w:p w:rsidR="00184177" w:rsidRPr="002D5CCA" w:rsidRDefault="00184177" w:rsidP="00184177">
            <w:r w:rsidRPr="002D5CCA">
              <w:t>3.4 To review leadership roles and appoint new SLT members with key school improvement responsibilities.</w:t>
            </w:r>
          </w:p>
          <w:p w:rsidR="00184177" w:rsidRPr="005D77FD" w:rsidRDefault="00184177" w:rsidP="00184177">
            <w:pPr>
              <w:rPr>
                <w:color w:val="FF0000"/>
              </w:rPr>
            </w:pPr>
          </w:p>
        </w:tc>
        <w:tc>
          <w:tcPr>
            <w:tcW w:w="5103" w:type="dxa"/>
          </w:tcPr>
          <w:p w:rsidR="00184177" w:rsidRPr="009F275C" w:rsidRDefault="009F275C" w:rsidP="009F275C">
            <w:pPr>
              <w:pStyle w:val="ListParagraph"/>
              <w:numPr>
                <w:ilvl w:val="0"/>
                <w:numId w:val="47"/>
              </w:numPr>
              <w:rPr>
                <w:rFonts w:asciiTheme="minorHAnsi" w:hAnsiTheme="minorHAnsi"/>
                <w:sz w:val="22"/>
              </w:rPr>
            </w:pPr>
            <w:r w:rsidRPr="009F275C">
              <w:rPr>
                <w:rFonts w:asciiTheme="minorHAnsi" w:hAnsiTheme="minorHAnsi"/>
                <w:sz w:val="22"/>
              </w:rPr>
              <w:t>4 Senior Leaders achieved PQHNI</w:t>
            </w:r>
          </w:p>
          <w:p w:rsidR="009F275C" w:rsidRPr="009F275C" w:rsidRDefault="009F275C" w:rsidP="009F275C">
            <w:pPr>
              <w:pStyle w:val="ListParagraph"/>
              <w:numPr>
                <w:ilvl w:val="0"/>
                <w:numId w:val="47"/>
              </w:numPr>
              <w:rPr>
                <w:rFonts w:asciiTheme="minorHAnsi" w:hAnsiTheme="minorHAnsi"/>
                <w:sz w:val="22"/>
              </w:rPr>
            </w:pPr>
            <w:r w:rsidRPr="009F275C">
              <w:rPr>
                <w:rFonts w:asciiTheme="minorHAnsi" w:hAnsiTheme="minorHAnsi"/>
                <w:sz w:val="22"/>
              </w:rPr>
              <w:t xml:space="preserve">Vice </w:t>
            </w:r>
            <w:r w:rsidR="002D5CCA" w:rsidRPr="009F275C">
              <w:rPr>
                <w:rFonts w:asciiTheme="minorHAnsi" w:hAnsiTheme="minorHAnsi"/>
                <w:sz w:val="22"/>
              </w:rPr>
              <w:t>Principal</w:t>
            </w:r>
            <w:r w:rsidRPr="009F275C">
              <w:rPr>
                <w:rFonts w:asciiTheme="minorHAnsi" w:hAnsiTheme="minorHAnsi"/>
                <w:sz w:val="22"/>
              </w:rPr>
              <w:t xml:space="preserve"> appointed as principal to another school</w:t>
            </w:r>
          </w:p>
          <w:p w:rsidR="009F275C" w:rsidRPr="009F275C" w:rsidRDefault="009F275C" w:rsidP="009F275C">
            <w:pPr>
              <w:pStyle w:val="ListParagraph"/>
              <w:numPr>
                <w:ilvl w:val="0"/>
                <w:numId w:val="47"/>
              </w:numPr>
              <w:rPr>
                <w:rFonts w:asciiTheme="minorHAnsi" w:hAnsiTheme="minorHAnsi"/>
                <w:sz w:val="22"/>
              </w:rPr>
            </w:pPr>
            <w:r w:rsidRPr="009F275C">
              <w:rPr>
                <w:rFonts w:asciiTheme="minorHAnsi" w:hAnsiTheme="minorHAnsi"/>
                <w:sz w:val="22"/>
              </w:rPr>
              <w:t>2 Vice Principals approved by DE</w:t>
            </w:r>
          </w:p>
          <w:p w:rsidR="009F275C" w:rsidRPr="009F275C" w:rsidRDefault="009F275C" w:rsidP="009F275C">
            <w:pPr>
              <w:pStyle w:val="ListParagraph"/>
              <w:numPr>
                <w:ilvl w:val="0"/>
                <w:numId w:val="47"/>
              </w:numPr>
              <w:rPr>
                <w:rFonts w:asciiTheme="minorHAnsi" w:hAnsiTheme="minorHAnsi"/>
                <w:sz w:val="22"/>
              </w:rPr>
            </w:pPr>
            <w:r w:rsidRPr="009F275C">
              <w:rPr>
                <w:rFonts w:asciiTheme="minorHAnsi" w:hAnsiTheme="minorHAnsi"/>
                <w:sz w:val="22"/>
              </w:rPr>
              <w:t>New SLT members appointed with responsibility for Community Connections, Assessment and Skills, KS3 Achievement.</w:t>
            </w:r>
          </w:p>
        </w:tc>
        <w:tc>
          <w:tcPr>
            <w:tcW w:w="5104" w:type="dxa"/>
          </w:tcPr>
          <w:p w:rsidR="00DC1670" w:rsidRPr="00DC1670" w:rsidRDefault="00DC1670" w:rsidP="00DC1670">
            <w:pPr>
              <w:pStyle w:val="ListParagraph"/>
              <w:numPr>
                <w:ilvl w:val="0"/>
                <w:numId w:val="46"/>
              </w:numPr>
              <w:rPr>
                <w:rFonts w:asciiTheme="minorHAnsi" w:hAnsiTheme="minorHAnsi"/>
                <w:sz w:val="22"/>
                <w:szCs w:val="22"/>
              </w:rPr>
            </w:pPr>
            <w:r w:rsidRPr="00DC1670">
              <w:rPr>
                <w:rFonts w:asciiTheme="minorHAnsi" w:hAnsiTheme="minorHAnsi"/>
                <w:sz w:val="22"/>
                <w:szCs w:val="22"/>
              </w:rPr>
              <w:t>Review of Leadership Team structure and responsibility. Teacher roles communicated to all staff.</w:t>
            </w:r>
          </w:p>
          <w:p w:rsidR="00184177" w:rsidRDefault="009F275C" w:rsidP="00536339">
            <w:pPr>
              <w:pStyle w:val="ListParagraph"/>
              <w:numPr>
                <w:ilvl w:val="0"/>
                <w:numId w:val="46"/>
              </w:numPr>
              <w:rPr>
                <w:rFonts w:asciiTheme="minorHAnsi" w:hAnsiTheme="minorHAnsi"/>
                <w:sz w:val="22"/>
                <w:szCs w:val="22"/>
              </w:rPr>
            </w:pPr>
            <w:r>
              <w:rPr>
                <w:rFonts w:asciiTheme="minorHAnsi" w:hAnsiTheme="minorHAnsi"/>
                <w:sz w:val="22"/>
                <w:szCs w:val="22"/>
              </w:rPr>
              <w:t>2 VPs appointed</w:t>
            </w:r>
          </w:p>
          <w:p w:rsidR="009F275C" w:rsidRDefault="009F275C" w:rsidP="00536339">
            <w:pPr>
              <w:pStyle w:val="ListParagraph"/>
              <w:numPr>
                <w:ilvl w:val="0"/>
                <w:numId w:val="46"/>
              </w:numPr>
              <w:rPr>
                <w:rFonts w:asciiTheme="minorHAnsi" w:hAnsiTheme="minorHAnsi"/>
                <w:sz w:val="22"/>
                <w:szCs w:val="22"/>
              </w:rPr>
            </w:pPr>
            <w:r>
              <w:rPr>
                <w:rFonts w:asciiTheme="minorHAnsi" w:hAnsiTheme="minorHAnsi"/>
                <w:sz w:val="22"/>
                <w:szCs w:val="22"/>
              </w:rPr>
              <w:t>Assistant Principal roles revised to Head of School</w:t>
            </w:r>
          </w:p>
          <w:p w:rsidR="009F275C" w:rsidRPr="005D77FD" w:rsidRDefault="002D5CCA" w:rsidP="00536339">
            <w:pPr>
              <w:pStyle w:val="ListParagraph"/>
              <w:numPr>
                <w:ilvl w:val="0"/>
                <w:numId w:val="46"/>
              </w:numPr>
              <w:rPr>
                <w:rFonts w:asciiTheme="minorHAnsi" w:hAnsiTheme="minorHAnsi"/>
                <w:sz w:val="22"/>
                <w:szCs w:val="22"/>
              </w:rPr>
            </w:pPr>
            <w:r>
              <w:rPr>
                <w:rFonts w:asciiTheme="minorHAnsi" w:hAnsiTheme="minorHAnsi"/>
                <w:sz w:val="22"/>
                <w:szCs w:val="22"/>
              </w:rPr>
              <w:t>Develop staff capacity in promoting positive behaviour and pastoral care.</w:t>
            </w:r>
          </w:p>
        </w:tc>
      </w:tr>
      <w:tr w:rsidR="003F4A43" w:rsidRPr="005D77FD" w:rsidTr="00F1336B">
        <w:trPr>
          <w:trHeight w:val="58"/>
        </w:trPr>
        <w:tc>
          <w:tcPr>
            <w:tcW w:w="5092" w:type="dxa"/>
          </w:tcPr>
          <w:p w:rsidR="003F4A43" w:rsidRPr="005D77FD" w:rsidRDefault="009D15CE">
            <w:r w:rsidRPr="005D77FD">
              <w:t>4. A School Connected to its Community</w:t>
            </w:r>
          </w:p>
          <w:p w:rsidR="003F4A43" w:rsidRPr="009F275C" w:rsidRDefault="009D15CE">
            <w:pPr>
              <w:rPr>
                <w:color w:val="FF0000"/>
              </w:rPr>
            </w:pPr>
            <w:r w:rsidRPr="00CA2E33">
              <w:t>4.1</w:t>
            </w:r>
            <w:r w:rsidR="0049555D" w:rsidRPr="00CA2E33">
              <w:t xml:space="preserve"> To form strong</w:t>
            </w:r>
            <w:r w:rsidR="00184177" w:rsidRPr="00CA2E33">
              <w:t xml:space="preserve"> links with key community groups, </w:t>
            </w:r>
            <w:proofErr w:type="spellStart"/>
            <w:r w:rsidR="00184177" w:rsidRPr="00CA2E33">
              <w:t>Sollus</w:t>
            </w:r>
            <w:proofErr w:type="spellEnd"/>
            <w:r w:rsidR="00184177" w:rsidRPr="00CA2E33">
              <w:t>, Londonderry Bands Forum, Caw/Nels</w:t>
            </w:r>
            <w:r w:rsidR="0049555D" w:rsidRPr="00CA2E33">
              <w:t>on D</w:t>
            </w:r>
            <w:r w:rsidR="00184177" w:rsidRPr="00CA2E33">
              <w:t>rive Ac</w:t>
            </w:r>
            <w:r w:rsidR="0049555D" w:rsidRPr="00CA2E33">
              <w:t>tion group to raise achievement, promote aspiration and enhance the curricular provision in school.</w:t>
            </w:r>
          </w:p>
        </w:tc>
        <w:tc>
          <w:tcPr>
            <w:tcW w:w="5103" w:type="dxa"/>
          </w:tcPr>
          <w:p w:rsidR="003F4A43" w:rsidRDefault="00DD2C2A" w:rsidP="009F275C">
            <w:pPr>
              <w:pStyle w:val="ListParagraph"/>
              <w:numPr>
                <w:ilvl w:val="0"/>
                <w:numId w:val="47"/>
              </w:numPr>
              <w:rPr>
                <w:rFonts w:asciiTheme="minorHAnsi" w:hAnsiTheme="minorHAnsi"/>
                <w:sz w:val="22"/>
              </w:rPr>
            </w:pPr>
            <w:r>
              <w:rPr>
                <w:rFonts w:asciiTheme="minorHAnsi" w:hAnsiTheme="minorHAnsi"/>
                <w:sz w:val="22"/>
              </w:rPr>
              <w:t xml:space="preserve">Numerous links developed and strengthened. </w:t>
            </w:r>
          </w:p>
          <w:p w:rsidR="00DD2C2A" w:rsidRDefault="00DD2C2A" w:rsidP="009F275C">
            <w:pPr>
              <w:pStyle w:val="ListParagraph"/>
              <w:numPr>
                <w:ilvl w:val="0"/>
                <w:numId w:val="47"/>
              </w:numPr>
              <w:rPr>
                <w:rFonts w:asciiTheme="minorHAnsi" w:hAnsiTheme="minorHAnsi"/>
                <w:sz w:val="22"/>
              </w:rPr>
            </w:pPr>
            <w:r>
              <w:rPr>
                <w:rFonts w:asciiTheme="minorHAnsi" w:hAnsiTheme="minorHAnsi"/>
                <w:sz w:val="22"/>
              </w:rPr>
              <w:t>Londonderry Bands’ Forum providing pipes and chanter tuition in school</w:t>
            </w:r>
          </w:p>
          <w:p w:rsidR="00DD2C2A" w:rsidRDefault="00DD2C2A" w:rsidP="009F275C">
            <w:pPr>
              <w:pStyle w:val="ListParagraph"/>
              <w:numPr>
                <w:ilvl w:val="0"/>
                <w:numId w:val="47"/>
              </w:numPr>
              <w:rPr>
                <w:rFonts w:asciiTheme="minorHAnsi" w:hAnsiTheme="minorHAnsi"/>
                <w:sz w:val="22"/>
              </w:rPr>
            </w:pPr>
            <w:r>
              <w:rPr>
                <w:rFonts w:asciiTheme="minorHAnsi" w:hAnsiTheme="minorHAnsi"/>
                <w:sz w:val="22"/>
              </w:rPr>
              <w:t>Community organisations with a greater focus on educational outcomes</w:t>
            </w:r>
          </w:p>
          <w:p w:rsidR="00DD2C2A" w:rsidRDefault="00DD2C2A" w:rsidP="009F275C">
            <w:pPr>
              <w:pStyle w:val="ListParagraph"/>
              <w:numPr>
                <w:ilvl w:val="0"/>
                <w:numId w:val="47"/>
              </w:numPr>
              <w:rPr>
                <w:rFonts w:asciiTheme="minorHAnsi" w:hAnsiTheme="minorHAnsi"/>
                <w:sz w:val="22"/>
              </w:rPr>
            </w:pPr>
            <w:r>
              <w:rPr>
                <w:rFonts w:asciiTheme="minorHAnsi" w:hAnsiTheme="minorHAnsi"/>
                <w:sz w:val="22"/>
              </w:rPr>
              <w:t>GCSE English and Maths classes provided in local community centres</w:t>
            </w:r>
          </w:p>
          <w:p w:rsidR="00DD2C2A" w:rsidRDefault="00DD2C2A" w:rsidP="009F275C">
            <w:pPr>
              <w:pStyle w:val="ListParagraph"/>
              <w:numPr>
                <w:ilvl w:val="0"/>
                <w:numId w:val="47"/>
              </w:numPr>
              <w:rPr>
                <w:rFonts w:asciiTheme="minorHAnsi" w:hAnsiTheme="minorHAnsi"/>
                <w:sz w:val="22"/>
              </w:rPr>
            </w:pPr>
            <w:r>
              <w:rPr>
                <w:rFonts w:asciiTheme="minorHAnsi" w:hAnsiTheme="minorHAnsi"/>
                <w:sz w:val="22"/>
              </w:rPr>
              <w:t>Discussion with sports and dance organisations to add to PE and music curricula.</w:t>
            </w:r>
          </w:p>
          <w:p w:rsidR="00DD2C2A" w:rsidRDefault="00DD2C2A" w:rsidP="009F275C">
            <w:pPr>
              <w:pStyle w:val="ListParagraph"/>
              <w:numPr>
                <w:ilvl w:val="0"/>
                <w:numId w:val="47"/>
              </w:numPr>
              <w:rPr>
                <w:rFonts w:asciiTheme="minorHAnsi" w:hAnsiTheme="minorHAnsi"/>
                <w:sz w:val="22"/>
              </w:rPr>
            </w:pPr>
            <w:r>
              <w:rPr>
                <w:rFonts w:asciiTheme="minorHAnsi" w:hAnsiTheme="minorHAnsi"/>
                <w:sz w:val="22"/>
              </w:rPr>
              <w:t>Senior Teacher Community appointed and part of PUL Together forum.</w:t>
            </w:r>
          </w:p>
          <w:p w:rsidR="006B3D1C" w:rsidRDefault="006B3D1C" w:rsidP="009F275C">
            <w:pPr>
              <w:pStyle w:val="ListParagraph"/>
              <w:numPr>
                <w:ilvl w:val="0"/>
                <w:numId w:val="47"/>
              </w:numPr>
              <w:rPr>
                <w:rFonts w:asciiTheme="minorHAnsi" w:hAnsiTheme="minorHAnsi"/>
                <w:sz w:val="22"/>
              </w:rPr>
            </w:pPr>
            <w:r>
              <w:rPr>
                <w:rFonts w:asciiTheme="minorHAnsi" w:hAnsiTheme="minorHAnsi"/>
                <w:sz w:val="22"/>
              </w:rPr>
              <w:t>Performance data for community areas provided to NWCP</w:t>
            </w:r>
          </w:p>
          <w:p w:rsidR="006B3D1C" w:rsidRPr="009F275C" w:rsidRDefault="006B3D1C" w:rsidP="009F275C">
            <w:pPr>
              <w:pStyle w:val="ListParagraph"/>
              <w:numPr>
                <w:ilvl w:val="0"/>
                <w:numId w:val="47"/>
              </w:numPr>
              <w:rPr>
                <w:rFonts w:asciiTheme="minorHAnsi" w:hAnsiTheme="minorHAnsi"/>
                <w:sz w:val="22"/>
              </w:rPr>
            </w:pPr>
            <w:r>
              <w:rPr>
                <w:rFonts w:asciiTheme="minorHAnsi" w:hAnsiTheme="minorHAnsi"/>
                <w:sz w:val="22"/>
              </w:rPr>
              <w:lastRenderedPageBreak/>
              <w:t>School supported bid for YMCA Londonderry to build a new education hub supporting children from rural communities.</w:t>
            </w:r>
          </w:p>
        </w:tc>
        <w:tc>
          <w:tcPr>
            <w:tcW w:w="5104" w:type="dxa"/>
          </w:tcPr>
          <w:p w:rsidR="003F4A43" w:rsidRDefault="006B3D1C" w:rsidP="00536339">
            <w:pPr>
              <w:pStyle w:val="ListParagraph"/>
              <w:numPr>
                <w:ilvl w:val="0"/>
                <w:numId w:val="48"/>
              </w:numPr>
              <w:rPr>
                <w:rFonts w:asciiTheme="minorHAnsi" w:hAnsiTheme="minorHAnsi"/>
                <w:sz w:val="22"/>
                <w:szCs w:val="22"/>
              </w:rPr>
            </w:pPr>
            <w:r>
              <w:rPr>
                <w:rFonts w:asciiTheme="minorHAnsi" w:hAnsiTheme="minorHAnsi"/>
                <w:sz w:val="22"/>
                <w:szCs w:val="22"/>
              </w:rPr>
              <w:lastRenderedPageBreak/>
              <w:t>Music tuition provided for a greater number of pupils across KS3</w:t>
            </w:r>
          </w:p>
          <w:p w:rsidR="006B3D1C" w:rsidRDefault="006B3D1C" w:rsidP="00536339">
            <w:pPr>
              <w:pStyle w:val="ListParagraph"/>
              <w:numPr>
                <w:ilvl w:val="0"/>
                <w:numId w:val="48"/>
              </w:numPr>
              <w:rPr>
                <w:rFonts w:asciiTheme="minorHAnsi" w:hAnsiTheme="minorHAnsi"/>
                <w:sz w:val="22"/>
                <w:szCs w:val="22"/>
              </w:rPr>
            </w:pPr>
            <w:r>
              <w:rPr>
                <w:rFonts w:asciiTheme="minorHAnsi" w:hAnsiTheme="minorHAnsi"/>
                <w:sz w:val="22"/>
                <w:szCs w:val="22"/>
              </w:rPr>
              <w:t>Highland dance and soccer coaching included in PE curriculum in years 8-10</w:t>
            </w:r>
          </w:p>
          <w:p w:rsidR="006B3D1C" w:rsidRDefault="006B3D1C" w:rsidP="00536339">
            <w:pPr>
              <w:pStyle w:val="ListParagraph"/>
              <w:numPr>
                <w:ilvl w:val="0"/>
                <w:numId w:val="48"/>
              </w:numPr>
              <w:rPr>
                <w:rFonts w:asciiTheme="minorHAnsi" w:hAnsiTheme="minorHAnsi"/>
                <w:sz w:val="22"/>
                <w:szCs w:val="22"/>
              </w:rPr>
            </w:pPr>
            <w:r>
              <w:rPr>
                <w:rFonts w:asciiTheme="minorHAnsi" w:hAnsiTheme="minorHAnsi"/>
                <w:sz w:val="22"/>
                <w:szCs w:val="22"/>
              </w:rPr>
              <w:t>Extra-curricular soccer coaching provided to girls in KS3</w:t>
            </w:r>
          </w:p>
          <w:p w:rsidR="006B3D1C" w:rsidRDefault="006B3D1C" w:rsidP="00536339">
            <w:pPr>
              <w:pStyle w:val="ListParagraph"/>
              <w:numPr>
                <w:ilvl w:val="0"/>
                <w:numId w:val="48"/>
              </w:numPr>
              <w:rPr>
                <w:rFonts w:asciiTheme="minorHAnsi" w:hAnsiTheme="minorHAnsi"/>
                <w:sz w:val="22"/>
                <w:szCs w:val="22"/>
              </w:rPr>
            </w:pPr>
            <w:r>
              <w:rPr>
                <w:rFonts w:asciiTheme="minorHAnsi" w:hAnsiTheme="minorHAnsi"/>
                <w:sz w:val="22"/>
                <w:szCs w:val="22"/>
              </w:rPr>
              <w:t>Targeted resources to support raising standards and educational outcomes in areas identified by school and North West Cultural partnership</w:t>
            </w:r>
          </w:p>
          <w:p w:rsidR="006B3D1C" w:rsidRDefault="006B3D1C" w:rsidP="00536339">
            <w:pPr>
              <w:pStyle w:val="ListParagraph"/>
              <w:numPr>
                <w:ilvl w:val="0"/>
                <w:numId w:val="48"/>
              </w:numPr>
              <w:rPr>
                <w:rFonts w:asciiTheme="minorHAnsi" w:hAnsiTheme="minorHAnsi"/>
                <w:sz w:val="22"/>
                <w:szCs w:val="22"/>
              </w:rPr>
            </w:pPr>
            <w:r>
              <w:rPr>
                <w:rFonts w:asciiTheme="minorHAnsi" w:hAnsiTheme="minorHAnsi"/>
                <w:sz w:val="22"/>
                <w:szCs w:val="22"/>
              </w:rPr>
              <w:t>Community exam performance data collated over a longer period of time to assist in targeting resources to community areas.</w:t>
            </w:r>
          </w:p>
          <w:p w:rsidR="006B3D1C" w:rsidRPr="005D77FD" w:rsidRDefault="006B3D1C" w:rsidP="00536339">
            <w:pPr>
              <w:pStyle w:val="ListParagraph"/>
              <w:numPr>
                <w:ilvl w:val="0"/>
                <w:numId w:val="48"/>
              </w:numPr>
              <w:rPr>
                <w:rFonts w:asciiTheme="minorHAnsi" w:hAnsiTheme="minorHAnsi"/>
                <w:sz w:val="22"/>
                <w:szCs w:val="22"/>
              </w:rPr>
            </w:pPr>
            <w:r>
              <w:rPr>
                <w:rFonts w:asciiTheme="minorHAnsi" w:hAnsiTheme="minorHAnsi"/>
                <w:sz w:val="22"/>
                <w:szCs w:val="22"/>
              </w:rPr>
              <w:t>Maths and GCSE classes provided in New Buildings Community Centre.</w:t>
            </w:r>
          </w:p>
        </w:tc>
      </w:tr>
      <w:tr w:rsidR="003F4A43" w:rsidRPr="005D77FD" w:rsidTr="00F1336B">
        <w:trPr>
          <w:trHeight w:val="58"/>
        </w:trPr>
        <w:tc>
          <w:tcPr>
            <w:tcW w:w="5092" w:type="dxa"/>
          </w:tcPr>
          <w:p w:rsidR="003F4A43" w:rsidRPr="005D77FD" w:rsidRDefault="009D15CE" w:rsidP="0049555D">
            <w:r w:rsidRPr="00CA2E33">
              <w:t xml:space="preserve">4.2 </w:t>
            </w:r>
            <w:r w:rsidR="0049555D" w:rsidRPr="00CA2E33">
              <w:t>To redevelop the school playing fields into a multi-purpose indoor arena used by school and the community.</w:t>
            </w:r>
          </w:p>
        </w:tc>
        <w:tc>
          <w:tcPr>
            <w:tcW w:w="5103" w:type="dxa"/>
          </w:tcPr>
          <w:p w:rsidR="003F4A43" w:rsidRDefault="008E73F3" w:rsidP="009F275C">
            <w:pPr>
              <w:pStyle w:val="ListParagraph"/>
              <w:numPr>
                <w:ilvl w:val="0"/>
                <w:numId w:val="47"/>
              </w:numPr>
              <w:rPr>
                <w:rFonts w:asciiTheme="minorHAnsi" w:hAnsiTheme="minorHAnsi"/>
                <w:sz w:val="22"/>
              </w:rPr>
            </w:pPr>
            <w:r>
              <w:rPr>
                <w:rFonts w:asciiTheme="minorHAnsi" w:hAnsiTheme="minorHAnsi"/>
                <w:sz w:val="22"/>
              </w:rPr>
              <w:t>New modular accommodation on site with changing facilities and office space.</w:t>
            </w:r>
          </w:p>
          <w:p w:rsidR="008E73F3" w:rsidRDefault="008E73F3" w:rsidP="009F275C">
            <w:pPr>
              <w:pStyle w:val="ListParagraph"/>
              <w:numPr>
                <w:ilvl w:val="0"/>
                <w:numId w:val="47"/>
              </w:numPr>
              <w:rPr>
                <w:rFonts w:asciiTheme="minorHAnsi" w:hAnsiTheme="minorHAnsi"/>
                <w:sz w:val="22"/>
              </w:rPr>
            </w:pPr>
            <w:r>
              <w:rPr>
                <w:rFonts w:asciiTheme="minorHAnsi" w:hAnsiTheme="minorHAnsi"/>
                <w:sz w:val="22"/>
              </w:rPr>
              <w:t>Planning permission in place for arena development</w:t>
            </w:r>
          </w:p>
          <w:p w:rsidR="008E73F3" w:rsidRDefault="008E73F3" w:rsidP="009F275C">
            <w:pPr>
              <w:pStyle w:val="ListParagraph"/>
              <w:numPr>
                <w:ilvl w:val="0"/>
                <w:numId w:val="47"/>
              </w:numPr>
              <w:rPr>
                <w:rFonts w:asciiTheme="minorHAnsi" w:hAnsiTheme="minorHAnsi"/>
                <w:sz w:val="22"/>
              </w:rPr>
            </w:pPr>
            <w:r>
              <w:rPr>
                <w:rFonts w:asciiTheme="minorHAnsi" w:hAnsiTheme="minorHAnsi"/>
                <w:sz w:val="22"/>
              </w:rPr>
              <w:t>MSC attracting funding for the project.</w:t>
            </w:r>
          </w:p>
          <w:p w:rsidR="002348DD" w:rsidRDefault="002348DD" w:rsidP="009F275C">
            <w:pPr>
              <w:pStyle w:val="ListParagraph"/>
              <w:numPr>
                <w:ilvl w:val="0"/>
                <w:numId w:val="47"/>
              </w:numPr>
              <w:rPr>
                <w:rFonts w:asciiTheme="minorHAnsi" w:hAnsiTheme="minorHAnsi"/>
                <w:sz w:val="22"/>
              </w:rPr>
            </w:pPr>
            <w:r>
              <w:rPr>
                <w:rFonts w:asciiTheme="minorHAnsi" w:hAnsiTheme="minorHAnsi"/>
                <w:sz w:val="22"/>
              </w:rPr>
              <w:t>Governor support for the project</w:t>
            </w:r>
          </w:p>
          <w:p w:rsidR="002348DD" w:rsidRPr="009F275C" w:rsidRDefault="002348DD" w:rsidP="009F275C">
            <w:pPr>
              <w:pStyle w:val="ListParagraph"/>
              <w:numPr>
                <w:ilvl w:val="0"/>
                <w:numId w:val="47"/>
              </w:numPr>
              <w:rPr>
                <w:rFonts w:asciiTheme="minorHAnsi" w:hAnsiTheme="minorHAnsi"/>
                <w:sz w:val="22"/>
              </w:rPr>
            </w:pPr>
            <w:r>
              <w:rPr>
                <w:rFonts w:asciiTheme="minorHAnsi" w:hAnsiTheme="minorHAnsi"/>
                <w:sz w:val="22"/>
              </w:rPr>
              <w:t>Pupils have use of the facilities during the school day.</w:t>
            </w:r>
          </w:p>
        </w:tc>
        <w:tc>
          <w:tcPr>
            <w:tcW w:w="5104" w:type="dxa"/>
          </w:tcPr>
          <w:p w:rsidR="003F4A43" w:rsidRDefault="002348DD" w:rsidP="00536339">
            <w:pPr>
              <w:pStyle w:val="ListParagraph"/>
              <w:numPr>
                <w:ilvl w:val="0"/>
                <w:numId w:val="49"/>
              </w:numPr>
              <w:rPr>
                <w:rFonts w:asciiTheme="minorHAnsi" w:hAnsiTheme="minorHAnsi"/>
                <w:sz w:val="22"/>
                <w:szCs w:val="22"/>
              </w:rPr>
            </w:pPr>
            <w:r>
              <w:rPr>
                <w:rFonts w:asciiTheme="minorHAnsi" w:hAnsiTheme="minorHAnsi"/>
                <w:sz w:val="22"/>
                <w:szCs w:val="22"/>
              </w:rPr>
              <w:t>New 4G playing surface lai</w:t>
            </w:r>
            <w:r w:rsidR="00B61206">
              <w:rPr>
                <w:rFonts w:asciiTheme="minorHAnsi" w:hAnsiTheme="minorHAnsi"/>
                <w:sz w:val="22"/>
                <w:szCs w:val="22"/>
              </w:rPr>
              <w:t>d on existing pitch.</w:t>
            </w:r>
          </w:p>
          <w:p w:rsidR="00B61206" w:rsidRDefault="00B61206" w:rsidP="00536339">
            <w:pPr>
              <w:pStyle w:val="ListParagraph"/>
              <w:numPr>
                <w:ilvl w:val="0"/>
                <w:numId w:val="49"/>
              </w:numPr>
              <w:rPr>
                <w:rFonts w:asciiTheme="minorHAnsi" w:hAnsiTheme="minorHAnsi"/>
                <w:sz w:val="22"/>
                <w:szCs w:val="22"/>
              </w:rPr>
            </w:pPr>
            <w:r>
              <w:rPr>
                <w:rFonts w:asciiTheme="minorHAnsi" w:hAnsiTheme="minorHAnsi"/>
                <w:sz w:val="22"/>
                <w:szCs w:val="22"/>
              </w:rPr>
              <w:t xml:space="preserve">Electricity and water services </w:t>
            </w:r>
            <w:r w:rsidR="002348DD">
              <w:rPr>
                <w:rFonts w:asciiTheme="minorHAnsi" w:hAnsiTheme="minorHAnsi"/>
                <w:sz w:val="22"/>
                <w:szCs w:val="22"/>
              </w:rPr>
              <w:t>connected and in use</w:t>
            </w:r>
          </w:p>
          <w:p w:rsidR="002348DD" w:rsidRDefault="002348DD" w:rsidP="00536339">
            <w:pPr>
              <w:pStyle w:val="ListParagraph"/>
              <w:numPr>
                <w:ilvl w:val="0"/>
                <w:numId w:val="49"/>
              </w:numPr>
              <w:rPr>
                <w:rFonts w:asciiTheme="minorHAnsi" w:hAnsiTheme="minorHAnsi"/>
                <w:sz w:val="22"/>
                <w:szCs w:val="22"/>
              </w:rPr>
            </w:pPr>
            <w:r>
              <w:rPr>
                <w:rFonts w:asciiTheme="minorHAnsi" w:hAnsiTheme="minorHAnsi"/>
                <w:sz w:val="22"/>
                <w:szCs w:val="22"/>
              </w:rPr>
              <w:t>Cooperation with EA estates team to begin planning for new build</w:t>
            </w:r>
          </w:p>
          <w:p w:rsidR="002348DD" w:rsidRDefault="002348DD" w:rsidP="00536339">
            <w:pPr>
              <w:pStyle w:val="ListParagraph"/>
              <w:numPr>
                <w:ilvl w:val="0"/>
                <w:numId w:val="49"/>
              </w:numPr>
              <w:rPr>
                <w:rFonts w:asciiTheme="minorHAnsi" w:hAnsiTheme="minorHAnsi"/>
                <w:sz w:val="22"/>
                <w:szCs w:val="22"/>
              </w:rPr>
            </w:pPr>
            <w:r>
              <w:rPr>
                <w:rFonts w:asciiTheme="minorHAnsi" w:hAnsiTheme="minorHAnsi"/>
                <w:sz w:val="22"/>
                <w:szCs w:val="22"/>
              </w:rPr>
              <w:t>Link with department for Communities and local politicians to secure funding for the arena</w:t>
            </w:r>
          </w:p>
          <w:p w:rsidR="002348DD" w:rsidRPr="005D77FD" w:rsidRDefault="002348DD" w:rsidP="00536339">
            <w:pPr>
              <w:pStyle w:val="ListParagraph"/>
              <w:numPr>
                <w:ilvl w:val="0"/>
                <w:numId w:val="49"/>
              </w:numPr>
              <w:rPr>
                <w:rFonts w:asciiTheme="minorHAnsi" w:hAnsiTheme="minorHAnsi"/>
                <w:sz w:val="22"/>
                <w:szCs w:val="22"/>
              </w:rPr>
            </w:pPr>
            <w:r>
              <w:rPr>
                <w:rFonts w:asciiTheme="minorHAnsi" w:hAnsiTheme="minorHAnsi"/>
                <w:sz w:val="22"/>
                <w:szCs w:val="22"/>
              </w:rPr>
              <w:t>Arena open for September 2022</w:t>
            </w:r>
          </w:p>
        </w:tc>
      </w:tr>
      <w:tr w:rsidR="003F4A43" w:rsidRPr="005D77FD" w:rsidTr="00F1336B">
        <w:trPr>
          <w:trHeight w:val="58"/>
        </w:trPr>
        <w:tc>
          <w:tcPr>
            <w:tcW w:w="5092" w:type="dxa"/>
          </w:tcPr>
          <w:p w:rsidR="003F4A43" w:rsidRPr="005D77FD" w:rsidRDefault="009D15CE">
            <w:r w:rsidRPr="00CA2E33">
              <w:t xml:space="preserve">4.3 </w:t>
            </w:r>
            <w:r w:rsidR="0049555D" w:rsidRPr="00CA2E33">
              <w:t>Establish partnership with EA and WHSCT to improve practice for supporting pupils who are looked after children.</w:t>
            </w:r>
          </w:p>
        </w:tc>
        <w:tc>
          <w:tcPr>
            <w:tcW w:w="5103" w:type="dxa"/>
          </w:tcPr>
          <w:p w:rsidR="003F4A43" w:rsidRDefault="00A91FE6" w:rsidP="009F275C">
            <w:pPr>
              <w:pStyle w:val="ListParagraph"/>
              <w:numPr>
                <w:ilvl w:val="0"/>
                <w:numId w:val="47"/>
              </w:numPr>
              <w:rPr>
                <w:rFonts w:asciiTheme="minorHAnsi" w:hAnsiTheme="minorHAnsi"/>
                <w:sz w:val="22"/>
              </w:rPr>
            </w:pPr>
            <w:r>
              <w:rPr>
                <w:rFonts w:asciiTheme="minorHAnsi" w:hAnsiTheme="minorHAnsi"/>
                <w:sz w:val="22"/>
              </w:rPr>
              <w:t>Pilot programme completed</w:t>
            </w:r>
          </w:p>
          <w:p w:rsidR="00A91FE6" w:rsidRDefault="00A91FE6" w:rsidP="009F275C">
            <w:pPr>
              <w:pStyle w:val="ListParagraph"/>
              <w:numPr>
                <w:ilvl w:val="0"/>
                <w:numId w:val="47"/>
              </w:numPr>
              <w:rPr>
                <w:rFonts w:asciiTheme="minorHAnsi" w:hAnsiTheme="minorHAnsi"/>
                <w:sz w:val="22"/>
              </w:rPr>
            </w:pPr>
            <w:r>
              <w:rPr>
                <w:rFonts w:asciiTheme="minorHAnsi" w:hAnsiTheme="minorHAnsi"/>
                <w:sz w:val="22"/>
              </w:rPr>
              <w:t>Whole staff training provided by WHSCT</w:t>
            </w:r>
          </w:p>
          <w:p w:rsidR="00A91FE6" w:rsidRPr="009F275C" w:rsidRDefault="00A91FE6" w:rsidP="009F275C">
            <w:pPr>
              <w:pStyle w:val="ListParagraph"/>
              <w:numPr>
                <w:ilvl w:val="0"/>
                <w:numId w:val="47"/>
              </w:numPr>
              <w:rPr>
                <w:rFonts w:asciiTheme="minorHAnsi" w:hAnsiTheme="minorHAnsi"/>
                <w:sz w:val="22"/>
              </w:rPr>
            </w:pPr>
            <w:r>
              <w:rPr>
                <w:rFonts w:asciiTheme="minorHAnsi" w:hAnsiTheme="minorHAnsi"/>
                <w:sz w:val="22"/>
              </w:rPr>
              <w:t>Better communication between school and LAC team.</w:t>
            </w:r>
          </w:p>
        </w:tc>
        <w:tc>
          <w:tcPr>
            <w:tcW w:w="5104" w:type="dxa"/>
          </w:tcPr>
          <w:p w:rsidR="003F4A43" w:rsidRDefault="002348DD" w:rsidP="00536339">
            <w:pPr>
              <w:pStyle w:val="ListParagraph"/>
              <w:numPr>
                <w:ilvl w:val="0"/>
                <w:numId w:val="50"/>
              </w:numPr>
              <w:rPr>
                <w:rFonts w:asciiTheme="minorHAnsi" w:hAnsiTheme="minorHAnsi"/>
                <w:sz w:val="22"/>
                <w:szCs w:val="22"/>
              </w:rPr>
            </w:pPr>
            <w:r>
              <w:rPr>
                <w:rFonts w:asciiTheme="minorHAnsi" w:hAnsiTheme="minorHAnsi"/>
                <w:sz w:val="22"/>
                <w:szCs w:val="22"/>
              </w:rPr>
              <w:t>Review the use of additional LAC funding</w:t>
            </w:r>
          </w:p>
          <w:p w:rsidR="002348DD" w:rsidRDefault="002348DD" w:rsidP="00536339">
            <w:pPr>
              <w:pStyle w:val="ListParagraph"/>
              <w:numPr>
                <w:ilvl w:val="0"/>
                <w:numId w:val="50"/>
              </w:numPr>
              <w:rPr>
                <w:rFonts w:asciiTheme="minorHAnsi" w:hAnsiTheme="minorHAnsi"/>
                <w:sz w:val="22"/>
                <w:szCs w:val="22"/>
              </w:rPr>
            </w:pPr>
            <w:r>
              <w:rPr>
                <w:rFonts w:asciiTheme="minorHAnsi" w:hAnsiTheme="minorHAnsi"/>
                <w:sz w:val="22"/>
                <w:szCs w:val="22"/>
              </w:rPr>
              <w:t>Establish continuity of support both in and out of school</w:t>
            </w:r>
          </w:p>
          <w:p w:rsidR="002348DD" w:rsidRPr="005D77FD" w:rsidRDefault="002348DD" w:rsidP="00536339">
            <w:pPr>
              <w:pStyle w:val="ListParagraph"/>
              <w:numPr>
                <w:ilvl w:val="0"/>
                <w:numId w:val="50"/>
              </w:numPr>
              <w:rPr>
                <w:rFonts w:asciiTheme="minorHAnsi" w:hAnsiTheme="minorHAnsi"/>
                <w:sz w:val="22"/>
                <w:szCs w:val="22"/>
              </w:rPr>
            </w:pPr>
            <w:r>
              <w:rPr>
                <w:rFonts w:asciiTheme="minorHAnsi" w:hAnsiTheme="minorHAnsi"/>
                <w:sz w:val="22"/>
                <w:szCs w:val="22"/>
              </w:rPr>
              <w:t>Continue to work with LAC team and EA to raise aspirations and outcomes for young people who are looked after.</w:t>
            </w:r>
          </w:p>
        </w:tc>
      </w:tr>
      <w:tr w:rsidR="0049555D" w:rsidRPr="005D77FD" w:rsidTr="00F1336B">
        <w:trPr>
          <w:trHeight w:val="58"/>
        </w:trPr>
        <w:tc>
          <w:tcPr>
            <w:tcW w:w="5092" w:type="dxa"/>
          </w:tcPr>
          <w:p w:rsidR="0049555D" w:rsidRPr="00CA2E33" w:rsidRDefault="00F1336B" w:rsidP="0049555D">
            <w:r w:rsidRPr="00CA2E33">
              <w:t>4.4</w:t>
            </w:r>
            <w:r w:rsidR="0049555D" w:rsidRPr="00CA2E33">
              <w:t xml:space="preserve"> Pupils provided with more opportunities to learn about other cultures and broaden knowledge of global issues through Global Learning Partnership.</w:t>
            </w:r>
          </w:p>
        </w:tc>
        <w:tc>
          <w:tcPr>
            <w:tcW w:w="5103" w:type="dxa"/>
          </w:tcPr>
          <w:p w:rsidR="0049555D" w:rsidRDefault="008637EB" w:rsidP="009F275C">
            <w:pPr>
              <w:pStyle w:val="ListParagraph"/>
              <w:numPr>
                <w:ilvl w:val="0"/>
                <w:numId w:val="47"/>
              </w:numPr>
              <w:rPr>
                <w:rFonts w:asciiTheme="minorHAnsi" w:hAnsiTheme="minorHAnsi"/>
                <w:sz w:val="22"/>
              </w:rPr>
            </w:pPr>
            <w:r>
              <w:rPr>
                <w:rFonts w:asciiTheme="minorHAnsi" w:hAnsiTheme="minorHAnsi"/>
                <w:sz w:val="22"/>
              </w:rPr>
              <w:t>Global Learning Level 2 award received</w:t>
            </w:r>
          </w:p>
          <w:p w:rsidR="008637EB" w:rsidRDefault="008637EB" w:rsidP="008637EB">
            <w:pPr>
              <w:pStyle w:val="ListParagraph"/>
              <w:numPr>
                <w:ilvl w:val="0"/>
                <w:numId w:val="47"/>
              </w:numPr>
              <w:rPr>
                <w:rFonts w:asciiTheme="minorHAnsi" w:hAnsiTheme="minorHAnsi"/>
                <w:sz w:val="22"/>
              </w:rPr>
            </w:pPr>
            <w:r>
              <w:rPr>
                <w:rFonts w:asciiTheme="minorHAnsi" w:hAnsiTheme="minorHAnsi"/>
                <w:sz w:val="22"/>
              </w:rPr>
              <w:t xml:space="preserve">Global learning included in SOW across </w:t>
            </w:r>
            <w:r w:rsidR="00CA2E33">
              <w:rPr>
                <w:rFonts w:asciiTheme="minorHAnsi" w:hAnsiTheme="minorHAnsi"/>
                <w:sz w:val="22"/>
              </w:rPr>
              <w:t xml:space="preserve">4 </w:t>
            </w:r>
            <w:r>
              <w:rPr>
                <w:rFonts w:asciiTheme="minorHAnsi" w:hAnsiTheme="minorHAnsi"/>
                <w:sz w:val="22"/>
              </w:rPr>
              <w:t>different subjects</w:t>
            </w:r>
          </w:p>
          <w:p w:rsidR="00CA2E33" w:rsidRPr="008637EB" w:rsidRDefault="00CA2E33" w:rsidP="008637EB">
            <w:pPr>
              <w:pStyle w:val="ListParagraph"/>
              <w:numPr>
                <w:ilvl w:val="0"/>
                <w:numId w:val="47"/>
              </w:numPr>
              <w:rPr>
                <w:rFonts w:asciiTheme="minorHAnsi" w:hAnsiTheme="minorHAnsi"/>
                <w:sz w:val="22"/>
              </w:rPr>
            </w:pPr>
            <w:r>
              <w:rPr>
                <w:rFonts w:asciiTheme="minorHAnsi" w:hAnsiTheme="minorHAnsi"/>
                <w:sz w:val="22"/>
              </w:rPr>
              <w:t>Head of Geography/Pupil voice driving this work.</w:t>
            </w:r>
          </w:p>
        </w:tc>
        <w:tc>
          <w:tcPr>
            <w:tcW w:w="5104" w:type="dxa"/>
          </w:tcPr>
          <w:p w:rsidR="0049555D" w:rsidRDefault="002348DD" w:rsidP="00536339">
            <w:pPr>
              <w:pStyle w:val="ListParagraph"/>
              <w:numPr>
                <w:ilvl w:val="0"/>
                <w:numId w:val="51"/>
              </w:numPr>
              <w:rPr>
                <w:rFonts w:asciiTheme="minorHAnsi" w:hAnsiTheme="minorHAnsi"/>
                <w:sz w:val="22"/>
                <w:szCs w:val="22"/>
              </w:rPr>
            </w:pPr>
            <w:r>
              <w:rPr>
                <w:rFonts w:asciiTheme="minorHAnsi" w:hAnsiTheme="minorHAnsi"/>
                <w:sz w:val="22"/>
                <w:szCs w:val="22"/>
              </w:rPr>
              <w:t>Continuation of Global themes across departments</w:t>
            </w:r>
          </w:p>
          <w:p w:rsidR="002348DD" w:rsidRDefault="002348DD" w:rsidP="00536339">
            <w:pPr>
              <w:pStyle w:val="ListParagraph"/>
              <w:numPr>
                <w:ilvl w:val="0"/>
                <w:numId w:val="51"/>
              </w:numPr>
              <w:rPr>
                <w:rFonts w:asciiTheme="minorHAnsi" w:hAnsiTheme="minorHAnsi"/>
                <w:sz w:val="22"/>
                <w:szCs w:val="22"/>
              </w:rPr>
            </w:pPr>
            <w:r>
              <w:rPr>
                <w:rFonts w:asciiTheme="minorHAnsi" w:hAnsiTheme="minorHAnsi"/>
                <w:sz w:val="22"/>
                <w:szCs w:val="22"/>
              </w:rPr>
              <w:t>Review of the work taking place and prepare for re-applying for the award.</w:t>
            </w:r>
          </w:p>
          <w:p w:rsidR="002348DD" w:rsidRDefault="002348DD" w:rsidP="002348DD">
            <w:pPr>
              <w:pStyle w:val="ListParagraph"/>
              <w:numPr>
                <w:ilvl w:val="0"/>
                <w:numId w:val="51"/>
              </w:numPr>
              <w:rPr>
                <w:rFonts w:asciiTheme="minorHAnsi" w:hAnsiTheme="minorHAnsi"/>
                <w:sz w:val="22"/>
                <w:szCs w:val="22"/>
              </w:rPr>
            </w:pPr>
            <w:r>
              <w:rPr>
                <w:rFonts w:asciiTheme="minorHAnsi" w:hAnsiTheme="minorHAnsi"/>
                <w:sz w:val="22"/>
                <w:szCs w:val="22"/>
              </w:rPr>
              <w:t>School’s council to lead work on global issues in assemblies or through pupil consultations.</w:t>
            </w:r>
          </w:p>
          <w:p w:rsidR="002348DD" w:rsidRPr="002348DD" w:rsidRDefault="002348DD" w:rsidP="002348DD">
            <w:pPr>
              <w:pStyle w:val="ListParagraph"/>
              <w:numPr>
                <w:ilvl w:val="0"/>
                <w:numId w:val="51"/>
              </w:numPr>
              <w:rPr>
                <w:rFonts w:asciiTheme="minorHAnsi" w:hAnsiTheme="minorHAnsi"/>
                <w:sz w:val="22"/>
                <w:szCs w:val="22"/>
              </w:rPr>
            </w:pPr>
            <w:r>
              <w:rPr>
                <w:rFonts w:asciiTheme="minorHAnsi" w:hAnsiTheme="minorHAnsi"/>
                <w:sz w:val="22"/>
                <w:szCs w:val="22"/>
              </w:rPr>
              <w:t>Achieve GL award in 2021.</w:t>
            </w:r>
          </w:p>
        </w:tc>
      </w:tr>
      <w:tr w:rsidR="0049555D" w:rsidRPr="005D77FD" w:rsidTr="00F1336B">
        <w:trPr>
          <w:trHeight w:val="58"/>
        </w:trPr>
        <w:tc>
          <w:tcPr>
            <w:tcW w:w="5092" w:type="dxa"/>
          </w:tcPr>
          <w:p w:rsidR="00F1336B" w:rsidRPr="00DD3101" w:rsidRDefault="00F1336B" w:rsidP="00F1336B">
            <w:r w:rsidRPr="00DD3101">
              <w:t>4.5</w:t>
            </w:r>
            <w:r w:rsidR="0049555D" w:rsidRPr="00DD3101">
              <w:t xml:space="preserve"> To create a series of lessons for all pupils in KS3</w:t>
            </w:r>
            <w:r w:rsidRPr="00DD3101">
              <w:t xml:space="preserve"> where pupils </w:t>
            </w:r>
            <w:r w:rsidR="0049555D" w:rsidRPr="00DD3101">
              <w:t xml:space="preserve">engage in </w:t>
            </w:r>
            <w:r w:rsidRPr="00DD3101">
              <w:t>LLW, History, English lessons and wider curriculum opportunities.</w:t>
            </w:r>
          </w:p>
          <w:p w:rsidR="00F1336B" w:rsidRPr="00DD3101" w:rsidRDefault="00F1336B" w:rsidP="00F1336B"/>
        </w:tc>
        <w:tc>
          <w:tcPr>
            <w:tcW w:w="5103" w:type="dxa"/>
          </w:tcPr>
          <w:p w:rsidR="00CA2E33" w:rsidRDefault="00CA2E33" w:rsidP="00CA2E33">
            <w:pPr>
              <w:pStyle w:val="ListParagraph"/>
              <w:numPr>
                <w:ilvl w:val="0"/>
                <w:numId w:val="47"/>
              </w:numPr>
              <w:rPr>
                <w:rFonts w:asciiTheme="minorHAnsi" w:hAnsiTheme="minorHAnsi"/>
                <w:sz w:val="22"/>
              </w:rPr>
            </w:pPr>
            <w:r>
              <w:rPr>
                <w:rFonts w:asciiTheme="minorHAnsi" w:hAnsiTheme="minorHAnsi"/>
                <w:sz w:val="22"/>
              </w:rPr>
              <w:t>Good relationships across a number of schools</w:t>
            </w:r>
          </w:p>
          <w:p w:rsidR="00CA2E33" w:rsidRDefault="00CA2E33" w:rsidP="00CA2E33">
            <w:pPr>
              <w:pStyle w:val="ListParagraph"/>
              <w:numPr>
                <w:ilvl w:val="0"/>
                <w:numId w:val="47"/>
              </w:numPr>
              <w:rPr>
                <w:rFonts w:asciiTheme="minorHAnsi" w:hAnsiTheme="minorHAnsi"/>
                <w:sz w:val="22"/>
              </w:rPr>
            </w:pPr>
            <w:r>
              <w:rPr>
                <w:rFonts w:asciiTheme="minorHAnsi" w:hAnsiTheme="minorHAnsi"/>
                <w:sz w:val="22"/>
              </w:rPr>
              <w:t>Partnership with CCEA to develop resources and rubrics for the development of thinking skills and personal capabilities.</w:t>
            </w:r>
          </w:p>
          <w:p w:rsidR="00CA2E33" w:rsidRDefault="00CA2E33" w:rsidP="00CA2E33">
            <w:pPr>
              <w:pStyle w:val="ListParagraph"/>
              <w:numPr>
                <w:ilvl w:val="0"/>
                <w:numId w:val="47"/>
              </w:numPr>
              <w:rPr>
                <w:rFonts w:asciiTheme="minorHAnsi" w:hAnsiTheme="minorHAnsi"/>
                <w:sz w:val="22"/>
              </w:rPr>
            </w:pPr>
            <w:r>
              <w:rPr>
                <w:rFonts w:asciiTheme="minorHAnsi" w:hAnsiTheme="minorHAnsi"/>
                <w:sz w:val="22"/>
              </w:rPr>
              <w:t>Shared education culture trip to Scotland</w:t>
            </w:r>
          </w:p>
          <w:p w:rsidR="00CA2E33" w:rsidRPr="00CA2E33" w:rsidRDefault="00CA2E33" w:rsidP="00CA2E33">
            <w:pPr>
              <w:pStyle w:val="ListParagraph"/>
              <w:numPr>
                <w:ilvl w:val="0"/>
                <w:numId w:val="47"/>
              </w:numPr>
              <w:rPr>
                <w:rFonts w:asciiTheme="minorHAnsi" w:hAnsiTheme="minorHAnsi"/>
                <w:sz w:val="22"/>
              </w:rPr>
            </w:pPr>
            <w:r>
              <w:rPr>
                <w:rFonts w:asciiTheme="minorHAnsi" w:hAnsiTheme="minorHAnsi"/>
                <w:sz w:val="22"/>
              </w:rPr>
              <w:t>Joint history lessons with shared partners.</w:t>
            </w:r>
          </w:p>
        </w:tc>
        <w:tc>
          <w:tcPr>
            <w:tcW w:w="5104" w:type="dxa"/>
          </w:tcPr>
          <w:p w:rsidR="0049555D" w:rsidRDefault="002348DD" w:rsidP="00536339">
            <w:pPr>
              <w:pStyle w:val="ListParagraph"/>
              <w:numPr>
                <w:ilvl w:val="0"/>
                <w:numId w:val="51"/>
              </w:numPr>
              <w:rPr>
                <w:rFonts w:asciiTheme="minorHAnsi" w:hAnsiTheme="minorHAnsi"/>
                <w:sz w:val="22"/>
                <w:szCs w:val="22"/>
              </w:rPr>
            </w:pPr>
            <w:r>
              <w:rPr>
                <w:rFonts w:asciiTheme="minorHAnsi" w:hAnsiTheme="minorHAnsi"/>
                <w:sz w:val="22"/>
                <w:szCs w:val="22"/>
              </w:rPr>
              <w:t>Review the success of the shared work</w:t>
            </w:r>
          </w:p>
          <w:p w:rsidR="002348DD" w:rsidRDefault="002348DD" w:rsidP="00536339">
            <w:pPr>
              <w:pStyle w:val="ListParagraph"/>
              <w:numPr>
                <w:ilvl w:val="0"/>
                <w:numId w:val="51"/>
              </w:numPr>
              <w:rPr>
                <w:rFonts w:asciiTheme="minorHAnsi" w:hAnsiTheme="minorHAnsi"/>
                <w:sz w:val="22"/>
                <w:szCs w:val="22"/>
              </w:rPr>
            </w:pPr>
            <w:r>
              <w:rPr>
                <w:rFonts w:asciiTheme="minorHAnsi" w:hAnsiTheme="minorHAnsi"/>
                <w:sz w:val="22"/>
                <w:szCs w:val="22"/>
              </w:rPr>
              <w:t>Continue with working groups to develop TSPC rubrics</w:t>
            </w:r>
          </w:p>
          <w:p w:rsidR="002348DD" w:rsidRDefault="002348DD" w:rsidP="00536339">
            <w:pPr>
              <w:pStyle w:val="ListParagraph"/>
              <w:numPr>
                <w:ilvl w:val="0"/>
                <w:numId w:val="51"/>
              </w:numPr>
              <w:rPr>
                <w:rFonts w:asciiTheme="minorHAnsi" w:hAnsiTheme="minorHAnsi"/>
                <w:sz w:val="22"/>
                <w:szCs w:val="22"/>
              </w:rPr>
            </w:pPr>
            <w:r>
              <w:rPr>
                <w:rFonts w:asciiTheme="minorHAnsi" w:hAnsiTheme="minorHAnsi"/>
                <w:sz w:val="22"/>
                <w:szCs w:val="22"/>
              </w:rPr>
              <w:t xml:space="preserve">TSPC curriculum </w:t>
            </w:r>
            <w:r w:rsidR="009B4F64">
              <w:rPr>
                <w:rFonts w:asciiTheme="minorHAnsi" w:hAnsiTheme="minorHAnsi"/>
                <w:sz w:val="22"/>
                <w:szCs w:val="22"/>
              </w:rPr>
              <w:t>promoted across all subject areas</w:t>
            </w:r>
          </w:p>
          <w:p w:rsidR="009B4F64" w:rsidRDefault="009B4F64" w:rsidP="00536339">
            <w:pPr>
              <w:pStyle w:val="ListParagraph"/>
              <w:numPr>
                <w:ilvl w:val="0"/>
                <w:numId w:val="51"/>
              </w:numPr>
              <w:rPr>
                <w:rFonts w:asciiTheme="minorHAnsi" w:hAnsiTheme="minorHAnsi"/>
                <w:sz w:val="22"/>
                <w:szCs w:val="22"/>
              </w:rPr>
            </w:pPr>
            <w:r>
              <w:rPr>
                <w:rFonts w:asciiTheme="minorHAnsi" w:hAnsiTheme="minorHAnsi"/>
                <w:sz w:val="22"/>
                <w:szCs w:val="22"/>
              </w:rPr>
              <w:t>Assessment model to include the development and monitoring of pupils’ skills</w:t>
            </w:r>
          </w:p>
          <w:p w:rsidR="009B4F64" w:rsidRDefault="009B4F64" w:rsidP="00536339">
            <w:pPr>
              <w:pStyle w:val="ListParagraph"/>
              <w:numPr>
                <w:ilvl w:val="0"/>
                <w:numId w:val="51"/>
              </w:numPr>
              <w:rPr>
                <w:rFonts w:asciiTheme="minorHAnsi" w:hAnsiTheme="minorHAnsi"/>
                <w:sz w:val="22"/>
                <w:szCs w:val="22"/>
              </w:rPr>
            </w:pPr>
            <w:r>
              <w:rPr>
                <w:rFonts w:asciiTheme="minorHAnsi" w:hAnsiTheme="minorHAnsi"/>
                <w:sz w:val="22"/>
                <w:szCs w:val="22"/>
              </w:rPr>
              <w:t>Tracking assessments reviewed to include skills.</w:t>
            </w:r>
          </w:p>
          <w:p w:rsidR="009B4F64" w:rsidRPr="005D77FD" w:rsidRDefault="009B4F64" w:rsidP="00536339">
            <w:pPr>
              <w:pStyle w:val="ListParagraph"/>
              <w:numPr>
                <w:ilvl w:val="0"/>
                <w:numId w:val="51"/>
              </w:numPr>
              <w:rPr>
                <w:rFonts w:asciiTheme="minorHAnsi" w:hAnsiTheme="minorHAnsi"/>
                <w:sz w:val="22"/>
                <w:szCs w:val="22"/>
              </w:rPr>
            </w:pPr>
            <w:r>
              <w:rPr>
                <w:rFonts w:asciiTheme="minorHAnsi" w:hAnsiTheme="minorHAnsi"/>
                <w:sz w:val="22"/>
                <w:szCs w:val="22"/>
              </w:rPr>
              <w:t xml:space="preserve">Experiences of TSPC development in each school shared with one another to improve </w:t>
            </w:r>
            <w:r>
              <w:rPr>
                <w:rFonts w:asciiTheme="minorHAnsi" w:hAnsiTheme="minorHAnsi"/>
                <w:sz w:val="22"/>
                <w:szCs w:val="22"/>
              </w:rPr>
              <w:lastRenderedPageBreak/>
              <w:t>the development of skills and capabilities across all partner schools.</w:t>
            </w:r>
          </w:p>
        </w:tc>
      </w:tr>
      <w:tr w:rsidR="00F1336B" w:rsidRPr="005D77FD" w:rsidTr="00F1336B">
        <w:trPr>
          <w:trHeight w:val="58"/>
        </w:trPr>
        <w:tc>
          <w:tcPr>
            <w:tcW w:w="5092" w:type="dxa"/>
          </w:tcPr>
          <w:p w:rsidR="00F1336B" w:rsidRPr="00DD3101" w:rsidRDefault="00F1336B" w:rsidP="00F1336B">
            <w:r w:rsidRPr="00DD3101">
              <w:lastRenderedPageBreak/>
              <w:t>4.6 All post-holders engage in shared CPD sessions.</w:t>
            </w:r>
          </w:p>
          <w:p w:rsidR="00F1336B" w:rsidRPr="00DD3101" w:rsidRDefault="00F1336B" w:rsidP="00F1336B"/>
        </w:tc>
        <w:tc>
          <w:tcPr>
            <w:tcW w:w="5103" w:type="dxa"/>
          </w:tcPr>
          <w:p w:rsidR="00CA2E33" w:rsidRDefault="00CA2E33" w:rsidP="00CA2E33">
            <w:pPr>
              <w:pStyle w:val="ListParagraph"/>
              <w:numPr>
                <w:ilvl w:val="0"/>
                <w:numId w:val="47"/>
              </w:numPr>
              <w:rPr>
                <w:rFonts w:asciiTheme="minorHAnsi" w:hAnsiTheme="minorHAnsi"/>
                <w:sz w:val="22"/>
              </w:rPr>
            </w:pPr>
            <w:r>
              <w:rPr>
                <w:rFonts w:asciiTheme="minorHAnsi" w:hAnsiTheme="minorHAnsi"/>
                <w:sz w:val="22"/>
              </w:rPr>
              <w:t>HODs across all subjects met with colleagues in partner schools</w:t>
            </w:r>
          </w:p>
          <w:p w:rsidR="00F1336B" w:rsidRPr="00CA2E33" w:rsidRDefault="00CA2E33" w:rsidP="00CA2E33">
            <w:pPr>
              <w:pStyle w:val="ListParagraph"/>
              <w:numPr>
                <w:ilvl w:val="0"/>
                <w:numId w:val="47"/>
              </w:numPr>
              <w:rPr>
                <w:rFonts w:asciiTheme="minorHAnsi" w:hAnsiTheme="minorHAnsi"/>
                <w:sz w:val="22"/>
              </w:rPr>
            </w:pPr>
            <w:r>
              <w:rPr>
                <w:rFonts w:asciiTheme="minorHAnsi" w:hAnsiTheme="minorHAnsi"/>
                <w:sz w:val="22"/>
              </w:rPr>
              <w:t>Joint resources and ideas shared re. new specifications at GCSE and GCE.</w:t>
            </w:r>
          </w:p>
        </w:tc>
        <w:tc>
          <w:tcPr>
            <w:tcW w:w="5104" w:type="dxa"/>
          </w:tcPr>
          <w:p w:rsidR="00F1336B" w:rsidRDefault="002E73E7" w:rsidP="00536339">
            <w:pPr>
              <w:pStyle w:val="ListParagraph"/>
              <w:numPr>
                <w:ilvl w:val="0"/>
                <w:numId w:val="51"/>
              </w:numPr>
              <w:rPr>
                <w:rFonts w:asciiTheme="minorHAnsi" w:hAnsiTheme="minorHAnsi"/>
                <w:sz w:val="22"/>
                <w:szCs w:val="22"/>
              </w:rPr>
            </w:pPr>
            <w:r>
              <w:rPr>
                <w:rFonts w:asciiTheme="minorHAnsi" w:hAnsiTheme="minorHAnsi"/>
                <w:sz w:val="22"/>
                <w:szCs w:val="22"/>
              </w:rPr>
              <w:t>Funding for SEP to be reviewed and CPD revised</w:t>
            </w:r>
          </w:p>
          <w:p w:rsidR="002E73E7" w:rsidRDefault="002E73E7" w:rsidP="002E73E7">
            <w:pPr>
              <w:pStyle w:val="ListParagraph"/>
              <w:numPr>
                <w:ilvl w:val="0"/>
                <w:numId w:val="51"/>
              </w:numPr>
              <w:rPr>
                <w:rFonts w:asciiTheme="minorHAnsi" w:hAnsiTheme="minorHAnsi"/>
                <w:sz w:val="22"/>
                <w:szCs w:val="22"/>
              </w:rPr>
            </w:pPr>
            <w:r>
              <w:rPr>
                <w:rFonts w:asciiTheme="minorHAnsi" w:hAnsiTheme="minorHAnsi"/>
                <w:sz w:val="22"/>
                <w:szCs w:val="22"/>
              </w:rPr>
              <w:t>Opportunities for departments to work together during coordinated staff development days</w:t>
            </w:r>
          </w:p>
          <w:p w:rsidR="002E73E7" w:rsidRPr="002E73E7" w:rsidRDefault="002E73E7" w:rsidP="002E73E7">
            <w:pPr>
              <w:pStyle w:val="ListParagraph"/>
              <w:numPr>
                <w:ilvl w:val="0"/>
                <w:numId w:val="51"/>
              </w:numPr>
              <w:rPr>
                <w:rFonts w:asciiTheme="minorHAnsi" w:hAnsiTheme="minorHAnsi"/>
                <w:sz w:val="22"/>
                <w:szCs w:val="22"/>
              </w:rPr>
            </w:pPr>
            <w:r>
              <w:rPr>
                <w:rFonts w:asciiTheme="minorHAnsi" w:hAnsiTheme="minorHAnsi"/>
                <w:sz w:val="22"/>
                <w:szCs w:val="22"/>
              </w:rPr>
              <w:t>Time made available for cross school collaboration for heads of department.</w:t>
            </w:r>
          </w:p>
        </w:tc>
      </w:tr>
    </w:tbl>
    <w:p w:rsidR="003F4A43" w:rsidRPr="005D77FD" w:rsidRDefault="003F4A43"/>
    <w:p w:rsidR="003F4A43" w:rsidRDefault="003F4A43"/>
    <w:p w:rsidR="003F4A43" w:rsidRDefault="003F4A43"/>
    <w:p w:rsidR="003F4A43" w:rsidRDefault="003F4A43"/>
    <w:p w:rsidR="003F4A43" w:rsidRDefault="003F4A43"/>
    <w:p w:rsidR="006461BE" w:rsidRDefault="006461BE"/>
    <w:tbl>
      <w:tblPr>
        <w:tblStyle w:val="TableGrid"/>
        <w:tblpPr w:leftFromText="180" w:rightFromText="180" w:vertAnchor="text" w:horzAnchor="margin" w:tblpY="-53"/>
        <w:tblW w:w="14331" w:type="dxa"/>
        <w:tblLayout w:type="fixed"/>
        <w:tblLook w:val="04A0" w:firstRow="1" w:lastRow="0" w:firstColumn="1" w:lastColumn="0" w:noHBand="0" w:noVBand="1"/>
      </w:tblPr>
      <w:tblGrid>
        <w:gridCol w:w="5995"/>
        <w:gridCol w:w="1337"/>
        <w:gridCol w:w="1337"/>
        <w:gridCol w:w="1409"/>
        <w:gridCol w:w="1417"/>
        <w:gridCol w:w="1418"/>
        <w:gridCol w:w="1418"/>
      </w:tblGrid>
      <w:tr w:rsidR="00BE5791" w:rsidTr="00BE5791">
        <w:trPr>
          <w:trHeight w:val="841"/>
        </w:trPr>
        <w:tc>
          <w:tcPr>
            <w:tcW w:w="5995" w:type="dxa"/>
            <w:hideMark/>
          </w:tcPr>
          <w:p w:rsidR="00BE5791" w:rsidRDefault="00BE5791">
            <w:pPr>
              <w:jc w:val="center"/>
              <w:rPr>
                <w:rFonts w:eastAsia="Times New Roman" w:cs="Arial"/>
                <w:bCs/>
                <w:sz w:val="24"/>
                <w:szCs w:val="24"/>
                <w:lang w:eastAsia="en-GB"/>
              </w:rPr>
            </w:pPr>
            <w:r>
              <w:rPr>
                <w:rFonts w:eastAsia="Times New Roman" w:cs="Arial"/>
                <w:bCs/>
                <w:sz w:val="24"/>
                <w:szCs w:val="24"/>
                <w:lang w:eastAsia="en-GB"/>
              </w:rPr>
              <w:lastRenderedPageBreak/>
              <w:t>Indicators </w:t>
            </w:r>
          </w:p>
        </w:tc>
        <w:tc>
          <w:tcPr>
            <w:tcW w:w="1337" w:type="dxa"/>
            <w:shd w:val="clear" w:color="auto" w:fill="D9D9D9" w:themeFill="background1" w:themeFillShade="D9"/>
          </w:tcPr>
          <w:p w:rsidR="00BE5791" w:rsidRDefault="00BE5791">
            <w:pPr>
              <w:jc w:val="center"/>
              <w:rPr>
                <w:rFonts w:eastAsia="Times New Roman" w:cs="Arial"/>
                <w:bCs/>
                <w:sz w:val="24"/>
                <w:szCs w:val="24"/>
                <w:lang w:eastAsia="en-GB"/>
              </w:rPr>
            </w:pPr>
            <w:r>
              <w:rPr>
                <w:rFonts w:eastAsia="Times New Roman" w:cs="Arial"/>
                <w:bCs/>
                <w:sz w:val="24"/>
                <w:szCs w:val="24"/>
                <w:lang w:eastAsia="en-GB"/>
              </w:rPr>
              <w:t>2016/17</w:t>
            </w:r>
          </w:p>
          <w:p w:rsidR="00BE5791" w:rsidRDefault="00BE5791">
            <w:pPr>
              <w:jc w:val="center"/>
              <w:rPr>
                <w:rFonts w:eastAsia="Times New Roman" w:cs="Arial"/>
                <w:bCs/>
                <w:sz w:val="24"/>
                <w:szCs w:val="24"/>
                <w:lang w:eastAsia="en-GB"/>
              </w:rPr>
            </w:pPr>
            <w:r>
              <w:rPr>
                <w:rFonts w:eastAsia="Times New Roman" w:cs="Arial"/>
                <w:bCs/>
                <w:sz w:val="24"/>
                <w:szCs w:val="24"/>
                <w:lang w:eastAsia="en-GB"/>
              </w:rPr>
              <w:t>Target</w:t>
            </w:r>
          </w:p>
        </w:tc>
        <w:tc>
          <w:tcPr>
            <w:tcW w:w="1337" w:type="dxa"/>
            <w:shd w:val="clear" w:color="auto" w:fill="D9D9D9" w:themeFill="background1" w:themeFillShade="D9"/>
          </w:tcPr>
          <w:p w:rsidR="00BE5791" w:rsidRDefault="00BE5791">
            <w:pPr>
              <w:jc w:val="center"/>
              <w:rPr>
                <w:rFonts w:eastAsia="Times New Roman" w:cs="Arial"/>
                <w:bCs/>
                <w:sz w:val="24"/>
                <w:szCs w:val="24"/>
                <w:lang w:eastAsia="en-GB"/>
              </w:rPr>
            </w:pPr>
            <w:r>
              <w:rPr>
                <w:rFonts w:eastAsia="Times New Roman" w:cs="Arial"/>
                <w:bCs/>
                <w:sz w:val="24"/>
                <w:szCs w:val="24"/>
                <w:lang w:eastAsia="en-GB"/>
              </w:rPr>
              <w:t>2016/17</w:t>
            </w:r>
          </w:p>
          <w:p w:rsidR="00BE5791" w:rsidRDefault="00BE5791">
            <w:pPr>
              <w:jc w:val="center"/>
              <w:rPr>
                <w:rFonts w:eastAsia="Times New Roman" w:cs="Arial"/>
                <w:bCs/>
                <w:sz w:val="24"/>
                <w:szCs w:val="24"/>
                <w:lang w:eastAsia="en-GB"/>
              </w:rPr>
            </w:pPr>
            <w:r>
              <w:rPr>
                <w:rFonts w:eastAsia="Times New Roman" w:cs="Arial"/>
                <w:bCs/>
                <w:sz w:val="24"/>
                <w:szCs w:val="24"/>
                <w:lang w:eastAsia="en-GB"/>
              </w:rPr>
              <w:t>Result</w:t>
            </w:r>
          </w:p>
        </w:tc>
        <w:tc>
          <w:tcPr>
            <w:tcW w:w="1409" w:type="dxa"/>
            <w:shd w:val="clear" w:color="auto" w:fill="D9D9D9" w:themeFill="background1" w:themeFillShade="D9"/>
          </w:tcPr>
          <w:p w:rsidR="00BE5791" w:rsidRDefault="00BE5791">
            <w:pPr>
              <w:jc w:val="center"/>
              <w:rPr>
                <w:rFonts w:eastAsia="Times New Roman" w:cs="Arial"/>
                <w:bCs/>
                <w:sz w:val="24"/>
                <w:szCs w:val="24"/>
                <w:lang w:eastAsia="en-GB"/>
              </w:rPr>
            </w:pPr>
            <w:r>
              <w:rPr>
                <w:rFonts w:eastAsia="Times New Roman" w:cs="Arial"/>
                <w:bCs/>
                <w:sz w:val="24"/>
                <w:szCs w:val="24"/>
                <w:lang w:eastAsia="en-GB"/>
              </w:rPr>
              <w:t>2017/18 Target</w:t>
            </w:r>
          </w:p>
        </w:tc>
        <w:tc>
          <w:tcPr>
            <w:tcW w:w="1417" w:type="dxa"/>
            <w:shd w:val="clear" w:color="auto" w:fill="D9D9D9" w:themeFill="background1" w:themeFillShade="D9"/>
          </w:tcPr>
          <w:p w:rsidR="00BE5791" w:rsidRDefault="00BE5791">
            <w:pPr>
              <w:jc w:val="center"/>
              <w:rPr>
                <w:rFonts w:eastAsia="Times New Roman" w:cs="Arial"/>
                <w:bCs/>
                <w:sz w:val="24"/>
                <w:szCs w:val="24"/>
                <w:lang w:eastAsia="en-GB"/>
              </w:rPr>
            </w:pPr>
            <w:r>
              <w:rPr>
                <w:rFonts w:eastAsia="Times New Roman" w:cs="Arial"/>
                <w:bCs/>
                <w:sz w:val="24"/>
                <w:szCs w:val="24"/>
                <w:lang w:eastAsia="en-GB"/>
              </w:rPr>
              <w:t>2017/18 Result</w:t>
            </w:r>
          </w:p>
        </w:tc>
        <w:tc>
          <w:tcPr>
            <w:tcW w:w="1418" w:type="dxa"/>
            <w:shd w:val="clear" w:color="auto" w:fill="D9D9D9" w:themeFill="background1" w:themeFillShade="D9"/>
          </w:tcPr>
          <w:p w:rsidR="00BE5791" w:rsidRDefault="00BE5791">
            <w:pPr>
              <w:jc w:val="center"/>
              <w:rPr>
                <w:rFonts w:eastAsia="Times New Roman" w:cs="Arial"/>
                <w:bCs/>
                <w:sz w:val="24"/>
                <w:szCs w:val="24"/>
                <w:lang w:eastAsia="en-GB"/>
              </w:rPr>
            </w:pPr>
            <w:r>
              <w:rPr>
                <w:rFonts w:eastAsia="Times New Roman" w:cs="Arial"/>
                <w:bCs/>
                <w:sz w:val="24"/>
                <w:szCs w:val="24"/>
                <w:lang w:eastAsia="en-GB"/>
              </w:rPr>
              <w:t>2018/19</w:t>
            </w:r>
          </w:p>
          <w:p w:rsidR="00BE5791" w:rsidRDefault="00BE5791">
            <w:pPr>
              <w:jc w:val="center"/>
              <w:rPr>
                <w:rFonts w:eastAsia="Times New Roman" w:cs="Arial"/>
                <w:bCs/>
                <w:sz w:val="24"/>
                <w:szCs w:val="24"/>
                <w:lang w:eastAsia="en-GB"/>
              </w:rPr>
            </w:pPr>
            <w:r>
              <w:rPr>
                <w:rFonts w:eastAsia="Times New Roman" w:cs="Arial"/>
                <w:bCs/>
                <w:sz w:val="24"/>
                <w:szCs w:val="24"/>
                <w:lang w:eastAsia="en-GB"/>
              </w:rPr>
              <w:t>Target</w:t>
            </w:r>
          </w:p>
        </w:tc>
        <w:tc>
          <w:tcPr>
            <w:tcW w:w="1418" w:type="dxa"/>
            <w:shd w:val="clear" w:color="auto" w:fill="D9D9D9" w:themeFill="background1" w:themeFillShade="D9"/>
          </w:tcPr>
          <w:p w:rsidR="00BE5791" w:rsidRDefault="00BE5791">
            <w:pPr>
              <w:jc w:val="center"/>
              <w:rPr>
                <w:rFonts w:eastAsia="Times New Roman" w:cs="Arial"/>
                <w:bCs/>
                <w:sz w:val="24"/>
                <w:szCs w:val="24"/>
                <w:lang w:eastAsia="en-GB"/>
              </w:rPr>
            </w:pPr>
            <w:r>
              <w:rPr>
                <w:rFonts w:eastAsia="Times New Roman" w:cs="Arial"/>
                <w:bCs/>
                <w:sz w:val="24"/>
                <w:szCs w:val="24"/>
                <w:lang w:eastAsia="en-GB"/>
              </w:rPr>
              <w:t>2018/19</w:t>
            </w:r>
          </w:p>
          <w:p w:rsidR="00BE5791" w:rsidRDefault="00BE5791">
            <w:pPr>
              <w:jc w:val="center"/>
              <w:rPr>
                <w:rFonts w:eastAsia="Times New Roman" w:cs="Arial"/>
                <w:bCs/>
                <w:sz w:val="24"/>
                <w:szCs w:val="24"/>
                <w:lang w:eastAsia="en-GB"/>
              </w:rPr>
            </w:pPr>
            <w:r>
              <w:rPr>
                <w:rFonts w:eastAsia="Times New Roman" w:cs="Arial"/>
                <w:bCs/>
                <w:sz w:val="24"/>
                <w:szCs w:val="24"/>
                <w:lang w:eastAsia="en-GB"/>
              </w:rPr>
              <w:t>Result</w:t>
            </w:r>
          </w:p>
        </w:tc>
      </w:tr>
      <w:tr w:rsidR="001E0D0E" w:rsidTr="00BE5791">
        <w:trPr>
          <w:trHeight w:val="320"/>
        </w:trPr>
        <w:tc>
          <w:tcPr>
            <w:tcW w:w="5995" w:type="dxa"/>
            <w:shd w:val="clear" w:color="auto" w:fill="D99594" w:themeFill="accent2" w:themeFillTint="99"/>
            <w:hideMark/>
          </w:tcPr>
          <w:p w:rsidR="001E0D0E" w:rsidRDefault="001E0D0E" w:rsidP="001E0D0E">
            <w:pPr>
              <w:rPr>
                <w:rFonts w:eastAsia="Times New Roman" w:cs="Arial"/>
                <w:sz w:val="24"/>
                <w:szCs w:val="24"/>
                <w:lang w:eastAsia="en-GB"/>
              </w:rPr>
            </w:pPr>
            <w:r>
              <w:rPr>
                <w:rFonts w:eastAsia="Times New Roman" w:cs="Arial"/>
                <w:sz w:val="24"/>
                <w:szCs w:val="24"/>
                <w:lang w:eastAsia="en-GB"/>
              </w:rPr>
              <w:t>% of pupils achieving Level 5* (or above) in English at the end of Key Stage 3</w:t>
            </w:r>
          </w:p>
        </w:tc>
        <w:tc>
          <w:tcPr>
            <w:tcW w:w="1337"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58</w:t>
            </w:r>
          </w:p>
        </w:tc>
        <w:tc>
          <w:tcPr>
            <w:tcW w:w="1337"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50</w:t>
            </w:r>
          </w:p>
        </w:tc>
        <w:tc>
          <w:tcPr>
            <w:tcW w:w="1409"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60.5</w:t>
            </w:r>
          </w:p>
        </w:tc>
        <w:tc>
          <w:tcPr>
            <w:tcW w:w="1417"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40.2</w:t>
            </w:r>
          </w:p>
        </w:tc>
        <w:tc>
          <w:tcPr>
            <w:tcW w:w="1418"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82</w:t>
            </w:r>
          </w:p>
        </w:tc>
        <w:tc>
          <w:tcPr>
            <w:tcW w:w="1418"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87.6</w:t>
            </w:r>
          </w:p>
        </w:tc>
      </w:tr>
      <w:tr w:rsidR="001E0D0E" w:rsidTr="00BE5791">
        <w:trPr>
          <w:trHeight w:val="320"/>
        </w:trPr>
        <w:tc>
          <w:tcPr>
            <w:tcW w:w="5995" w:type="dxa"/>
            <w:shd w:val="clear" w:color="auto" w:fill="D99594" w:themeFill="accent2" w:themeFillTint="99"/>
            <w:hideMark/>
          </w:tcPr>
          <w:p w:rsidR="001E0D0E" w:rsidRDefault="001E0D0E" w:rsidP="001E0D0E">
            <w:pPr>
              <w:rPr>
                <w:rFonts w:eastAsia="Times New Roman" w:cs="Arial"/>
                <w:sz w:val="24"/>
                <w:szCs w:val="24"/>
                <w:lang w:eastAsia="en-GB"/>
              </w:rPr>
            </w:pPr>
            <w:r>
              <w:rPr>
                <w:rFonts w:eastAsia="Times New Roman" w:cs="Arial"/>
                <w:sz w:val="24"/>
                <w:szCs w:val="24"/>
                <w:lang w:eastAsia="en-GB"/>
              </w:rPr>
              <w:t>% of pupils achieving Level 5* (or above) in Mathematics at the end of Key Stage 3</w:t>
            </w:r>
          </w:p>
        </w:tc>
        <w:tc>
          <w:tcPr>
            <w:tcW w:w="1337"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60</w:t>
            </w:r>
          </w:p>
        </w:tc>
        <w:tc>
          <w:tcPr>
            <w:tcW w:w="1337"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60.6</w:t>
            </w:r>
          </w:p>
        </w:tc>
        <w:tc>
          <w:tcPr>
            <w:tcW w:w="1409"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79</w:t>
            </w:r>
          </w:p>
        </w:tc>
        <w:tc>
          <w:tcPr>
            <w:tcW w:w="1417"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51.9</w:t>
            </w:r>
          </w:p>
        </w:tc>
        <w:tc>
          <w:tcPr>
            <w:tcW w:w="1418"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79.7</w:t>
            </w:r>
          </w:p>
        </w:tc>
        <w:tc>
          <w:tcPr>
            <w:tcW w:w="1418"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72.9</w:t>
            </w:r>
          </w:p>
        </w:tc>
      </w:tr>
      <w:tr w:rsidR="001E0D0E" w:rsidTr="00BE5791">
        <w:trPr>
          <w:trHeight w:val="320"/>
        </w:trPr>
        <w:tc>
          <w:tcPr>
            <w:tcW w:w="5995" w:type="dxa"/>
            <w:shd w:val="clear" w:color="auto" w:fill="D99594" w:themeFill="accent2" w:themeFillTint="99"/>
            <w:hideMark/>
          </w:tcPr>
          <w:p w:rsidR="001E0D0E" w:rsidRDefault="001E0D0E" w:rsidP="001E0D0E">
            <w:pPr>
              <w:rPr>
                <w:rFonts w:eastAsia="Times New Roman" w:cs="Arial"/>
                <w:sz w:val="24"/>
                <w:szCs w:val="24"/>
                <w:lang w:eastAsia="en-GB"/>
              </w:rPr>
            </w:pPr>
            <w:r>
              <w:rPr>
                <w:rFonts w:eastAsia="Times New Roman" w:cs="Arial"/>
                <w:sz w:val="24"/>
                <w:szCs w:val="24"/>
                <w:lang w:eastAsia="en-GB"/>
              </w:rPr>
              <w:t>% of pupils achieving Level 6* (or above) in English at the end of Key Stage 3</w:t>
            </w:r>
          </w:p>
        </w:tc>
        <w:tc>
          <w:tcPr>
            <w:tcW w:w="1337"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20</w:t>
            </w:r>
          </w:p>
        </w:tc>
        <w:tc>
          <w:tcPr>
            <w:tcW w:w="1337"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24</w:t>
            </w:r>
          </w:p>
        </w:tc>
        <w:tc>
          <w:tcPr>
            <w:tcW w:w="1409"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14.4</w:t>
            </w:r>
          </w:p>
        </w:tc>
        <w:tc>
          <w:tcPr>
            <w:tcW w:w="1417"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3.9</w:t>
            </w:r>
          </w:p>
        </w:tc>
        <w:tc>
          <w:tcPr>
            <w:tcW w:w="1418"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32.8</w:t>
            </w:r>
          </w:p>
        </w:tc>
        <w:tc>
          <w:tcPr>
            <w:tcW w:w="1418"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8.5</w:t>
            </w:r>
          </w:p>
        </w:tc>
      </w:tr>
      <w:tr w:rsidR="001E0D0E" w:rsidTr="00BE5791">
        <w:trPr>
          <w:trHeight w:val="320"/>
        </w:trPr>
        <w:tc>
          <w:tcPr>
            <w:tcW w:w="5995" w:type="dxa"/>
            <w:shd w:val="clear" w:color="auto" w:fill="D99594" w:themeFill="accent2" w:themeFillTint="99"/>
            <w:hideMark/>
          </w:tcPr>
          <w:p w:rsidR="001E0D0E" w:rsidRDefault="001E0D0E" w:rsidP="001E0D0E">
            <w:pPr>
              <w:rPr>
                <w:rFonts w:eastAsia="Times New Roman" w:cs="Arial"/>
                <w:sz w:val="24"/>
                <w:szCs w:val="24"/>
                <w:lang w:eastAsia="en-GB"/>
              </w:rPr>
            </w:pPr>
            <w:r>
              <w:rPr>
                <w:rFonts w:eastAsia="Times New Roman" w:cs="Arial"/>
                <w:sz w:val="24"/>
                <w:szCs w:val="24"/>
                <w:lang w:eastAsia="en-GB"/>
              </w:rPr>
              <w:t>% of pupils achieving Level 6* (or above) in Mathematics at the end of Key Stage 3</w:t>
            </w:r>
          </w:p>
        </w:tc>
        <w:tc>
          <w:tcPr>
            <w:tcW w:w="1337"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20</w:t>
            </w:r>
          </w:p>
        </w:tc>
        <w:tc>
          <w:tcPr>
            <w:tcW w:w="1337"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19.7</w:t>
            </w:r>
          </w:p>
        </w:tc>
        <w:tc>
          <w:tcPr>
            <w:tcW w:w="1409"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35.5</w:t>
            </w:r>
          </w:p>
        </w:tc>
        <w:tc>
          <w:tcPr>
            <w:tcW w:w="1417"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6.5</w:t>
            </w:r>
          </w:p>
        </w:tc>
        <w:tc>
          <w:tcPr>
            <w:tcW w:w="1418"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44.5</w:t>
            </w:r>
          </w:p>
        </w:tc>
        <w:tc>
          <w:tcPr>
            <w:tcW w:w="1418" w:type="dxa"/>
            <w:shd w:val="clear" w:color="auto" w:fill="D9D9D9" w:themeFill="background1" w:themeFillShade="D9"/>
          </w:tcPr>
          <w:p w:rsidR="001E0D0E" w:rsidRDefault="001E0D0E" w:rsidP="001E0D0E">
            <w:pPr>
              <w:jc w:val="right"/>
              <w:rPr>
                <w:rFonts w:eastAsia="Times New Roman" w:cs="Arial"/>
                <w:sz w:val="24"/>
                <w:szCs w:val="24"/>
                <w:lang w:eastAsia="en-GB"/>
              </w:rPr>
            </w:pPr>
            <w:r>
              <w:rPr>
                <w:rFonts w:eastAsia="Times New Roman" w:cs="Arial"/>
                <w:sz w:val="24"/>
                <w:szCs w:val="24"/>
                <w:lang w:eastAsia="en-GB"/>
              </w:rPr>
              <w:t>10.0</w:t>
            </w:r>
          </w:p>
        </w:tc>
      </w:tr>
      <w:tr w:rsidR="00BE5791" w:rsidTr="00BE5791">
        <w:trPr>
          <w:trHeight w:val="320"/>
        </w:trPr>
        <w:tc>
          <w:tcPr>
            <w:tcW w:w="5995" w:type="dxa"/>
            <w:shd w:val="clear" w:color="auto" w:fill="92D050"/>
            <w:hideMark/>
          </w:tcPr>
          <w:p w:rsidR="00BE5791" w:rsidRDefault="00BE5791">
            <w:pPr>
              <w:rPr>
                <w:rFonts w:eastAsia="Times New Roman" w:cs="Arial"/>
                <w:sz w:val="24"/>
                <w:szCs w:val="24"/>
                <w:lang w:eastAsia="en-GB"/>
              </w:rPr>
            </w:pPr>
            <w:r>
              <w:rPr>
                <w:rFonts w:eastAsia="Times New Roman" w:cs="Arial"/>
                <w:sz w:val="24"/>
                <w:szCs w:val="24"/>
                <w:lang w:eastAsia="en-GB"/>
              </w:rPr>
              <w:t>% of Year 12 pupils achieving 5 or more GCSEs at grades A* - C or equivalent</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90</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87.5</w:t>
            </w:r>
          </w:p>
        </w:tc>
        <w:tc>
          <w:tcPr>
            <w:tcW w:w="1409"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90</w:t>
            </w:r>
          </w:p>
        </w:tc>
        <w:tc>
          <w:tcPr>
            <w:tcW w:w="141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94.9</w:t>
            </w:r>
          </w:p>
        </w:tc>
        <w:tc>
          <w:tcPr>
            <w:tcW w:w="1418"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95</w:t>
            </w:r>
          </w:p>
        </w:tc>
        <w:tc>
          <w:tcPr>
            <w:tcW w:w="1418"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90.5</w:t>
            </w:r>
          </w:p>
        </w:tc>
      </w:tr>
      <w:tr w:rsidR="00BE5791" w:rsidTr="00BE5791">
        <w:trPr>
          <w:trHeight w:val="320"/>
        </w:trPr>
        <w:tc>
          <w:tcPr>
            <w:tcW w:w="5995" w:type="dxa"/>
            <w:shd w:val="clear" w:color="auto" w:fill="92D050"/>
            <w:hideMark/>
          </w:tcPr>
          <w:p w:rsidR="00BE5791" w:rsidRDefault="00BE5791">
            <w:pPr>
              <w:rPr>
                <w:rFonts w:eastAsia="Times New Roman" w:cs="Arial"/>
                <w:sz w:val="24"/>
                <w:szCs w:val="24"/>
                <w:lang w:eastAsia="en-GB"/>
              </w:rPr>
            </w:pPr>
            <w:r>
              <w:rPr>
                <w:rFonts w:eastAsia="Times New Roman" w:cs="Arial"/>
                <w:sz w:val="24"/>
                <w:szCs w:val="24"/>
                <w:lang w:eastAsia="en-GB"/>
              </w:rPr>
              <w:t>% of Year 12 pupils achieving 5 or more GCSEs at grades A* - C or equivalent including English and Maths</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54</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64</w:t>
            </w:r>
          </w:p>
        </w:tc>
        <w:tc>
          <w:tcPr>
            <w:tcW w:w="1409"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60</w:t>
            </w:r>
          </w:p>
        </w:tc>
        <w:tc>
          <w:tcPr>
            <w:tcW w:w="141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57</w:t>
            </w:r>
          </w:p>
        </w:tc>
        <w:tc>
          <w:tcPr>
            <w:tcW w:w="1418"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52</w:t>
            </w:r>
          </w:p>
        </w:tc>
        <w:tc>
          <w:tcPr>
            <w:tcW w:w="1418"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55.7</w:t>
            </w:r>
          </w:p>
        </w:tc>
      </w:tr>
      <w:tr w:rsidR="00BE5791" w:rsidTr="00BE5791">
        <w:trPr>
          <w:trHeight w:val="320"/>
        </w:trPr>
        <w:tc>
          <w:tcPr>
            <w:tcW w:w="5995" w:type="dxa"/>
            <w:shd w:val="clear" w:color="auto" w:fill="92D050"/>
            <w:hideMark/>
          </w:tcPr>
          <w:p w:rsidR="00BE5791" w:rsidRDefault="00BE5791">
            <w:pPr>
              <w:rPr>
                <w:rFonts w:eastAsia="Times New Roman" w:cs="Arial"/>
                <w:sz w:val="24"/>
                <w:szCs w:val="24"/>
                <w:lang w:eastAsia="en-GB"/>
              </w:rPr>
            </w:pPr>
            <w:r>
              <w:rPr>
                <w:rFonts w:eastAsia="Times New Roman" w:cs="Arial"/>
                <w:sz w:val="24"/>
                <w:szCs w:val="24"/>
                <w:lang w:eastAsia="en-GB"/>
              </w:rPr>
              <w:t>% of Year 12 pupils achieving 5 or more GCSEs at grades A* - G or equivalent</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100</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100</w:t>
            </w:r>
          </w:p>
        </w:tc>
        <w:tc>
          <w:tcPr>
            <w:tcW w:w="1409"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100</w:t>
            </w:r>
          </w:p>
        </w:tc>
        <w:tc>
          <w:tcPr>
            <w:tcW w:w="141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98.7</w:t>
            </w:r>
          </w:p>
        </w:tc>
        <w:tc>
          <w:tcPr>
            <w:tcW w:w="1418"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100</w:t>
            </w:r>
          </w:p>
        </w:tc>
        <w:tc>
          <w:tcPr>
            <w:tcW w:w="1418" w:type="dxa"/>
            <w:shd w:val="clear" w:color="auto" w:fill="D9D9D9" w:themeFill="background1" w:themeFillShade="D9"/>
          </w:tcPr>
          <w:p w:rsidR="00BE5791" w:rsidRDefault="006461BE">
            <w:pPr>
              <w:jc w:val="right"/>
              <w:rPr>
                <w:rFonts w:eastAsia="Times New Roman" w:cs="Arial"/>
                <w:sz w:val="24"/>
                <w:szCs w:val="24"/>
                <w:lang w:eastAsia="en-GB"/>
              </w:rPr>
            </w:pPr>
            <w:r>
              <w:rPr>
                <w:rFonts w:eastAsia="Times New Roman" w:cs="Arial"/>
                <w:sz w:val="24"/>
                <w:szCs w:val="24"/>
                <w:lang w:eastAsia="en-GB"/>
              </w:rPr>
              <w:t>100</w:t>
            </w:r>
          </w:p>
        </w:tc>
      </w:tr>
      <w:tr w:rsidR="00BE5791" w:rsidTr="00BE5791">
        <w:trPr>
          <w:trHeight w:val="320"/>
        </w:trPr>
        <w:tc>
          <w:tcPr>
            <w:tcW w:w="5995" w:type="dxa"/>
            <w:shd w:val="clear" w:color="auto" w:fill="92D050"/>
          </w:tcPr>
          <w:p w:rsidR="00BE5791" w:rsidRDefault="00BE5791">
            <w:pPr>
              <w:rPr>
                <w:rFonts w:eastAsia="Times New Roman" w:cs="Arial"/>
                <w:sz w:val="24"/>
                <w:szCs w:val="24"/>
                <w:lang w:eastAsia="en-GB"/>
              </w:rPr>
            </w:pPr>
            <w:r>
              <w:rPr>
                <w:rFonts w:eastAsia="Times New Roman" w:cs="Arial"/>
                <w:sz w:val="24"/>
                <w:szCs w:val="24"/>
                <w:lang w:eastAsia="en-GB"/>
              </w:rPr>
              <w:t>% of year 12 pupils achieving 7 or more GCSEs or equivalent at grades A* - C</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65</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76.4</w:t>
            </w:r>
          </w:p>
        </w:tc>
        <w:tc>
          <w:tcPr>
            <w:tcW w:w="1409"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80</w:t>
            </w:r>
          </w:p>
        </w:tc>
        <w:tc>
          <w:tcPr>
            <w:tcW w:w="141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82.3</w:t>
            </w:r>
          </w:p>
        </w:tc>
        <w:tc>
          <w:tcPr>
            <w:tcW w:w="1418"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70</w:t>
            </w:r>
          </w:p>
        </w:tc>
        <w:tc>
          <w:tcPr>
            <w:tcW w:w="1418" w:type="dxa"/>
            <w:shd w:val="clear" w:color="auto" w:fill="D9D9D9" w:themeFill="background1" w:themeFillShade="D9"/>
          </w:tcPr>
          <w:p w:rsidR="00BE5791" w:rsidRDefault="006461BE">
            <w:pPr>
              <w:jc w:val="right"/>
              <w:rPr>
                <w:rFonts w:eastAsia="Times New Roman" w:cs="Arial"/>
                <w:sz w:val="24"/>
                <w:szCs w:val="24"/>
                <w:lang w:eastAsia="en-GB"/>
              </w:rPr>
            </w:pPr>
            <w:r>
              <w:rPr>
                <w:rFonts w:eastAsia="Times New Roman" w:cs="Arial"/>
                <w:sz w:val="24"/>
                <w:szCs w:val="24"/>
                <w:lang w:eastAsia="en-GB"/>
              </w:rPr>
              <w:t>67.2</w:t>
            </w:r>
          </w:p>
        </w:tc>
      </w:tr>
      <w:tr w:rsidR="00BE5791" w:rsidTr="00BE5791">
        <w:trPr>
          <w:trHeight w:val="320"/>
        </w:trPr>
        <w:tc>
          <w:tcPr>
            <w:tcW w:w="5995" w:type="dxa"/>
            <w:shd w:val="clear" w:color="auto" w:fill="92D050"/>
          </w:tcPr>
          <w:p w:rsidR="00BE5791" w:rsidRDefault="00BE5791">
            <w:pPr>
              <w:rPr>
                <w:rFonts w:eastAsia="Times New Roman" w:cs="Arial"/>
                <w:sz w:val="24"/>
                <w:szCs w:val="24"/>
                <w:lang w:eastAsia="en-GB"/>
              </w:rPr>
            </w:pPr>
            <w:r>
              <w:rPr>
                <w:rFonts w:eastAsia="Times New Roman" w:cs="Arial"/>
                <w:sz w:val="24"/>
                <w:szCs w:val="24"/>
                <w:lang w:eastAsia="en-GB"/>
              </w:rPr>
              <w:t>% of year 12 pupils achieving 7 or more GCSEs or equivalent at grades A* - C including English and Maths</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50</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61</w:t>
            </w:r>
          </w:p>
        </w:tc>
        <w:tc>
          <w:tcPr>
            <w:tcW w:w="1409"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60</w:t>
            </w:r>
          </w:p>
        </w:tc>
        <w:tc>
          <w:tcPr>
            <w:tcW w:w="141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57</w:t>
            </w:r>
          </w:p>
        </w:tc>
        <w:tc>
          <w:tcPr>
            <w:tcW w:w="1418"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52</w:t>
            </w:r>
          </w:p>
        </w:tc>
        <w:tc>
          <w:tcPr>
            <w:tcW w:w="1418" w:type="dxa"/>
            <w:shd w:val="clear" w:color="auto" w:fill="D9D9D9" w:themeFill="background1" w:themeFillShade="D9"/>
          </w:tcPr>
          <w:p w:rsidR="00BE5791" w:rsidRDefault="006461BE">
            <w:pPr>
              <w:jc w:val="right"/>
              <w:rPr>
                <w:rFonts w:eastAsia="Times New Roman" w:cs="Arial"/>
                <w:sz w:val="24"/>
                <w:szCs w:val="24"/>
                <w:lang w:eastAsia="en-GB"/>
              </w:rPr>
            </w:pPr>
            <w:r>
              <w:rPr>
                <w:rFonts w:eastAsia="Times New Roman" w:cs="Arial"/>
                <w:sz w:val="24"/>
                <w:szCs w:val="24"/>
                <w:lang w:eastAsia="en-GB"/>
              </w:rPr>
              <w:t>52.5</w:t>
            </w:r>
          </w:p>
        </w:tc>
      </w:tr>
      <w:tr w:rsidR="00BE5791" w:rsidTr="00BE5791">
        <w:trPr>
          <w:trHeight w:val="221"/>
        </w:trPr>
        <w:tc>
          <w:tcPr>
            <w:tcW w:w="5995" w:type="dxa"/>
            <w:shd w:val="clear" w:color="auto" w:fill="92D050"/>
            <w:hideMark/>
          </w:tcPr>
          <w:p w:rsidR="00BE5791" w:rsidRDefault="00BE5791">
            <w:pPr>
              <w:rPr>
                <w:rFonts w:eastAsia="Times New Roman" w:cs="Arial"/>
                <w:sz w:val="24"/>
                <w:szCs w:val="24"/>
                <w:lang w:eastAsia="en-GB"/>
              </w:rPr>
            </w:pPr>
            <w:r>
              <w:rPr>
                <w:rFonts w:eastAsia="Times New Roman" w:cs="Arial"/>
                <w:sz w:val="24"/>
                <w:szCs w:val="24"/>
                <w:lang w:eastAsia="en-GB"/>
              </w:rPr>
              <w:t>% of Year 12 pupils achieving 1 or more GCSE or equivalent</w:t>
            </w:r>
          </w:p>
          <w:p w:rsidR="00BE5791" w:rsidRDefault="00BE5791">
            <w:pPr>
              <w:rPr>
                <w:rFonts w:eastAsia="Times New Roman" w:cs="Arial"/>
                <w:sz w:val="24"/>
                <w:szCs w:val="24"/>
                <w:lang w:eastAsia="en-GB"/>
              </w:rPr>
            </w:pP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100</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100</w:t>
            </w:r>
          </w:p>
        </w:tc>
        <w:tc>
          <w:tcPr>
            <w:tcW w:w="1409"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100</w:t>
            </w:r>
          </w:p>
        </w:tc>
        <w:tc>
          <w:tcPr>
            <w:tcW w:w="141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98.7</w:t>
            </w:r>
          </w:p>
        </w:tc>
        <w:tc>
          <w:tcPr>
            <w:tcW w:w="1418"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100</w:t>
            </w:r>
          </w:p>
        </w:tc>
        <w:tc>
          <w:tcPr>
            <w:tcW w:w="1418" w:type="dxa"/>
            <w:shd w:val="clear" w:color="auto" w:fill="D9D9D9" w:themeFill="background1" w:themeFillShade="D9"/>
          </w:tcPr>
          <w:p w:rsidR="00BE5791" w:rsidRDefault="006461BE">
            <w:pPr>
              <w:jc w:val="right"/>
              <w:rPr>
                <w:rFonts w:eastAsia="Times New Roman" w:cs="Arial"/>
                <w:sz w:val="24"/>
                <w:szCs w:val="24"/>
                <w:lang w:eastAsia="en-GB"/>
              </w:rPr>
            </w:pPr>
            <w:r>
              <w:rPr>
                <w:rFonts w:eastAsia="Times New Roman" w:cs="Arial"/>
                <w:sz w:val="24"/>
                <w:szCs w:val="24"/>
                <w:lang w:eastAsia="en-GB"/>
              </w:rPr>
              <w:t>100</w:t>
            </w:r>
          </w:p>
        </w:tc>
      </w:tr>
      <w:tr w:rsidR="00BE5791" w:rsidTr="00BE5791">
        <w:trPr>
          <w:trHeight w:val="217"/>
        </w:trPr>
        <w:tc>
          <w:tcPr>
            <w:tcW w:w="5995" w:type="dxa"/>
            <w:shd w:val="clear" w:color="auto" w:fill="92D050"/>
            <w:hideMark/>
          </w:tcPr>
          <w:p w:rsidR="00BE5791" w:rsidRDefault="00BE5791">
            <w:pPr>
              <w:rPr>
                <w:rFonts w:eastAsia="Times New Roman" w:cs="Arial"/>
                <w:sz w:val="24"/>
                <w:szCs w:val="24"/>
                <w:lang w:eastAsia="en-GB"/>
              </w:rPr>
            </w:pPr>
            <w:r>
              <w:rPr>
                <w:rFonts w:eastAsia="Times New Roman" w:cs="Arial"/>
                <w:sz w:val="24"/>
                <w:szCs w:val="24"/>
                <w:lang w:eastAsia="en-GB"/>
              </w:rPr>
              <w:t>% of Year 12 pupils achieving no GCSEs or equivalent</w:t>
            </w:r>
          </w:p>
          <w:p w:rsidR="00BE5791" w:rsidRDefault="00BE5791">
            <w:pPr>
              <w:rPr>
                <w:rFonts w:eastAsia="Times New Roman" w:cs="Arial"/>
                <w:sz w:val="24"/>
                <w:szCs w:val="24"/>
                <w:lang w:eastAsia="en-GB"/>
              </w:rPr>
            </w:pP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0</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0</w:t>
            </w:r>
          </w:p>
        </w:tc>
        <w:tc>
          <w:tcPr>
            <w:tcW w:w="1409"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0</w:t>
            </w:r>
          </w:p>
        </w:tc>
        <w:tc>
          <w:tcPr>
            <w:tcW w:w="141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1.3</w:t>
            </w:r>
          </w:p>
        </w:tc>
        <w:tc>
          <w:tcPr>
            <w:tcW w:w="1418"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0</w:t>
            </w:r>
          </w:p>
        </w:tc>
        <w:tc>
          <w:tcPr>
            <w:tcW w:w="1418" w:type="dxa"/>
            <w:shd w:val="clear" w:color="auto" w:fill="D9D9D9" w:themeFill="background1" w:themeFillShade="D9"/>
          </w:tcPr>
          <w:p w:rsidR="00BE5791" w:rsidRDefault="006461BE">
            <w:pPr>
              <w:jc w:val="right"/>
              <w:rPr>
                <w:rFonts w:eastAsia="Times New Roman" w:cs="Arial"/>
                <w:sz w:val="24"/>
                <w:szCs w:val="24"/>
                <w:lang w:eastAsia="en-GB"/>
              </w:rPr>
            </w:pPr>
            <w:r>
              <w:rPr>
                <w:rFonts w:eastAsia="Times New Roman" w:cs="Arial"/>
                <w:sz w:val="24"/>
                <w:szCs w:val="24"/>
                <w:lang w:eastAsia="en-GB"/>
              </w:rPr>
              <w:t>0</w:t>
            </w:r>
          </w:p>
        </w:tc>
      </w:tr>
      <w:tr w:rsidR="00BE5791" w:rsidTr="00BE5791">
        <w:trPr>
          <w:trHeight w:val="320"/>
        </w:trPr>
        <w:tc>
          <w:tcPr>
            <w:tcW w:w="5995" w:type="dxa"/>
            <w:shd w:val="clear" w:color="auto" w:fill="95B3D7" w:themeFill="accent1" w:themeFillTint="99"/>
            <w:hideMark/>
          </w:tcPr>
          <w:p w:rsidR="00BE5791" w:rsidRDefault="00BE5791">
            <w:pPr>
              <w:rPr>
                <w:rFonts w:eastAsia="Times New Roman" w:cs="Arial"/>
                <w:sz w:val="24"/>
                <w:szCs w:val="24"/>
                <w:lang w:eastAsia="en-GB"/>
              </w:rPr>
            </w:pPr>
            <w:r>
              <w:rPr>
                <w:rFonts w:eastAsia="Times New Roman" w:cs="Arial"/>
                <w:sz w:val="24"/>
                <w:szCs w:val="24"/>
                <w:lang w:eastAsia="en-GB"/>
              </w:rPr>
              <w:t>% of Year 14 pupils achieving 2 or more GCE grades A – E or equivalent</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100</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95</w:t>
            </w:r>
          </w:p>
        </w:tc>
        <w:tc>
          <w:tcPr>
            <w:tcW w:w="1409"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100</w:t>
            </w:r>
          </w:p>
        </w:tc>
        <w:tc>
          <w:tcPr>
            <w:tcW w:w="141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100</w:t>
            </w:r>
          </w:p>
        </w:tc>
        <w:tc>
          <w:tcPr>
            <w:tcW w:w="1418"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100</w:t>
            </w:r>
          </w:p>
        </w:tc>
        <w:tc>
          <w:tcPr>
            <w:tcW w:w="1418" w:type="dxa"/>
            <w:shd w:val="clear" w:color="auto" w:fill="D9D9D9" w:themeFill="background1" w:themeFillShade="D9"/>
          </w:tcPr>
          <w:p w:rsidR="00BE5791" w:rsidRDefault="006461BE">
            <w:pPr>
              <w:jc w:val="right"/>
              <w:rPr>
                <w:rFonts w:eastAsia="Times New Roman" w:cs="Arial"/>
                <w:sz w:val="24"/>
                <w:szCs w:val="24"/>
                <w:lang w:eastAsia="en-GB"/>
              </w:rPr>
            </w:pPr>
            <w:r>
              <w:rPr>
                <w:rFonts w:eastAsia="Times New Roman" w:cs="Arial"/>
                <w:sz w:val="24"/>
                <w:szCs w:val="24"/>
                <w:lang w:eastAsia="en-GB"/>
              </w:rPr>
              <w:t>95</w:t>
            </w:r>
          </w:p>
        </w:tc>
      </w:tr>
      <w:tr w:rsidR="00BE5791" w:rsidTr="00BE5791">
        <w:trPr>
          <w:trHeight w:val="320"/>
        </w:trPr>
        <w:tc>
          <w:tcPr>
            <w:tcW w:w="5995" w:type="dxa"/>
            <w:shd w:val="clear" w:color="auto" w:fill="95B3D7" w:themeFill="accent1" w:themeFillTint="99"/>
            <w:hideMark/>
          </w:tcPr>
          <w:p w:rsidR="00BE5791" w:rsidRDefault="00BE5791">
            <w:pPr>
              <w:rPr>
                <w:rFonts w:eastAsia="Times New Roman" w:cs="Arial"/>
                <w:sz w:val="24"/>
                <w:szCs w:val="24"/>
                <w:lang w:eastAsia="en-GB"/>
              </w:rPr>
            </w:pPr>
            <w:r>
              <w:rPr>
                <w:rFonts w:eastAsia="Times New Roman" w:cs="Arial"/>
                <w:sz w:val="24"/>
                <w:szCs w:val="24"/>
                <w:lang w:eastAsia="en-GB"/>
              </w:rPr>
              <w:t>% of Year 14 pupils achieving 3 or more GCE grades A - C or equivalent</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60</w:t>
            </w:r>
          </w:p>
        </w:tc>
        <w:tc>
          <w:tcPr>
            <w:tcW w:w="133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46</w:t>
            </w:r>
          </w:p>
        </w:tc>
        <w:tc>
          <w:tcPr>
            <w:tcW w:w="1409"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60</w:t>
            </w:r>
          </w:p>
        </w:tc>
        <w:tc>
          <w:tcPr>
            <w:tcW w:w="1417"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51.2</w:t>
            </w:r>
          </w:p>
        </w:tc>
        <w:tc>
          <w:tcPr>
            <w:tcW w:w="1418" w:type="dxa"/>
            <w:shd w:val="clear" w:color="auto" w:fill="D9D9D9" w:themeFill="background1" w:themeFillShade="D9"/>
          </w:tcPr>
          <w:p w:rsidR="00BE5791" w:rsidRDefault="00BE5791">
            <w:pPr>
              <w:jc w:val="right"/>
              <w:rPr>
                <w:rFonts w:eastAsia="Times New Roman" w:cs="Arial"/>
                <w:sz w:val="24"/>
                <w:szCs w:val="24"/>
                <w:lang w:eastAsia="en-GB"/>
              </w:rPr>
            </w:pPr>
            <w:r>
              <w:rPr>
                <w:rFonts w:eastAsia="Times New Roman" w:cs="Arial"/>
                <w:sz w:val="24"/>
                <w:szCs w:val="24"/>
                <w:lang w:eastAsia="en-GB"/>
              </w:rPr>
              <w:t>60</w:t>
            </w:r>
          </w:p>
        </w:tc>
        <w:tc>
          <w:tcPr>
            <w:tcW w:w="1418" w:type="dxa"/>
            <w:shd w:val="clear" w:color="auto" w:fill="D9D9D9" w:themeFill="background1" w:themeFillShade="D9"/>
          </w:tcPr>
          <w:p w:rsidR="00BE5791" w:rsidRDefault="006461BE">
            <w:pPr>
              <w:jc w:val="right"/>
              <w:rPr>
                <w:rFonts w:eastAsia="Times New Roman" w:cs="Arial"/>
                <w:sz w:val="24"/>
                <w:szCs w:val="24"/>
                <w:lang w:eastAsia="en-GB"/>
              </w:rPr>
            </w:pPr>
            <w:r>
              <w:rPr>
                <w:rFonts w:eastAsia="Times New Roman" w:cs="Arial"/>
                <w:sz w:val="24"/>
                <w:szCs w:val="24"/>
                <w:lang w:eastAsia="en-GB"/>
              </w:rPr>
              <w:t>42.5</w:t>
            </w:r>
          </w:p>
          <w:p w:rsidR="00E52EB9" w:rsidRDefault="00E52EB9">
            <w:pPr>
              <w:jc w:val="right"/>
              <w:rPr>
                <w:rFonts w:eastAsia="Times New Roman" w:cs="Arial"/>
                <w:sz w:val="24"/>
                <w:szCs w:val="24"/>
                <w:lang w:eastAsia="en-GB"/>
              </w:rPr>
            </w:pPr>
          </w:p>
        </w:tc>
      </w:tr>
    </w:tbl>
    <w:p w:rsidR="003F4A43" w:rsidRDefault="003F4A43"/>
    <w:p w:rsidR="00A241AE" w:rsidRDefault="00A241AE"/>
    <w:p w:rsidR="00A241AE" w:rsidRDefault="00A241AE"/>
    <w:p w:rsidR="00A241AE" w:rsidRDefault="00A241AE"/>
    <w:p w:rsidR="003F4A43" w:rsidRDefault="003F4A43"/>
    <w:p w:rsidR="003F4A43" w:rsidRDefault="003F4A43">
      <w:pPr>
        <w:rPr>
          <w:b/>
          <w:sz w:val="28"/>
        </w:rPr>
      </w:pPr>
    </w:p>
    <w:p w:rsidR="005705E9" w:rsidRDefault="005705E9">
      <w:pPr>
        <w:rPr>
          <w:b/>
          <w:sz w:val="28"/>
        </w:rPr>
      </w:pPr>
    </w:p>
    <w:p w:rsidR="005705E9" w:rsidRDefault="005705E9">
      <w:pPr>
        <w:rPr>
          <w:b/>
          <w:sz w:val="28"/>
        </w:rPr>
      </w:pPr>
    </w:p>
    <w:p w:rsidR="005705E9" w:rsidRDefault="005705E9">
      <w:pPr>
        <w:rPr>
          <w:b/>
          <w:sz w:val="28"/>
        </w:rPr>
      </w:pPr>
    </w:p>
    <w:p w:rsidR="005705E9" w:rsidRDefault="005705E9">
      <w:pPr>
        <w:rPr>
          <w:b/>
          <w:sz w:val="28"/>
        </w:rPr>
      </w:pPr>
    </w:p>
    <w:p w:rsidR="005705E9" w:rsidRDefault="005705E9">
      <w:pPr>
        <w:rPr>
          <w:b/>
          <w:sz w:val="28"/>
        </w:rPr>
      </w:pPr>
    </w:p>
    <w:p w:rsidR="005705E9" w:rsidRDefault="005705E9">
      <w:pPr>
        <w:rPr>
          <w:b/>
          <w:sz w:val="28"/>
        </w:rPr>
      </w:pPr>
    </w:p>
    <w:p w:rsidR="005705E9" w:rsidRDefault="005705E9">
      <w:pPr>
        <w:rPr>
          <w:b/>
          <w:sz w:val="28"/>
        </w:rPr>
      </w:pPr>
    </w:p>
    <w:p w:rsidR="005705E9" w:rsidRDefault="005705E9">
      <w:pPr>
        <w:rPr>
          <w:b/>
          <w:sz w:val="28"/>
        </w:rPr>
      </w:pPr>
    </w:p>
    <w:p w:rsidR="005705E9" w:rsidRDefault="005705E9">
      <w:pPr>
        <w:rPr>
          <w:b/>
          <w:sz w:val="28"/>
        </w:rPr>
      </w:pPr>
    </w:p>
    <w:p w:rsidR="005705E9" w:rsidRDefault="005705E9">
      <w:pPr>
        <w:rPr>
          <w:b/>
          <w:sz w:val="28"/>
        </w:rPr>
      </w:pPr>
    </w:p>
    <w:p w:rsidR="005705E9" w:rsidRDefault="005705E9">
      <w:pPr>
        <w:rPr>
          <w:b/>
          <w:sz w:val="28"/>
        </w:rPr>
      </w:pPr>
    </w:p>
    <w:p w:rsidR="005705E9" w:rsidRDefault="005705E9">
      <w:pPr>
        <w:rPr>
          <w:b/>
          <w:sz w:val="28"/>
        </w:rPr>
      </w:pPr>
    </w:p>
    <w:p w:rsidR="005705E9" w:rsidRDefault="0084632B">
      <w:pPr>
        <w:rPr>
          <w:b/>
          <w:sz w:val="28"/>
        </w:rPr>
      </w:pPr>
      <w:r>
        <w:rPr>
          <w:b/>
          <w:noProof/>
          <w:sz w:val="28"/>
          <w:lang w:eastAsia="en-GB"/>
        </w:rPr>
        <w:lastRenderedPageBreak/>
        <w:drawing>
          <wp:anchor distT="0" distB="0" distL="114300" distR="114300" simplePos="0" relativeHeight="251684864" behindDoc="0" locked="0" layoutInCell="1" allowOverlap="1">
            <wp:simplePos x="0" y="0"/>
            <wp:positionH relativeFrom="column">
              <wp:posOffset>8703974</wp:posOffset>
            </wp:positionH>
            <wp:positionV relativeFrom="paragraph">
              <wp:posOffset>-152281</wp:posOffset>
            </wp:positionV>
            <wp:extent cx="1161238" cy="797442"/>
            <wp:effectExtent l="0" t="0" r="127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ogo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1238" cy="797442"/>
                    </a:xfrm>
                    <a:prstGeom prst="rect">
                      <a:avLst/>
                    </a:prstGeom>
                  </pic:spPr>
                </pic:pic>
              </a:graphicData>
            </a:graphic>
            <wp14:sizeRelH relativeFrom="page">
              <wp14:pctWidth>0</wp14:pctWidth>
            </wp14:sizeRelH>
            <wp14:sizeRelV relativeFrom="page">
              <wp14:pctHeight>0</wp14:pctHeight>
            </wp14:sizeRelV>
          </wp:anchor>
        </w:drawing>
      </w:r>
      <w:r w:rsidR="005705E9">
        <w:rPr>
          <w:b/>
          <w:noProof/>
          <w:sz w:val="28"/>
          <w:lang w:eastAsia="en-GB"/>
        </w:rPr>
        <w:drawing>
          <wp:anchor distT="0" distB="0" distL="114300" distR="114300" simplePos="0" relativeHeight="251683840" behindDoc="0" locked="0" layoutInCell="1" allowOverlap="1">
            <wp:simplePos x="0" y="0"/>
            <wp:positionH relativeFrom="column">
              <wp:posOffset>-167005</wp:posOffset>
            </wp:positionH>
            <wp:positionV relativeFrom="paragraph">
              <wp:posOffset>-135255</wp:posOffset>
            </wp:positionV>
            <wp:extent cx="609600" cy="878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s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9600" cy="878840"/>
                    </a:xfrm>
                    <a:prstGeom prst="rect">
                      <a:avLst/>
                    </a:prstGeom>
                  </pic:spPr>
                </pic:pic>
              </a:graphicData>
            </a:graphic>
            <wp14:sizeRelH relativeFrom="page">
              <wp14:pctWidth>0</wp14:pctWidth>
            </wp14:sizeRelH>
            <wp14:sizeRelV relativeFrom="page">
              <wp14:pctHeight>0</wp14:pctHeight>
            </wp14:sizeRelV>
          </wp:anchor>
        </w:drawing>
      </w:r>
    </w:p>
    <w:p w:rsidR="005705E9" w:rsidRDefault="005705E9">
      <w:pPr>
        <w:rPr>
          <w:b/>
          <w:sz w:val="28"/>
        </w:rPr>
      </w:pPr>
    </w:p>
    <w:p w:rsidR="003F4A43" w:rsidRDefault="009D15CE" w:rsidP="005705E9">
      <w:pPr>
        <w:pStyle w:val="NoSpacing"/>
        <w:rPr>
          <w:b/>
          <w:sz w:val="32"/>
        </w:rPr>
      </w:pPr>
      <w:r w:rsidRPr="005705E9">
        <w:rPr>
          <w:b/>
          <w:sz w:val="32"/>
        </w:rPr>
        <w:t>Section 5</w:t>
      </w:r>
    </w:p>
    <w:p w:rsidR="003F4A43" w:rsidRPr="005705E9" w:rsidRDefault="009D15CE" w:rsidP="005705E9">
      <w:pPr>
        <w:rPr>
          <w:sz w:val="24"/>
        </w:rPr>
      </w:pPr>
      <w:r>
        <w:rPr>
          <w:sz w:val="24"/>
        </w:rPr>
        <w:t>5.</w:t>
      </w:r>
      <w:r>
        <w:rPr>
          <w:b/>
          <w:sz w:val="24"/>
        </w:rPr>
        <w:t xml:space="preserve">  An Assessment of the challenges and opportunities facing the school.</w:t>
      </w:r>
    </w:p>
    <w:tbl>
      <w:tblPr>
        <w:tblStyle w:val="TableGrid"/>
        <w:tblpPr w:leftFromText="180" w:rightFromText="180" w:vertAnchor="text" w:horzAnchor="margin" w:tblpY="110"/>
        <w:tblW w:w="0" w:type="auto"/>
        <w:tblLook w:val="04A0" w:firstRow="1" w:lastRow="0" w:firstColumn="1" w:lastColumn="0" w:noHBand="0" w:noVBand="1"/>
      </w:tblPr>
      <w:tblGrid>
        <w:gridCol w:w="7627"/>
        <w:gridCol w:w="7627"/>
      </w:tblGrid>
      <w:tr w:rsidR="003F4A43">
        <w:trPr>
          <w:trHeight w:val="351"/>
        </w:trPr>
        <w:tc>
          <w:tcPr>
            <w:tcW w:w="7627" w:type="dxa"/>
          </w:tcPr>
          <w:p w:rsidR="003F4A43" w:rsidRDefault="009D15CE">
            <w:pPr>
              <w:pStyle w:val="NoSpacing"/>
              <w:rPr>
                <w:b/>
                <w:sz w:val="28"/>
              </w:rPr>
            </w:pPr>
            <w:r>
              <w:rPr>
                <w:b/>
                <w:sz w:val="28"/>
              </w:rPr>
              <w:t>Opportunities</w:t>
            </w:r>
          </w:p>
        </w:tc>
        <w:tc>
          <w:tcPr>
            <w:tcW w:w="7627" w:type="dxa"/>
          </w:tcPr>
          <w:p w:rsidR="003F4A43" w:rsidRDefault="009D15CE">
            <w:pPr>
              <w:pStyle w:val="NoSpacing"/>
              <w:rPr>
                <w:b/>
                <w:sz w:val="28"/>
              </w:rPr>
            </w:pPr>
            <w:r>
              <w:rPr>
                <w:b/>
                <w:sz w:val="28"/>
              </w:rPr>
              <w:t>Challenges</w:t>
            </w:r>
          </w:p>
        </w:tc>
      </w:tr>
      <w:tr w:rsidR="003F4A43">
        <w:trPr>
          <w:trHeight w:val="5588"/>
        </w:trPr>
        <w:tc>
          <w:tcPr>
            <w:tcW w:w="7627" w:type="dxa"/>
          </w:tcPr>
          <w:p w:rsidR="003F4A43" w:rsidRDefault="009D15CE">
            <w:pPr>
              <w:pStyle w:val="NoSpacing"/>
              <w:rPr>
                <w:sz w:val="24"/>
              </w:rPr>
            </w:pPr>
            <w:r>
              <w:rPr>
                <w:sz w:val="24"/>
              </w:rPr>
              <w:t>The opportunities facing the school include:</w:t>
            </w:r>
          </w:p>
          <w:p w:rsidR="003F4A43" w:rsidRDefault="003F4A43">
            <w:pPr>
              <w:pStyle w:val="NoSpacing"/>
              <w:rPr>
                <w:sz w:val="24"/>
              </w:rPr>
            </w:pPr>
          </w:p>
          <w:p w:rsidR="00D8168C" w:rsidRDefault="009D15CE" w:rsidP="00D8168C">
            <w:pPr>
              <w:pStyle w:val="NoSpacing"/>
              <w:rPr>
                <w:sz w:val="24"/>
              </w:rPr>
            </w:pPr>
            <w:r>
              <w:rPr>
                <w:sz w:val="24"/>
              </w:rPr>
              <w:t>•</w:t>
            </w:r>
            <w:r>
              <w:rPr>
                <w:sz w:val="24"/>
              </w:rPr>
              <w:tab/>
              <w:t>Newly appointed staff in Key Leadership Roles (</w:t>
            </w:r>
            <w:r w:rsidR="00D8168C">
              <w:rPr>
                <w:sz w:val="24"/>
              </w:rPr>
              <w:t>Vice Principals</w:t>
            </w:r>
            <w:r>
              <w:rPr>
                <w:sz w:val="24"/>
              </w:rPr>
              <w:t>)</w:t>
            </w:r>
          </w:p>
          <w:p w:rsidR="00D8168C" w:rsidRDefault="00D8168C" w:rsidP="00D8168C">
            <w:pPr>
              <w:pStyle w:val="NoSpacing"/>
              <w:numPr>
                <w:ilvl w:val="0"/>
                <w:numId w:val="84"/>
              </w:numPr>
              <w:ind w:hanging="698"/>
              <w:rPr>
                <w:sz w:val="24"/>
              </w:rPr>
            </w:pPr>
            <w:r>
              <w:rPr>
                <w:sz w:val="24"/>
              </w:rPr>
              <w:t>Increase in enrolment</w:t>
            </w:r>
          </w:p>
          <w:p w:rsidR="003638B6" w:rsidRDefault="003638B6" w:rsidP="00D8168C">
            <w:pPr>
              <w:pStyle w:val="NoSpacing"/>
              <w:numPr>
                <w:ilvl w:val="0"/>
                <w:numId w:val="84"/>
              </w:numPr>
              <w:ind w:hanging="698"/>
              <w:rPr>
                <w:sz w:val="24"/>
              </w:rPr>
            </w:pPr>
            <w:r>
              <w:rPr>
                <w:sz w:val="24"/>
              </w:rPr>
              <w:t>Agreement between DE and teaching unions</w:t>
            </w:r>
          </w:p>
          <w:p w:rsidR="00D8168C" w:rsidRDefault="00D8168C" w:rsidP="00D8168C">
            <w:pPr>
              <w:pStyle w:val="NoSpacing"/>
              <w:numPr>
                <w:ilvl w:val="0"/>
                <w:numId w:val="84"/>
              </w:numPr>
              <w:ind w:hanging="698"/>
              <w:rPr>
                <w:sz w:val="24"/>
              </w:rPr>
            </w:pPr>
            <w:r>
              <w:rPr>
                <w:sz w:val="24"/>
              </w:rPr>
              <w:t>Projected improvement in financial position of school</w:t>
            </w:r>
          </w:p>
          <w:p w:rsidR="00617C98" w:rsidRDefault="00617C98" w:rsidP="00D8168C">
            <w:pPr>
              <w:pStyle w:val="NoSpacing"/>
              <w:numPr>
                <w:ilvl w:val="0"/>
                <w:numId w:val="84"/>
              </w:numPr>
              <w:ind w:hanging="698"/>
              <w:rPr>
                <w:sz w:val="24"/>
              </w:rPr>
            </w:pPr>
            <w:r>
              <w:rPr>
                <w:sz w:val="24"/>
              </w:rPr>
              <w:t>New CEIAG opportunities for pupils in partnership with FLC</w:t>
            </w:r>
          </w:p>
          <w:p w:rsidR="00D8168C" w:rsidRDefault="00D8168C" w:rsidP="00D8168C">
            <w:pPr>
              <w:pStyle w:val="NoSpacing"/>
              <w:numPr>
                <w:ilvl w:val="0"/>
                <w:numId w:val="84"/>
              </w:numPr>
              <w:ind w:hanging="698"/>
              <w:rPr>
                <w:sz w:val="24"/>
              </w:rPr>
            </w:pPr>
            <w:r>
              <w:rPr>
                <w:sz w:val="24"/>
              </w:rPr>
              <w:t>Restructured SLT roles and responsibilities</w:t>
            </w:r>
          </w:p>
          <w:p w:rsidR="00617C98" w:rsidRDefault="00617C98" w:rsidP="00D8168C">
            <w:pPr>
              <w:pStyle w:val="NoSpacing"/>
              <w:numPr>
                <w:ilvl w:val="0"/>
                <w:numId w:val="84"/>
              </w:numPr>
              <w:ind w:hanging="698"/>
              <w:rPr>
                <w:sz w:val="24"/>
              </w:rPr>
            </w:pPr>
            <w:r>
              <w:rPr>
                <w:sz w:val="24"/>
              </w:rPr>
              <w:t>Develop skills based curriculum to support achievement in KS4 and beyond</w:t>
            </w:r>
          </w:p>
          <w:p w:rsidR="00617C98" w:rsidRDefault="00617C98" w:rsidP="00D8168C">
            <w:pPr>
              <w:pStyle w:val="NoSpacing"/>
              <w:numPr>
                <w:ilvl w:val="0"/>
                <w:numId w:val="84"/>
              </w:numPr>
              <w:ind w:hanging="698"/>
              <w:rPr>
                <w:sz w:val="24"/>
              </w:rPr>
            </w:pPr>
            <w:r>
              <w:rPr>
                <w:sz w:val="24"/>
              </w:rPr>
              <w:t>Partnership with CCEA</w:t>
            </w:r>
          </w:p>
          <w:p w:rsidR="00D8168C" w:rsidRDefault="00D8168C" w:rsidP="00D8168C">
            <w:pPr>
              <w:pStyle w:val="NoSpacing"/>
              <w:numPr>
                <w:ilvl w:val="0"/>
                <w:numId w:val="84"/>
              </w:numPr>
              <w:ind w:hanging="698"/>
              <w:rPr>
                <w:sz w:val="24"/>
              </w:rPr>
            </w:pPr>
            <w:r>
              <w:rPr>
                <w:sz w:val="24"/>
              </w:rPr>
              <w:t>Provision of Autism specific classes</w:t>
            </w:r>
          </w:p>
          <w:p w:rsidR="003F4A43" w:rsidRDefault="009D15CE">
            <w:pPr>
              <w:pStyle w:val="NoSpacing"/>
              <w:rPr>
                <w:sz w:val="24"/>
              </w:rPr>
            </w:pPr>
            <w:r>
              <w:rPr>
                <w:sz w:val="24"/>
              </w:rPr>
              <w:t>•</w:t>
            </w:r>
            <w:r>
              <w:rPr>
                <w:sz w:val="24"/>
              </w:rPr>
              <w:tab/>
              <w:t>Stable and well experienced staff</w:t>
            </w:r>
          </w:p>
          <w:p w:rsidR="003F4A43" w:rsidRDefault="00D8168C">
            <w:pPr>
              <w:pStyle w:val="NoSpacing"/>
              <w:rPr>
                <w:sz w:val="24"/>
              </w:rPr>
            </w:pPr>
            <w:r>
              <w:rPr>
                <w:sz w:val="24"/>
              </w:rPr>
              <w:t>•</w:t>
            </w:r>
            <w:r>
              <w:rPr>
                <w:sz w:val="24"/>
              </w:rPr>
              <w:tab/>
              <w:t>Restructuring of m</w:t>
            </w:r>
            <w:r w:rsidR="009D15CE">
              <w:rPr>
                <w:sz w:val="24"/>
              </w:rPr>
              <w:t>iddle leaders posts within the school</w:t>
            </w:r>
          </w:p>
          <w:p w:rsidR="003F4A43" w:rsidRDefault="00D8168C">
            <w:pPr>
              <w:pStyle w:val="NoSpacing"/>
              <w:rPr>
                <w:sz w:val="24"/>
              </w:rPr>
            </w:pPr>
            <w:r>
              <w:rPr>
                <w:sz w:val="24"/>
              </w:rPr>
              <w:t>•</w:t>
            </w:r>
            <w:r>
              <w:rPr>
                <w:sz w:val="24"/>
              </w:rPr>
              <w:tab/>
              <w:t>High standard a</w:t>
            </w:r>
            <w:r w:rsidR="009D15CE">
              <w:rPr>
                <w:sz w:val="24"/>
              </w:rPr>
              <w:t>ccommodation in the school</w:t>
            </w:r>
          </w:p>
          <w:p w:rsidR="003F4A43" w:rsidRDefault="009D15CE">
            <w:pPr>
              <w:pStyle w:val="NoSpacing"/>
              <w:rPr>
                <w:sz w:val="24"/>
              </w:rPr>
            </w:pPr>
            <w:r>
              <w:rPr>
                <w:sz w:val="24"/>
              </w:rPr>
              <w:t>•</w:t>
            </w:r>
            <w:r>
              <w:rPr>
                <w:sz w:val="24"/>
              </w:rPr>
              <w:tab/>
            </w:r>
            <w:r w:rsidR="003638B6">
              <w:rPr>
                <w:sz w:val="24"/>
              </w:rPr>
              <w:t>Well-equipped</w:t>
            </w:r>
            <w:r>
              <w:rPr>
                <w:sz w:val="24"/>
              </w:rPr>
              <w:t xml:space="preserve"> ICT Resources</w:t>
            </w:r>
            <w:r w:rsidR="003638B6">
              <w:rPr>
                <w:sz w:val="24"/>
              </w:rPr>
              <w:t xml:space="preserve"> introduced to classrooms</w:t>
            </w:r>
          </w:p>
          <w:p w:rsidR="003F4A43" w:rsidRDefault="009D15CE">
            <w:pPr>
              <w:pStyle w:val="NoSpacing"/>
              <w:rPr>
                <w:sz w:val="24"/>
              </w:rPr>
            </w:pPr>
            <w:r>
              <w:rPr>
                <w:sz w:val="24"/>
              </w:rPr>
              <w:t>•</w:t>
            </w:r>
            <w:r>
              <w:rPr>
                <w:sz w:val="24"/>
              </w:rPr>
              <w:tab/>
              <w:t>Developing partnerships with other schools</w:t>
            </w:r>
          </w:p>
          <w:p w:rsidR="003F4A43" w:rsidRDefault="009D15CE">
            <w:pPr>
              <w:pStyle w:val="NoSpacing"/>
              <w:rPr>
                <w:sz w:val="24"/>
              </w:rPr>
            </w:pPr>
            <w:r>
              <w:rPr>
                <w:sz w:val="24"/>
              </w:rPr>
              <w:t>•</w:t>
            </w:r>
            <w:r>
              <w:rPr>
                <w:sz w:val="24"/>
              </w:rPr>
              <w:tab/>
              <w:t>Collaboration with FLC</w:t>
            </w:r>
          </w:p>
          <w:p w:rsidR="00D8168C" w:rsidRDefault="009D15CE">
            <w:pPr>
              <w:pStyle w:val="NoSpacing"/>
              <w:rPr>
                <w:sz w:val="24"/>
              </w:rPr>
            </w:pPr>
            <w:r>
              <w:rPr>
                <w:sz w:val="24"/>
              </w:rPr>
              <w:t>•</w:t>
            </w:r>
            <w:r>
              <w:rPr>
                <w:sz w:val="24"/>
              </w:rPr>
              <w:tab/>
              <w:t>Greater connections with the community and business</w:t>
            </w:r>
            <w:r w:rsidR="003638B6">
              <w:rPr>
                <w:sz w:val="24"/>
              </w:rPr>
              <w:t xml:space="preserve"> sectors</w:t>
            </w:r>
          </w:p>
          <w:p w:rsidR="003638B6" w:rsidRDefault="009D15CE">
            <w:pPr>
              <w:pStyle w:val="NoSpacing"/>
              <w:rPr>
                <w:sz w:val="24"/>
              </w:rPr>
            </w:pPr>
            <w:r>
              <w:rPr>
                <w:sz w:val="24"/>
              </w:rPr>
              <w:t>•</w:t>
            </w:r>
            <w:r>
              <w:rPr>
                <w:sz w:val="24"/>
              </w:rPr>
              <w:tab/>
            </w:r>
            <w:r w:rsidR="00D8168C">
              <w:rPr>
                <w:sz w:val="24"/>
              </w:rPr>
              <w:t>Education provision</w:t>
            </w:r>
            <w:r w:rsidR="003638B6">
              <w:rPr>
                <w:sz w:val="24"/>
              </w:rPr>
              <w:t xml:space="preserve"> at community level</w:t>
            </w:r>
          </w:p>
          <w:p w:rsidR="003F4A43" w:rsidRDefault="003638B6" w:rsidP="003638B6">
            <w:pPr>
              <w:pStyle w:val="NoSpacing"/>
              <w:numPr>
                <w:ilvl w:val="0"/>
                <w:numId w:val="85"/>
              </w:numPr>
              <w:ind w:left="600" w:hanging="600"/>
              <w:rPr>
                <w:sz w:val="24"/>
              </w:rPr>
            </w:pPr>
            <w:r>
              <w:rPr>
                <w:sz w:val="24"/>
              </w:rPr>
              <w:t xml:space="preserve">  Curriculum enrichment at KS3 and Post 16</w:t>
            </w:r>
          </w:p>
          <w:p w:rsidR="003F4A43" w:rsidRDefault="003F4A43">
            <w:pPr>
              <w:pStyle w:val="NoSpacing"/>
            </w:pPr>
          </w:p>
        </w:tc>
        <w:tc>
          <w:tcPr>
            <w:tcW w:w="7627" w:type="dxa"/>
          </w:tcPr>
          <w:p w:rsidR="003F4A43" w:rsidRDefault="009D15CE">
            <w:pPr>
              <w:pStyle w:val="NoSpacing"/>
              <w:rPr>
                <w:sz w:val="24"/>
              </w:rPr>
            </w:pPr>
            <w:r>
              <w:rPr>
                <w:sz w:val="24"/>
              </w:rPr>
              <w:t>The challenges facing the school include:</w:t>
            </w:r>
          </w:p>
          <w:p w:rsidR="003F4A43" w:rsidRDefault="003F4A43">
            <w:pPr>
              <w:pStyle w:val="NoSpacing"/>
              <w:rPr>
                <w:sz w:val="24"/>
              </w:rPr>
            </w:pPr>
          </w:p>
          <w:p w:rsidR="003F4A43" w:rsidRDefault="009D15CE" w:rsidP="00536339">
            <w:pPr>
              <w:pStyle w:val="NoSpacing"/>
              <w:numPr>
                <w:ilvl w:val="0"/>
                <w:numId w:val="52"/>
              </w:numPr>
              <w:rPr>
                <w:sz w:val="24"/>
              </w:rPr>
            </w:pPr>
            <w:r>
              <w:rPr>
                <w:sz w:val="24"/>
              </w:rPr>
              <w:t xml:space="preserve">Budget </w:t>
            </w:r>
            <w:r w:rsidR="003638B6">
              <w:rPr>
                <w:sz w:val="24"/>
              </w:rPr>
              <w:t>allocation uncertainty</w:t>
            </w:r>
          </w:p>
          <w:p w:rsidR="003638B6" w:rsidRDefault="003638B6" w:rsidP="00536339">
            <w:pPr>
              <w:pStyle w:val="NoSpacing"/>
              <w:numPr>
                <w:ilvl w:val="0"/>
                <w:numId w:val="52"/>
              </w:numPr>
              <w:rPr>
                <w:sz w:val="24"/>
              </w:rPr>
            </w:pPr>
            <w:r>
              <w:rPr>
                <w:sz w:val="24"/>
              </w:rPr>
              <w:t>Transition to new leadership model</w:t>
            </w:r>
          </w:p>
          <w:p w:rsidR="00617C98" w:rsidRDefault="00617C98" w:rsidP="00536339">
            <w:pPr>
              <w:pStyle w:val="NoSpacing"/>
              <w:numPr>
                <w:ilvl w:val="0"/>
                <w:numId w:val="52"/>
              </w:numPr>
              <w:rPr>
                <w:sz w:val="24"/>
              </w:rPr>
            </w:pPr>
            <w:r>
              <w:rPr>
                <w:sz w:val="24"/>
              </w:rPr>
              <w:t>Ensuring SEN is funded appropriately</w:t>
            </w:r>
          </w:p>
          <w:p w:rsidR="003638B6" w:rsidRDefault="003638B6" w:rsidP="00536339">
            <w:pPr>
              <w:pStyle w:val="NoSpacing"/>
              <w:numPr>
                <w:ilvl w:val="0"/>
                <w:numId w:val="52"/>
              </w:numPr>
              <w:rPr>
                <w:sz w:val="24"/>
              </w:rPr>
            </w:pPr>
            <w:r>
              <w:rPr>
                <w:sz w:val="24"/>
              </w:rPr>
              <w:t>Attracting Governors with the level of accountability expected</w:t>
            </w:r>
          </w:p>
          <w:p w:rsidR="003638B6" w:rsidRDefault="003638B6" w:rsidP="00536339">
            <w:pPr>
              <w:pStyle w:val="NoSpacing"/>
              <w:numPr>
                <w:ilvl w:val="0"/>
                <w:numId w:val="52"/>
              </w:numPr>
              <w:rPr>
                <w:sz w:val="24"/>
              </w:rPr>
            </w:pPr>
            <w:r>
              <w:rPr>
                <w:sz w:val="24"/>
              </w:rPr>
              <w:t>Lack of EA support for subject areas</w:t>
            </w:r>
          </w:p>
          <w:p w:rsidR="00617C98" w:rsidRDefault="00617C98" w:rsidP="00536339">
            <w:pPr>
              <w:pStyle w:val="NoSpacing"/>
              <w:numPr>
                <w:ilvl w:val="0"/>
                <w:numId w:val="52"/>
              </w:numPr>
              <w:rPr>
                <w:sz w:val="24"/>
              </w:rPr>
            </w:pPr>
            <w:r>
              <w:rPr>
                <w:sz w:val="24"/>
              </w:rPr>
              <w:t>Ongoing industrial action</w:t>
            </w:r>
          </w:p>
          <w:p w:rsidR="00730B14" w:rsidRDefault="00730B14" w:rsidP="00536339">
            <w:pPr>
              <w:pStyle w:val="NoSpacing"/>
              <w:numPr>
                <w:ilvl w:val="0"/>
                <w:numId w:val="52"/>
              </w:numPr>
              <w:rPr>
                <w:sz w:val="24"/>
              </w:rPr>
            </w:pPr>
            <w:r>
              <w:rPr>
                <w:sz w:val="24"/>
              </w:rPr>
              <w:t>Child mental health</w:t>
            </w:r>
          </w:p>
          <w:p w:rsidR="00730B14" w:rsidRDefault="00730B14" w:rsidP="00536339">
            <w:pPr>
              <w:pStyle w:val="NoSpacing"/>
              <w:numPr>
                <w:ilvl w:val="0"/>
                <w:numId w:val="52"/>
              </w:numPr>
              <w:rPr>
                <w:sz w:val="24"/>
              </w:rPr>
            </w:pPr>
            <w:r>
              <w:rPr>
                <w:sz w:val="24"/>
              </w:rPr>
              <w:t>Supporting staff well-being</w:t>
            </w:r>
          </w:p>
          <w:p w:rsidR="003638B6" w:rsidRDefault="003638B6" w:rsidP="00536339">
            <w:pPr>
              <w:pStyle w:val="NoSpacing"/>
              <w:numPr>
                <w:ilvl w:val="0"/>
                <w:numId w:val="52"/>
              </w:numPr>
              <w:rPr>
                <w:sz w:val="24"/>
              </w:rPr>
            </w:pPr>
            <w:r>
              <w:rPr>
                <w:sz w:val="24"/>
              </w:rPr>
              <w:t>Lack of CPD provided to all staff by EA</w:t>
            </w:r>
          </w:p>
          <w:p w:rsidR="003F4A43" w:rsidRDefault="003638B6" w:rsidP="00536339">
            <w:pPr>
              <w:pStyle w:val="NoSpacing"/>
              <w:numPr>
                <w:ilvl w:val="0"/>
                <w:numId w:val="52"/>
              </w:numPr>
              <w:rPr>
                <w:sz w:val="24"/>
              </w:rPr>
            </w:pPr>
            <w:r>
              <w:rPr>
                <w:sz w:val="24"/>
              </w:rPr>
              <w:t>Maintaining high standard during significant staff changes</w:t>
            </w:r>
            <w:r w:rsidR="009D15CE">
              <w:rPr>
                <w:sz w:val="24"/>
              </w:rPr>
              <w:t xml:space="preserve"> </w:t>
            </w:r>
          </w:p>
          <w:p w:rsidR="003F4A43" w:rsidRDefault="003638B6" w:rsidP="00536339">
            <w:pPr>
              <w:pStyle w:val="NoSpacing"/>
              <w:numPr>
                <w:ilvl w:val="0"/>
                <w:numId w:val="52"/>
              </w:numPr>
              <w:rPr>
                <w:sz w:val="24"/>
              </w:rPr>
            </w:pPr>
            <w:r>
              <w:rPr>
                <w:sz w:val="24"/>
              </w:rPr>
              <w:t>Building capacity for pastoral team</w:t>
            </w:r>
          </w:p>
          <w:p w:rsidR="003F4A43" w:rsidRDefault="009D15CE" w:rsidP="00536339">
            <w:pPr>
              <w:pStyle w:val="NoSpacing"/>
              <w:numPr>
                <w:ilvl w:val="0"/>
                <w:numId w:val="52"/>
              </w:numPr>
              <w:rPr>
                <w:sz w:val="24"/>
              </w:rPr>
            </w:pPr>
            <w:r>
              <w:rPr>
                <w:sz w:val="24"/>
              </w:rPr>
              <w:t>Changes to qualifications at GCSE, B-Tec and A level</w:t>
            </w:r>
          </w:p>
          <w:p w:rsidR="003F4A43" w:rsidRDefault="009D15CE" w:rsidP="00536339">
            <w:pPr>
              <w:pStyle w:val="NoSpacing"/>
              <w:numPr>
                <w:ilvl w:val="0"/>
                <w:numId w:val="52"/>
              </w:numPr>
              <w:rPr>
                <w:sz w:val="24"/>
              </w:rPr>
            </w:pPr>
            <w:r>
              <w:rPr>
                <w:sz w:val="24"/>
              </w:rPr>
              <w:t>Timetabling constraints of FLC</w:t>
            </w:r>
          </w:p>
          <w:p w:rsidR="003F4A43" w:rsidRDefault="003638B6" w:rsidP="00536339">
            <w:pPr>
              <w:pStyle w:val="NoSpacing"/>
              <w:numPr>
                <w:ilvl w:val="0"/>
                <w:numId w:val="52"/>
              </w:numPr>
              <w:rPr>
                <w:sz w:val="24"/>
              </w:rPr>
            </w:pPr>
            <w:r>
              <w:rPr>
                <w:sz w:val="24"/>
              </w:rPr>
              <w:t>Affordability of new technology</w:t>
            </w:r>
          </w:p>
          <w:p w:rsidR="003638B6" w:rsidRDefault="003638B6" w:rsidP="00536339">
            <w:pPr>
              <w:pStyle w:val="NoSpacing"/>
              <w:numPr>
                <w:ilvl w:val="0"/>
                <w:numId w:val="52"/>
              </w:numPr>
              <w:rPr>
                <w:sz w:val="24"/>
              </w:rPr>
            </w:pPr>
            <w:r>
              <w:rPr>
                <w:sz w:val="24"/>
              </w:rPr>
              <w:t>Maintaining the school building to a high standard</w:t>
            </w:r>
          </w:p>
          <w:p w:rsidR="003638B6" w:rsidRDefault="003638B6" w:rsidP="00536339">
            <w:pPr>
              <w:pStyle w:val="NoSpacing"/>
              <w:numPr>
                <w:ilvl w:val="0"/>
                <w:numId w:val="52"/>
              </w:numPr>
              <w:rPr>
                <w:sz w:val="24"/>
              </w:rPr>
            </w:pPr>
            <w:r>
              <w:rPr>
                <w:sz w:val="24"/>
              </w:rPr>
              <w:t>Embedding skills at KS3 without impacting on examination outcomes at GCSE</w:t>
            </w:r>
          </w:p>
          <w:p w:rsidR="003F4A43" w:rsidRDefault="009D15CE" w:rsidP="00536339">
            <w:pPr>
              <w:pStyle w:val="NoSpacing"/>
              <w:numPr>
                <w:ilvl w:val="0"/>
                <w:numId w:val="52"/>
              </w:numPr>
              <w:rPr>
                <w:sz w:val="24"/>
              </w:rPr>
            </w:pPr>
            <w:r>
              <w:rPr>
                <w:sz w:val="24"/>
              </w:rPr>
              <w:t>Changed fundin</w:t>
            </w:r>
            <w:r w:rsidR="006834FB">
              <w:rPr>
                <w:sz w:val="24"/>
              </w:rPr>
              <w:t xml:space="preserve">g of the Entitlement framework </w:t>
            </w:r>
            <w:r>
              <w:rPr>
                <w:sz w:val="24"/>
              </w:rPr>
              <w:t>and Opportunities facing the school</w:t>
            </w:r>
          </w:p>
          <w:p w:rsidR="003638B6" w:rsidRDefault="003638B6" w:rsidP="00536339">
            <w:pPr>
              <w:pStyle w:val="NoSpacing"/>
              <w:numPr>
                <w:ilvl w:val="0"/>
                <w:numId w:val="52"/>
              </w:numPr>
              <w:rPr>
                <w:sz w:val="24"/>
              </w:rPr>
            </w:pPr>
            <w:r>
              <w:rPr>
                <w:sz w:val="24"/>
              </w:rPr>
              <w:t>Bureaucracy in Shared Education Programme</w:t>
            </w:r>
          </w:p>
          <w:p w:rsidR="003F4A43" w:rsidRPr="005705E9" w:rsidRDefault="009D15CE" w:rsidP="005705E9">
            <w:pPr>
              <w:pStyle w:val="NoSpacing"/>
              <w:numPr>
                <w:ilvl w:val="0"/>
                <w:numId w:val="52"/>
              </w:numPr>
              <w:rPr>
                <w:sz w:val="24"/>
              </w:rPr>
            </w:pPr>
            <w:r>
              <w:rPr>
                <w:sz w:val="24"/>
              </w:rPr>
              <w:t>Meeting Literacy and Numerac</w:t>
            </w:r>
            <w:r w:rsidR="00617C98">
              <w:rPr>
                <w:sz w:val="24"/>
              </w:rPr>
              <w:t>y Targets as identified by the D</w:t>
            </w:r>
            <w:r>
              <w:rPr>
                <w:sz w:val="24"/>
              </w:rPr>
              <w:t>epartment of Education</w:t>
            </w:r>
          </w:p>
        </w:tc>
      </w:tr>
    </w:tbl>
    <w:p w:rsidR="003F4A43" w:rsidRDefault="003F4A43">
      <w:pPr>
        <w:pStyle w:val="NoSpacing"/>
      </w:pPr>
    </w:p>
    <w:p w:rsidR="003F4A43" w:rsidRDefault="003F4A43">
      <w:pPr>
        <w:pStyle w:val="NoSpacing"/>
      </w:pPr>
    </w:p>
    <w:p w:rsidR="003F4A43" w:rsidRDefault="009D15CE">
      <w:pPr>
        <w:rPr>
          <w:b/>
          <w:sz w:val="28"/>
        </w:rPr>
      </w:pPr>
      <w:r>
        <w:rPr>
          <w:b/>
          <w:sz w:val="28"/>
        </w:rPr>
        <w:t xml:space="preserve">6. The arrangements made by the Board of Governors to consult and take account of the views of pupils, parents, staff and other persons or bodies in the preparation of the plan. </w:t>
      </w:r>
    </w:p>
    <w:tbl>
      <w:tblPr>
        <w:tblStyle w:val="TableGrid"/>
        <w:tblW w:w="15585" w:type="dxa"/>
        <w:tblLook w:val="04A0" w:firstRow="1" w:lastRow="0" w:firstColumn="1" w:lastColumn="0" w:noHBand="0" w:noVBand="1"/>
      </w:tblPr>
      <w:tblGrid>
        <w:gridCol w:w="15585"/>
      </w:tblGrid>
      <w:tr w:rsidR="003F4A43">
        <w:trPr>
          <w:trHeight w:val="969"/>
        </w:trPr>
        <w:tc>
          <w:tcPr>
            <w:tcW w:w="15585" w:type="dxa"/>
          </w:tcPr>
          <w:p w:rsidR="003F4A43" w:rsidRDefault="009D15CE">
            <w:pPr>
              <w:rPr>
                <w:sz w:val="24"/>
              </w:rPr>
            </w:pPr>
            <w:r>
              <w:rPr>
                <w:sz w:val="24"/>
              </w:rPr>
              <w:t>Governors meet monthly to monitor progress. Governors contribute to the core values and school mission statement. The principal produces monthly reports for Governors. As the Governors represent the views of a range of stakeholders it is important that they have input into school development. Senior leaders and middle leaders present to Governors on their work.</w:t>
            </w:r>
          </w:p>
        </w:tc>
      </w:tr>
      <w:tr w:rsidR="003F4A43">
        <w:trPr>
          <w:trHeight w:val="312"/>
        </w:trPr>
        <w:tc>
          <w:tcPr>
            <w:tcW w:w="15585" w:type="dxa"/>
            <w:shd w:val="clear" w:color="auto" w:fill="D9D9D9" w:themeFill="background1" w:themeFillShade="D9"/>
          </w:tcPr>
          <w:p w:rsidR="003F4A43" w:rsidRDefault="003F4A43">
            <w:pPr>
              <w:rPr>
                <w:sz w:val="24"/>
              </w:rPr>
            </w:pPr>
          </w:p>
        </w:tc>
      </w:tr>
      <w:tr w:rsidR="003F4A43">
        <w:trPr>
          <w:trHeight w:val="1594"/>
        </w:trPr>
        <w:tc>
          <w:tcPr>
            <w:tcW w:w="15585" w:type="dxa"/>
          </w:tcPr>
          <w:p w:rsidR="003F4A43" w:rsidRDefault="009D15CE">
            <w:pPr>
              <w:rPr>
                <w:sz w:val="24"/>
              </w:rPr>
            </w:pPr>
            <w:r>
              <w:rPr>
                <w:sz w:val="24"/>
              </w:rPr>
              <w:t>The Senior Leadership and Middle Leadership Teams meet to discuss and prioritise areas of development. The Principal and Senior Leadership team meet regularly to discuss and prioritise areas for future development. Curriculum/Pastoral meetings, Year Team meetings, department meetings are planned throughout the year</w:t>
            </w:r>
            <w:r w:rsidR="00CE2006">
              <w:rPr>
                <w:sz w:val="24"/>
              </w:rPr>
              <w:t>; however, the frequency of the meetings have been impacted by ASOS</w:t>
            </w:r>
            <w:r>
              <w:rPr>
                <w:sz w:val="24"/>
              </w:rPr>
              <w:t>. Staff are regularly consulted during staff meetings, INSET days and through the use of questionnaires. Teaching and non-teaching staff attend meetings and contributed to a SWOT analysis. Staff also contributed to the development of the school’s core values and mission statement. Staff were fully consulted in the development of the school charter.</w:t>
            </w:r>
          </w:p>
        </w:tc>
      </w:tr>
      <w:tr w:rsidR="003F4A43">
        <w:trPr>
          <w:trHeight w:val="312"/>
        </w:trPr>
        <w:tc>
          <w:tcPr>
            <w:tcW w:w="15585" w:type="dxa"/>
            <w:shd w:val="clear" w:color="auto" w:fill="D9D9D9" w:themeFill="background1" w:themeFillShade="D9"/>
          </w:tcPr>
          <w:p w:rsidR="003F4A43" w:rsidRDefault="003F4A43">
            <w:pPr>
              <w:rPr>
                <w:sz w:val="24"/>
              </w:rPr>
            </w:pPr>
          </w:p>
        </w:tc>
      </w:tr>
      <w:tr w:rsidR="003F4A43">
        <w:trPr>
          <w:trHeight w:val="1610"/>
        </w:trPr>
        <w:tc>
          <w:tcPr>
            <w:tcW w:w="15585" w:type="dxa"/>
          </w:tcPr>
          <w:p w:rsidR="003F4A43" w:rsidRDefault="009D15CE">
            <w:pPr>
              <w:rPr>
                <w:sz w:val="24"/>
              </w:rPr>
            </w:pPr>
            <w:r>
              <w:rPr>
                <w:sz w:val="24"/>
              </w:rPr>
              <w:t xml:space="preserve">Pupils are informed of school developments during assemblies and form classes. All pupils were consulted and contributed to the creation of our core values- LC6. Pupils also contributed to the new school charter. The school’s council plays a key role in school. Council members consult with peers and bring ideas to the council. The meetings are </w:t>
            </w:r>
            <w:proofErr w:type="spellStart"/>
            <w:r>
              <w:rPr>
                <w:sz w:val="24"/>
              </w:rPr>
              <w:t>minuted</w:t>
            </w:r>
            <w:proofErr w:type="spellEnd"/>
            <w:r>
              <w:rPr>
                <w:sz w:val="24"/>
              </w:rPr>
              <w:t xml:space="preserve"> and presented to SLT. A summary is presented to each year group during assemblies. These ideas are discussed at SLT and implemented where possible. Pupils are consulted during SEN annual review meetings and IEP/BIP meetings. Pupils are also given the opportunity to contribute through the use of questionnaires and surveys.</w:t>
            </w:r>
          </w:p>
        </w:tc>
      </w:tr>
      <w:tr w:rsidR="003F4A43">
        <w:trPr>
          <w:trHeight w:val="312"/>
        </w:trPr>
        <w:tc>
          <w:tcPr>
            <w:tcW w:w="15585" w:type="dxa"/>
            <w:shd w:val="clear" w:color="auto" w:fill="D9D9D9" w:themeFill="background1" w:themeFillShade="D9"/>
          </w:tcPr>
          <w:p w:rsidR="003F4A43" w:rsidRDefault="003F4A43">
            <w:pPr>
              <w:rPr>
                <w:sz w:val="24"/>
              </w:rPr>
            </w:pPr>
          </w:p>
        </w:tc>
      </w:tr>
      <w:tr w:rsidR="003F4A43">
        <w:trPr>
          <w:trHeight w:val="1282"/>
        </w:trPr>
        <w:tc>
          <w:tcPr>
            <w:tcW w:w="15585" w:type="dxa"/>
          </w:tcPr>
          <w:p w:rsidR="003F4A43" w:rsidRDefault="009D15CE" w:rsidP="00CE2006">
            <w:pPr>
              <w:rPr>
                <w:sz w:val="24"/>
              </w:rPr>
            </w:pPr>
            <w:r>
              <w:rPr>
                <w:sz w:val="24"/>
              </w:rPr>
              <w:t>Parents are kept informed on the work of the school in a variety of ways. These include- school website, social media, letters, text service, parent meetings, induction days, parent/teacher meetings, curriculum meetings, annual reviews and informal meetings/telephone calls. The PTFA makes a significant contribution school life by organising a variety of events and raising funds. The PTFA has purchased sports equipment for pupils</w:t>
            </w:r>
            <w:r w:rsidR="00CE2006">
              <w:rPr>
                <w:sz w:val="24"/>
              </w:rPr>
              <w:t xml:space="preserve"> and provided musical instruments for the music department</w:t>
            </w:r>
            <w:r>
              <w:rPr>
                <w:sz w:val="24"/>
              </w:rPr>
              <w:t>. The members regularly discuss ideas for developing and improving school.</w:t>
            </w:r>
          </w:p>
        </w:tc>
      </w:tr>
      <w:tr w:rsidR="003F4A43">
        <w:trPr>
          <w:trHeight w:val="312"/>
        </w:trPr>
        <w:tc>
          <w:tcPr>
            <w:tcW w:w="15585" w:type="dxa"/>
            <w:shd w:val="clear" w:color="auto" w:fill="D9D9D9" w:themeFill="background1" w:themeFillShade="D9"/>
          </w:tcPr>
          <w:p w:rsidR="003F4A43" w:rsidRDefault="003F4A43">
            <w:pPr>
              <w:rPr>
                <w:sz w:val="24"/>
              </w:rPr>
            </w:pPr>
          </w:p>
        </w:tc>
      </w:tr>
      <w:tr w:rsidR="003F4A43">
        <w:trPr>
          <w:trHeight w:val="1610"/>
        </w:trPr>
        <w:tc>
          <w:tcPr>
            <w:tcW w:w="15585" w:type="dxa"/>
          </w:tcPr>
          <w:p w:rsidR="003F4A43" w:rsidRDefault="009D15CE" w:rsidP="00CE2006">
            <w:pPr>
              <w:rPr>
                <w:sz w:val="24"/>
              </w:rPr>
            </w:pPr>
            <w:r>
              <w:rPr>
                <w:sz w:val="24"/>
              </w:rPr>
              <w:t>Input from community organisations is valued by our scho</w:t>
            </w:r>
            <w:r w:rsidR="00CE2006">
              <w:rPr>
                <w:sz w:val="24"/>
              </w:rPr>
              <w:t xml:space="preserve">ol. </w:t>
            </w:r>
            <w:r>
              <w:rPr>
                <w:sz w:val="24"/>
              </w:rPr>
              <w:t xml:space="preserve">EWS, EA and ETI views and ideas have been considered in the development of the school improvement plan.  Local community groups- </w:t>
            </w:r>
            <w:proofErr w:type="spellStart"/>
            <w:r>
              <w:rPr>
                <w:sz w:val="24"/>
              </w:rPr>
              <w:t>Sollus</w:t>
            </w:r>
            <w:proofErr w:type="spellEnd"/>
            <w:r>
              <w:rPr>
                <w:sz w:val="24"/>
              </w:rPr>
              <w:t xml:space="preserve">, YMCA and Londonderry Bands Forum have been consulted in regards to developing community links. </w:t>
            </w:r>
            <w:r w:rsidR="00CE2006">
              <w:rPr>
                <w:sz w:val="24"/>
              </w:rPr>
              <w:t>Foyle Learning Community partners</w:t>
            </w:r>
            <w:r>
              <w:rPr>
                <w:sz w:val="24"/>
              </w:rPr>
              <w:t xml:space="preserve"> have also been consulted in order to develop provision for year 13 pupils. Maiden City Soccer, local architects and EA have been consulted to help develop high quality sports provision for pupils and the local community.</w:t>
            </w:r>
          </w:p>
        </w:tc>
      </w:tr>
    </w:tbl>
    <w:p w:rsidR="003F4A43" w:rsidRDefault="003F4A43">
      <w:pPr>
        <w:rPr>
          <w:sz w:val="24"/>
        </w:rPr>
      </w:pPr>
    </w:p>
    <w:p w:rsidR="003F4A43" w:rsidRDefault="003F4A43">
      <w:pPr>
        <w:jc w:val="center"/>
        <w:rPr>
          <w:b/>
          <w:sz w:val="24"/>
        </w:rPr>
      </w:pPr>
    </w:p>
    <w:p w:rsidR="003F4A43" w:rsidRDefault="009D15CE">
      <w:pPr>
        <w:jc w:val="center"/>
        <w:rPr>
          <w:b/>
          <w:sz w:val="160"/>
        </w:rPr>
      </w:pPr>
      <w:r>
        <w:rPr>
          <w:b/>
          <w:noProof/>
          <w:sz w:val="160"/>
          <w:lang w:eastAsia="en-GB"/>
        </w:rPr>
        <w:drawing>
          <wp:anchor distT="0" distB="0" distL="114300" distR="114300" simplePos="0" relativeHeight="251697152" behindDoc="0" locked="0" layoutInCell="1" allowOverlap="1">
            <wp:simplePos x="0" y="0"/>
            <wp:positionH relativeFrom="column">
              <wp:posOffset>9124950</wp:posOffset>
            </wp:positionH>
            <wp:positionV relativeFrom="paragraph">
              <wp:posOffset>259080</wp:posOffset>
            </wp:positionV>
            <wp:extent cx="756285" cy="937895"/>
            <wp:effectExtent l="0" t="0" r="571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756285" cy="937895"/>
                    </a:xfrm>
                    <a:prstGeom prst="rect">
                      <a:avLst/>
                    </a:prstGeom>
                  </pic:spPr>
                </pic:pic>
              </a:graphicData>
            </a:graphic>
            <wp14:sizeRelH relativeFrom="page">
              <wp14:pctWidth>0</wp14:pctWidth>
            </wp14:sizeRelH>
            <wp14:sizeRelV relativeFrom="page">
              <wp14:pctHeight>0</wp14:pctHeight>
            </wp14:sizeRelV>
          </wp:anchor>
        </w:drawing>
      </w:r>
      <w:r>
        <w:rPr>
          <w:b/>
          <w:noProof/>
          <w:sz w:val="160"/>
          <w:lang w:eastAsia="en-GB"/>
        </w:rPr>
        <w:drawing>
          <wp:anchor distT="0" distB="0" distL="114300" distR="114300" simplePos="0" relativeHeight="251696128" behindDoc="0" locked="0" layoutInCell="1" allowOverlap="1">
            <wp:simplePos x="0" y="0"/>
            <wp:positionH relativeFrom="column">
              <wp:posOffset>-142240</wp:posOffset>
            </wp:positionH>
            <wp:positionV relativeFrom="paragraph">
              <wp:posOffset>-17780</wp:posOffset>
            </wp:positionV>
            <wp:extent cx="1996440" cy="1371600"/>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 logo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6440" cy="13716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3586"/>
        <w:tblW w:w="0" w:type="auto"/>
        <w:tblLook w:val="04A0" w:firstRow="1" w:lastRow="0" w:firstColumn="1" w:lastColumn="0" w:noHBand="0" w:noVBand="1"/>
      </w:tblPr>
      <w:tblGrid>
        <w:gridCol w:w="3254"/>
        <w:gridCol w:w="3581"/>
        <w:gridCol w:w="3587"/>
        <w:gridCol w:w="3526"/>
      </w:tblGrid>
      <w:tr w:rsidR="0014098E" w:rsidTr="002D2529">
        <w:trPr>
          <w:trHeight w:val="1270"/>
        </w:trPr>
        <w:tc>
          <w:tcPr>
            <w:tcW w:w="13948" w:type="dxa"/>
            <w:gridSpan w:val="4"/>
            <w:shd w:val="clear" w:color="auto" w:fill="D9D9D9" w:themeFill="background1" w:themeFillShade="D9"/>
          </w:tcPr>
          <w:p w:rsidR="0014098E" w:rsidRDefault="0014098E" w:rsidP="002D2529"/>
          <w:p w:rsidR="0014098E" w:rsidRDefault="0014098E" w:rsidP="002D2529">
            <w:pPr>
              <w:jc w:val="center"/>
              <w:rPr>
                <w:sz w:val="72"/>
              </w:rPr>
            </w:pPr>
            <w:r>
              <w:rPr>
                <w:sz w:val="72"/>
              </w:rPr>
              <w:t>Key Priorities</w:t>
            </w:r>
          </w:p>
          <w:p w:rsidR="0014098E" w:rsidRDefault="0014098E" w:rsidP="002D2529"/>
        </w:tc>
      </w:tr>
      <w:tr w:rsidR="0014098E" w:rsidTr="002D2529">
        <w:trPr>
          <w:trHeight w:val="770"/>
        </w:trPr>
        <w:tc>
          <w:tcPr>
            <w:tcW w:w="3254" w:type="dxa"/>
          </w:tcPr>
          <w:p w:rsidR="0014098E" w:rsidRDefault="0014098E" w:rsidP="002D2529">
            <w:pPr>
              <w:jc w:val="center"/>
              <w:rPr>
                <w:sz w:val="44"/>
              </w:rPr>
            </w:pPr>
            <w:r>
              <w:rPr>
                <w:sz w:val="44"/>
              </w:rPr>
              <w:t>High Quality Classroom Practice</w:t>
            </w:r>
          </w:p>
        </w:tc>
        <w:tc>
          <w:tcPr>
            <w:tcW w:w="3581" w:type="dxa"/>
          </w:tcPr>
          <w:p w:rsidR="0014098E" w:rsidRDefault="0014098E" w:rsidP="002D2529">
            <w:pPr>
              <w:jc w:val="center"/>
              <w:rPr>
                <w:sz w:val="44"/>
              </w:rPr>
            </w:pPr>
            <w:r>
              <w:rPr>
                <w:sz w:val="44"/>
              </w:rPr>
              <w:t>Framework for developing pupils’ TS&amp;PC and Pupil Tracking at KS3</w:t>
            </w:r>
          </w:p>
        </w:tc>
        <w:tc>
          <w:tcPr>
            <w:tcW w:w="3587" w:type="dxa"/>
          </w:tcPr>
          <w:p w:rsidR="0014098E" w:rsidRDefault="0014098E" w:rsidP="002D2529">
            <w:pPr>
              <w:jc w:val="center"/>
              <w:rPr>
                <w:sz w:val="44"/>
              </w:rPr>
            </w:pPr>
            <w:r>
              <w:rPr>
                <w:sz w:val="44"/>
              </w:rPr>
              <w:t>Using Data to improve Literacy and Numeracy standards</w:t>
            </w:r>
          </w:p>
        </w:tc>
        <w:tc>
          <w:tcPr>
            <w:tcW w:w="3526" w:type="dxa"/>
          </w:tcPr>
          <w:p w:rsidR="0014098E" w:rsidRDefault="0014098E" w:rsidP="002D2529">
            <w:pPr>
              <w:jc w:val="center"/>
              <w:rPr>
                <w:sz w:val="44"/>
              </w:rPr>
            </w:pPr>
            <w:r>
              <w:rPr>
                <w:sz w:val="44"/>
              </w:rPr>
              <w:t>Curriculum at KS4 and Post 16</w:t>
            </w:r>
          </w:p>
        </w:tc>
      </w:tr>
      <w:tr w:rsidR="0014098E" w:rsidTr="002D2529">
        <w:trPr>
          <w:trHeight w:val="569"/>
        </w:trPr>
        <w:tc>
          <w:tcPr>
            <w:tcW w:w="3254" w:type="dxa"/>
          </w:tcPr>
          <w:p w:rsidR="0014098E" w:rsidRDefault="0014098E" w:rsidP="002D2529">
            <w:pPr>
              <w:jc w:val="center"/>
              <w:rPr>
                <w:sz w:val="44"/>
              </w:rPr>
            </w:pPr>
            <w:r>
              <w:rPr>
                <w:sz w:val="44"/>
              </w:rPr>
              <w:t>Special Educational Needs</w:t>
            </w:r>
          </w:p>
          <w:p w:rsidR="0014098E" w:rsidRDefault="0014098E" w:rsidP="002D2529">
            <w:pPr>
              <w:jc w:val="center"/>
              <w:rPr>
                <w:sz w:val="44"/>
              </w:rPr>
            </w:pPr>
          </w:p>
        </w:tc>
        <w:tc>
          <w:tcPr>
            <w:tcW w:w="3581" w:type="dxa"/>
          </w:tcPr>
          <w:p w:rsidR="0014098E" w:rsidRDefault="0014098E" w:rsidP="002D2529">
            <w:pPr>
              <w:jc w:val="center"/>
              <w:rPr>
                <w:sz w:val="44"/>
              </w:rPr>
            </w:pPr>
          </w:p>
          <w:p w:rsidR="0014098E" w:rsidRDefault="0014098E" w:rsidP="002D2529">
            <w:pPr>
              <w:jc w:val="center"/>
              <w:rPr>
                <w:sz w:val="44"/>
              </w:rPr>
            </w:pPr>
            <w:r>
              <w:rPr>
                <w:sz w:val="44"/>
              </w:rPr>
              <w:t>CEIAG</w:t>
            </w:r>
          </w:p>
        </w:tc>
        <w:tc>
          <w:tcPr>
            <w:tcW w:w="3587" w:type="dxa"/>
          </w:tcPr>
          <w:p w:rsidR="0014098E" w:rsidRDefault="0014098E" w:rsidP="002D2529">
            <w:pPr>
              <w:jc w:val="center"/>
              <w:rPr>
                <w:sz w:val="44"/>
              </w:rPr>
            </w:pPr>
            <w:r>
              <w:rPr>
                <w:sz w:val="44"/>
              </w:rPr>
              <w:t>Leadership Development</w:t>
            </w:r>
          </w:p>
        </w:tc>
        <w:tc>
          <w:tcPr>
            <w:tcW w:w="3526" w:type="dxa"/>
          </w:tcPr>
          <w:p w:rsidR="0014098E" w:rsidRDefault="0014098E" w:rsidP="002D2529">
            <w:pPr>
              <w:jc w:val="center"/>
              <w:rPr>
                <w:sz w:val="44"/>
              </w:rPr>
            </w:pPr>
            <w:r>
              <w:rPr>
                <w:sz w:val="44"/>
              </w:rPr>
              <w:t>Community Connections</w:t>
            </w:r>
          </w:p>
          <w:p w:rsidR="0014098E" w:rsidRDefault="0014098E" w:rsidP="002D2529">
            <w:pPr>
              <w:rPr>
                <w:sz w:val="44"/>
              </w:rPr>
            </w:pPr>
          </w:p>
        </w:tc>
      </w:tr>
    </w:tbl>
    <w:p w:rsidR="003F4A43" w:rsidRDefault="003F4A43">
      <w:pPr>
        <w:rPr>
          <w:b/>
          <w:sz w:val="160"/>
        </w:rPr>
      </w:pPr>
    </w:p>
    <w:p w:rsidR="003F4A43" w:rsidRDefault="003F4A43">
      <w:pPr>
        <w:rPr>
          <w:b/>
          <w:sz w:val="44"/>
        </w:rPr>
      </w:pPr>
    </w:p>
    <w:p w:rsidR="003F4A43" w:rsidRDefault="003F4A43">
      <w:pPr>
        <w:rPr>
          <w:b/>
          <w:sz w:val="44"/>
        </w:rPr>
      </w:pPr>
    </w:p>
    <w:p w:rsidR="003F4A43" w:rsidRDefault="003F4A43">
      <w:pPr>
        <w:rPr>
          <w:b/>
          <w:sz w:val="44"/>
        </w:rPr>
      </w:pPr>
    </w:p>
    <w:p w:rsidR="003F4A43" w:rsidRDefault="003F4A43">
      <w:pPr>
        <w:rPr>
          <w:b/>
          <w:sz w:val="44"/>
        </w:rPr>
      </w:pPr>
    </w:p>
    <w:p w:rsidR="003F4A43" w:rsidRDefault="003F4A43">
      <w:pPr>
        <w:rPr>
          <w:b/>
          <w:sz w:val="44"/>
        </w:rPr>
      </w:pPr>
    </w:p>
    <w:p w:rsidR="003F4A43" w:rsidRDefault="003F4A43">
      <w:pPr>
        <w:rPr>
          <w:b/>
          <w:sz w:val="44"/>
        </w:rPr>
      </w:pPr>
    </w:p>
    <w:tbl>
      <w:tblPr>
        <w:tblStyle w:val="TableGrid"/>
        <w:tblpPr w:leftFromText="180" w:rightFromText="180" w:vertAnchor="text" w:horzAnchor="margin" w:tblpY="914"/>
        <w:tblW w:w="13075" w:type="dxa"/>
        <w:tblLayout w:type="fixed"/>
        <w:tblLook w:val="04A0" w:firstRow="1" w:lastRow="0" w:firstColumn="1" w:lastColumn="0" w:noHBand="0" w:noVBand="1"/>
      </w:tblPr>
      <w:tblGrid>
        <w:gridCol w:w="5995"/>
        <w:gridCol w:w="1409"/>
        <w:gridCol w:w="1417"/>
        <w:gridCol w:w="1418"/>
        <w:gridCol w:w="1418"/>
        <w:gridCol w:w="1418"/>
      </w:tblGrid>
      <w:tr w:rsidR="0014098E" w:rsidTr="0014098E">
        <w:trPr>
          <w:trHeight w:val="841"/>
        </w:trPr>
        <w:tc>
          <w:tcPr>
            <w:tcW w:w="5995" w:type="dxa"/>
            <w:hideMark/>
          </w:tcPr>
          <w:p w:rsidR="0014098E" w:rsidRDefault="0014098E" w:rsidP="0014098E">
            <w:pPr>
              <w:jc w:val="center"/>
              <w:rPr>
                <w:rFonts w:eastAsia="Times New Roman" w:cs="Arial"/>
                <w:bCs/>
                <w:sz w:val="24"/>
                <w:szCs w:val="24"/>
                <w:lang w:eastAsia="en-GB"/>
              </w:rPr>
            </w:pPr>
            <w:r>
              <w:rPr>
                <w:rFonts w:eastAsia="Times New Roman" w:cs="Arial"/>
                <w:bCs/>
                <w:sz w:val="24"/>
                <w:szCs w:val="24"/>
                <w:lang w:eastAsia="en-GB"/>
              </w:rPr>
              <w:lastRenderedPageBreak/>
              <w:t>Indicators </w:t>
            </w:r>
          </w:p>
        </w:tc>
        <w:tc>
          <w:tcPr>
            <w:tcW w:w="1409" w:type="dxa"/>
            <w:shd w:val="clear" w:color="auto" w:fill="D9D9D9" w:themeFill="background1" w:themeFillShade="D9"/>
          </w:tcPr>
          <w:p w:rsidR="0014098E" w:rsidRDefault="0014098E" w:rsidP="0014098E">
            <w:pPr>
              <w:jc w:val="center"/>
              <w:rPr>
                <w:rFonts w:eastAsia="Times New Roman" w:cs="Arial"/>
                <w:bCs/>
                <w:sz w:val="24"/>
                <w:szCs w:val="24"/>
                <w:lang w:eastAsia="en-GB"/>
              </w:rPr>
            </w:pPr>
            <w:r>
              <w:rPr>
                <w:rFonts w:eastAsia="Times New Roman" w:cs="Arial"/>
                <w:bCs/>
                <w:sz w:val="24"/>
                <w:szCs w:val="24"/>
                <w:lang w:eastAsia="en-GB"/>
              </w:rPr>
              <w:t>2017/18 Target</w:t>
            </w:r>
          </w:p>
        </w:tc>
        <w:tc>
          <w:tcPr>
            <w:tcW w:w="1417" w:type="dxa"/>
            <w:shd w:val="clear" w:color="auto" w:fill="D9D9D9" w:themeFill="background1" w:themeFillShade="D9"/>
          </w:tcPr>
          <w:p w:rsidR="0014098E" w:rsidRDefault="0014098E" w:rsidP="0014098E">
            <w:pPr>
              <w:jc w:val="center"/>
              <w:rPr>
                <w:rFonts w:eastAsia="Times New Roman" w:cs="Arial"/>
                <w:bCs/>
                <w:sz w:val="24"/>
                <w:szCs w:val="24"/>
                <w:lang w:eastAsia="en-GB"/>
              </w:rPr>
            </w:pPr>
            <w:r>
              <w:rPr>
                <w:rFonts w:eastAsia="Times New Roman" w:cs="Arial"/>
                <w:bCs/>
                <w:sz w:val="24"/>
                <w:szCs w:val="24"/>
                <w:lang w:eastAsia="en-GB"/>
              </w:rPr>
              <w:t>2017/18 Result</w:t>
            </w:r>
          </w:p>
        </w:tc>
        <w:tc>
          <w:tcPr>
            <w:tcW w:w="1418" w:type="dxa"/>
            <w:shd w:val="clear" w:color="auto" w:fill="D9D9D9" w:themeFill="background1" w:themeFillShade="D9"/>
          </w:tcPr>
          <w:p w:rsidR="0014098E" w:rsidRDefault="0014098E" w:rsidP="0014098E">
            <w:pPr>
              <w:jc w:val="center"/>
              <w:rPr>
                <w:rFonts w:eastAsia="Times New Roman" w:cs="Arial"/>
                <w:bCs/>
                <w:sz w:val="24"/>
                <w:szCs w:val="24"/>
                <w:lang w:eastAsia="en-GB"/>
              </w:rPr>
            </w:pPr>
            <w:r>
              <w:rPr>
                <w:rFonts w:eastAsia="Times New Roman" w:cs="Arial"/>
                <w:bCs/>
                <w:sz w:val="24"/>
                <w:szCs w:val="24"/>
                <w:lang w:eastAsia="en-GB"/>
              </w:rPr>
              <w:t>2018/19</w:t>
            </w:r>
          </w:p>
          <w:p w:rsidR="0014098E" w:rsidRDefault="0014098E" w:rsidP="0014098E">
            <w:pPr>
              <w:jc w:val="center"/>
              <w:rPr>
                <w:rFonts w:eastAsia="Times New Roman" w:cs="Arial"/>
                <w:bCs/>
                <w:sz w:val="24"/>
                <w:szCs w:val="24"/>
                <w:lang w:eastAsia="en-GB"/>
              </w:rPr>
            </w:pPr>
            <w:r>
              <w:rPr>
                <w:rFonts w:eastAsia="Times New Roman" w:cs="Arial"/>
                <w:bCs/>
                <w:sz w:val="24"/>
                <w:szCs w:val="24"/>
                <w:lang w:eastAsia="en-GB"/>
              </w:rPr>
              <w:t>Target</w:t>
            </w:r>
          </w:p>
        </w:tc>
        <w:tc>
          <w:tcPr>
            <w:tcW w:w="1418" w:type="dxa"/>
            <w:shd w:val="clear" w:color="auto" w:fill="D9D9D9" w:themeFill="background1" w:themeFillShade="D9"/>
          </w:tcPr>
          <w:p w:rsidR="0014098E" w:rsidRDefault="0014098E" w:rsidP="0014098E">
            <w:pPr>
              <w:jc w:val="center"/>
              <w:rPr>
                <w:rFonts w:eastAsia="Times New Roman" w:cs="Arial"/>
                <w:bCs/>
                <w:sz w:val="24"/>
                <w:szCs w:val="24"/>
                <w:lang w:eastAsia="en-GB"/>
              </w:rPr>
            </w:pPr>
            <w:r>
              <w:rPr>
                <w:rFonts w:eastAsia="Times New Roman" w:cs="Arial"/>
                <w:bCs/>
                <w:sz w:val="24"/>
                <w:szCs w:val="24"/>
                <w:lang w:eastAsia="en-GB"/>
              </w:rPr>
              <w:t>2018/19</w:t>
            </w:r>
          </w:p>
          <w:p w:rsidR="0014098E" w:rsidRDefault="0014098E" w:rsidP="0014098E">
            <w:pPr>
              <w:jc w:val="center"/>
              <w:rPr>
                <w:rFonts w:eastAsia="Times New Roman" w:cs="Arial"/>
                <w:bCs/>
                <w:sz w:val="24"/>
                <w:szCs w:val="24"/>
                <w:lang w:eastAsia="en-GB"/>
              </w:rPr>
            </w:pPr>
            <w:r>
              <w:rPr>
                <w:rFonts w:eastAsia="Times New Roman" w:cs="Arial"/>
                <w:bCs/>
                <w:sz w:val="24"/>
                <w:szCs w:val="24"/>
                <w:lang w:eastAsia="en-GB"/>
              </w:rPr>
              <w:t>Result</w:t>
            </w:r>
          </w:p>
        </w:tc>
        <w:tc>
          <w:tcPr>
            <w:tcW w:w="1418" w:type="dxa"/>
            <w:shd w:val="clear" w:color="auto" w:fill="D9D9D9" w:themeFill="background1" w:themeFillShade="D9"/>
          </w:tcPr>
          <w:p w:rsidR="0014098E" w:rsidRDefault="0014098E" w:rsidP="0014098E">
            <w:pPr>
              <w:jc w:val="center"/>
              <w:rPr>
                <w:rFonts w:eastAsia="Times New Roman" w:cs="Arial"/>
                <w:bCs/>
                <w:sz w:val="24"/>
                <w:szCs w:val="24"/>
                <w:lang w:eastAsia="en-GB"/>
              </w:rPr>
            </w:pPr>
            <w:r>
              <w:rPr>
                <w:rFonts w:eastAsia="Times New Roman" w:cs="Arial"/>
                <w:bCs/>
                <w:sz w:val="24"/>
                <w:szCs w:val="24"/>
                <w:lang w:eastAsia="en-GB"/>
              </w:rPr>
              <w:t>2019/20</w:t>
            </w:r>
          </w:p>
        </w:tc>
      </w:tr>
      <w:tr w:rsidR="0014098E" w:rsidTr="0014098E">
        <w:trPr>
          <w:trHeight w:val="320"/>
        </w:trPr>
        <w:tc>
          <w:tcPr>
            <w:tcW w:w="5995" w:type="dxa"/>
            <w:shd w:val="clear" w:color="auto" w:fill="D99594" w:themeFill="accent2" w:themeFillTint="99"/>
            <w:hideMark/>
          </w:tcPr>
          <w:p w:rsidR="0014098E" w:rsidRDefault="0014098E" w:rsidP="0014098E">
            <w:pPr>
              <w:rPr>
                <w:rFonts w:eastAsia="Times New Roman" w:cs="Arial"/>
                <w:sz w:val="24"/>
                <w:szCs w:val="24"/>
                <w:lang w:eastAsia="en-GB"/>
              </w:rPr>
            </w:pPr>
            <w:r>
              <w:rPr>
                <w:rFonts w:eastAsia="Times New Roman" w:cs="Arial"/>
                <w:sz w:val="24"/>
                <w:szCs w:val="24"/>
                <w:lang w:eastAsia="en-GB"/>
              </w:rPr>
              <w:t>% of pupils achieving Level 5* (or above) in English at the end of Key Stage 3</w:t>
            </w:r>
          </w:p>
        </w:tc>
        <w:tc>
          <w:tcPr>
            <w:tcW w:w="1409"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60.5</w:t>
            </w:r>
          </w:p>
        </w:tc>
        <w:tc>
          <w:tcPr>
            <w:tcW w:w="1417"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40.2</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82</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87.6</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p>
        </w:tc>
      </w:tr>
      <w:tr w:rsidR="0014098E" w:rsidTr="0014098E">
        <w:trPr>
          <w:trHeight w:val="320"/>
        </w:trPr>
        <w:tc>
          <w:tcPr>
            <w:tcW w:w="5995" w:type="dxa"/>
            <w:shd w:val="clear" w:color="auto" w:fill="D99594" w:themeFill="accent2" w:themeFillTint="99"/>
            <w:hideMark/>
          </w:tcPr>
          <w:p w:rsidR="0014098E" w:rsidRDefault="0014098E" w:rsidP="0014098E">
            <w:pPr>
              <w:rPr>
                <w:rFonts w:eastAsia="Times New Roman" w:cs="Arial"/>
                <w:sz w:val="24"/>
                <w:szCs w:val="24"/>
                <w:lang w:eastAsia="en-GB"/>
              </w:rPr>
            </w:pPr>
            <w:r>
              <w:rPr>
                <w:rFonts w:eastAsia="Times New Roman" w:cs="Arial"/>
                <w:sz w:val="24"/>
                <w:szCs w:val="24"/>
                <w:lang w:eastAsia="en-GB"/>
              </w:rPr>
              <w:t>% of pupils achieving Level 5* (or above) in Mathematics at the end of Key Stage 3</w:t>
            </w:r>
          </w:p>
        </w:tc>
        <w:tc>
          <w:tcPr>
            <w:tcW w:w="1409"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79</w:t>
            </w:r>
          </w:p>
        </w:tc>
        <w:tc>
          <w:tcPr>
            <w:tcW w:w="1417"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51.9</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79.7</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72.9</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p>
        </w:tc>
      </w:tr>
      <w:tr w:rsidR="0014098E" w:rsidTr="0014098E">
        <w:trPr>
          <w:trHeight w:val="320"/>
        </w:trPr>
        <w:tc>
          <w:tcPr>
            <w:tcW w:w="5995" w:type="dxa"/>
            <w:shd w:val="clear" w:color="auto" w:fill="D99594" w:themeFill="accent2" w:themeFillTint="99"/>
            <w:hideMark/>
          </w:tcPr>
          <w:p w:rsidR="0014098E" w:rsidRDefault="0014098E" w:rsidP="0014098E">
            <w:pPr>
              <w:rPr>
                <w:rFonts w:eastAsia="Times New Roman" w:cs="Arial"/>
                <w:sz w:val="24"/>
                <w:szCs w:val="24"/>
                <w:lang w:eastAsia="en-GB"/>
              </w:rPr>
            </w:pPr>
            <w:r>
              <w:rPr>
                <w:rFonts w:eastAsia="Times New Roman" w:cs="Arial"/>
                <w:sz w:val="24"/>
                <w:szCs w:val="24"/>
                <w:lang w:eastAsia="en-GB"/>
              </w:rPr>
              <w:t>% of pupils achieving Level 6* (or above) in English at the end of Key Stage 3</w:t>
            </w:r>
          </w:p>
        </w:tc>
        <w:tc>
          <w:tcPr>
            <w:tcW w:w="1409"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14.4</w:t>
            </w:r>
          </w:p>
        </w:tc>
        <w:tc>
          <w:tcPr>
            <w:tcW w:w="1417"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3.9</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32.8</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8.5</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p>
        </w:tc>
      </w:tr>
      <w:tr w:rsidR="0014098E" w:rsidTr="0014098E">
        <w:trPr>
          <w:trHeight w:val="320"/>
        </w:trPr>
        <w:tc>
          <w:tcPr>
            <w:tcW w:w="5995" w:type="dxa"/>
            <w:shd w:val="clear" w:color="auto" w:fill="D99594" w:themeFill="accent2" w:themeFillTint="99"/>
            <w:hideMark/>
          </w:tcPr>
          <w:p w:rsidR="0014098E" w:rsidRDefault="0014098E" w:rsidP="0014098E">
            <w:pPr>
              <w:rPr>
                <w:rFonts w:eastAsia="Times New Roman" w:cs="Arial"/>
                <w:sz w:val="24"/>
                <w:szCs w:val="24"/>
                <w:lang w:eastAsia="en-GB"/>
              </w:rPr>
            </w:pPr>
            <w:r>
              <w:rPr>
                <w:rFonts w:eastAsia="Times New Roman" w:cs="Arial"/>
                <w:sz w:val="24"/>
                <w:szCs w:val="24"/>
                <w:lang w:eastAsia="en-GB"/>
              </w:rPr>
              <w:t>% of pupils achieving Level 6* (or above) in Mathematics at the end of Key Stage 3</w:t>
            </w:r>
          </w:p>
        </w:tc>
        <w:tc>
          <w:tcPr>
            <w:tcW w:w="1409"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35.5</w:t>
            </w:r>
          </w:p>
        </w:tc>
        <w:tc>
          <w:tcPr>
            <w:tcW w:w="1417"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6.5</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44.5</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10.0</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p>
        </w:tc>
      </w:tr>
      <w:tr w:rsidR="0014098E" w:rsidTr="0014098E">
        <w:trPr>
          <w:trHeight w:val="320"/>
        </w:trPr>
        <w:tc>
          <w:tcPr>
            <w:tcW w:w="5995" w:type="dxa"/>
            <w:shd w:val="clear" w:color="auto" w:fill="92D050"/>
            <w:hideMark/>
          </w:tcPr>
          <w:p w:rsidR="0014098E" w:rsidRDefault="0014098E" w:rsidP="0014098E">
            <w:pPr>
              <w:rPr>
                <w:rFonts w:eastAsia="Times New Roman" w:cs="Arial"/>
                <w:sz w:val="24"/>
                <w:szCs w:val="24"/>
                <w:lang w:eastAsia="en-GB"/>
              </w:rPr>
            </w:pPr>
            <w:r>
              <w:rPr>
                <w:rFonts w:eastAsia="Times New Roman" w:cs="Arial"/>
                <w:sz w:val="24"/>
                <w:szCs w:val="24"/>
                <w:lang w:eastAsia="en-GB"/>
              </w:rPr>
              <w:t>% of Year 12 pupils achieving 5 or more GCSEs at grades A* - C or equivalent</w:t>
            </w:r>
          </w:p>
        </w:tc>
        <w:tc>
          <w:tcPr>
            <w:tcW w:w="1409"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90</w:t>
            </w:r>
          </w:p>
        </w:tc>
        <w:tc>
          <w:tcPr>
            <w:tcW w:w="1417"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94.9</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95</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90.5</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90</w:t>
            </w:r>
          </w:p>
        </w:tc>
      </w:tr>
      <w:tr w:rsidR="0014098E" w:rsidTr="0014098E">
        <w:trPr>
          <w:trHeight w:val="320"/>
        </w:trPr>
        <w:tc>
          <w:tcPr>
            <w:tcW w:w="5995" w:type="dxa"/>
            <w:shd w:val="clear" w:color="auto" w:fill="92D050"/>
            <w:hideMark/>
          </w:tcPr>
          <w:p w:rsidR="0014098E" w:rsidRDefault="0014098E" w:rsidP="0014098E">
            <w:pPr>
              <w:rPr>
                <w:rFonts w:eastAsia="Times New Roman" w:cs="Arial"/>
                <w:sz w:val="24"/>
                <w:szCs w:val="24"/>
                <w:lang w:eastAsia="en-GB"/>
              </w:rPr>
            </w:pPr>
            <w:r>
              <w:rPr>
                <w:rFonts w:eastAsia="Times New Roman" w:cs="Arial"/>
                <w:sz w:val="24"/>
                <w:szCs w:val="24"/>
                <w:lang w:eastAsia="en-GB"/>
              </w:rPr>
              <w:t>% of Year 12 pupils achieving 5 or more GCSEs at grades A* - C or equivalent including English and Maths</w:t>
            </w:r>
          </w:p>
        </w:tc>
        <w:tc>
          <w:tcPr>
            <w:tcW w:w="1409"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60</w:t>
            </w:r>
          </w:p>
        </w:tc>
        <w:tc>
          <w:tcPr>
            <w:tcW w:w="1417"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57</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52</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55.7</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52</w:t>
            </w:r>
          </w:p>
        </w:tc>
      </w:tr>
      <w:tr w:rsidR="0014098E" w:rsidTr="0014098E">
        <w:trPr>
          <w:trHeight w:val="320"/>
        </w:trPr>
        <w:tc>
          <w:tcPr>
            <w:tcW w:w="5995" w:type="dxa"/>
            <w:shd w:val="clear" w:color="auto" w:fill="92D050"/>
            <w:hideMark/>
          </w:tcPr>
          <w:p w:rsidR="0014098E" w:rsidRDefault="0014098E" w:rsidP="0014098E">
            <w:pPr>
              <w:rPr>
                <w:rFonts w:eastAsia="Times New Roman" w:cs="Arial"/>
                <w:sz w:val="24"/>
                <w:szCs w:val="24"/>
                <w:lang w:eastAsia="en-GB"/>
              </w:rPr>
            </w:pPr>
            <w:r>
              <w:rPr>
                <w:rFonts w:eastAsia="Times New Roman" w:cs="Arial"/>
                <w:sz w:val="24"/>
                <w:szCs w:val="24"/>
                <w:lang w:eastAsia="en-GB"/>
              </w:rPr>
              <w:t>% of Year 12 pupils achieving 5 or more GCSEs at grades A* - G or equivalent</w:t>
            </w:r>
          </w:p>
        </w:tc>
        <w:tc>
          <w:tcPr>
            <w:tcW w:w="1409"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100</w:t>
            </w:r>
          </w:p>
        </w:tc>
        <w:tc>
          <w:tcPr>
            <w:tcW w:w="1417"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98.7</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100</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100</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100</w:t>
            </w:r>
          </w:p>
        </w:tc>
      </w:tr>
      <w:tr w:rsidR="0014098E" w:rsidTr="0014098E">
        <w:trPr>
          <w:trHeight w:val="320"/>
        </w:trPr>
        <w:tc>
          <w:tcPr>
            <w:tcW w:w="5995" w:type="dxa"/>
            <w:shd w:val="clear" w:color="auto" w:fill="92D050"/>
          </w:tcPr>
          <w:p w:rsidR="0014098E" w:rsidRDefault="0014098E" w:rsidP="0014098E">
            <w:pPr>
              <w:rPr>
                <w:rFonts w:eastAsia="Times New Roman" w:cs="Arial"/>
                <w:sz w:val="24"/>
                <w:szCs w:val="24"/>
                <w:lang w:eastAsia="en-GB"/>
              </w:rPr>
            </w:pPr>
            <w:r>
              <w:rPr>
                <w:rFonts w:eastAsia="Times New Roman" w:cs="Arial"/>
                <w:sz w:val="24"/>
                <w:szCs w:val="24"/>
                <w:lang w:eastAsia="en-GB"/>
              </w:rPr>
              <w:t>% of year 12 pupils achieving 7 or more GCSEs or equivalent at grades A* - C</w:t>
            </w:r>
          </w:p>
        </w:tc>
        <w:tc>
          <w:tcPr>
            <w:tcW w:w="1409"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80</w:t>
            </w:r>
          </w:p>
        </w:tc>
        <w:tc>
          <w:tcPr>
            <w:tcW w:w="1417"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82.3</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70</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67.2</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65</w:t>
            </w:r>
          </w:p>
        </w:tc>
      </w:tr>
      <w:tr w:rsidR="0014098E" w:rsidTr="0014098E">
        <w:trPr>
          <w:trHeight w:val="320"/>
        </w:trPr>
        <w:tc>
          <w:tcPr>
            <w:tcW w:w="5995" w:type="dxa"/>
            <w:shd w:val="clear" w:color="auto" w:fill="92D050"/>
          </w:tcPr>
          <w:p w:rsidR="0014098E" w:rsidRDefault="0014098E" w:rsidP="0014098E">
            <w:pPr>
              <w:rPr>
                <w:rFonts w:eastAsia="Times New Roman" w:cs="Arial"/>
                <w:sz w:val="24"/>
                <w:szCs w:val="24"/>
                <w:lang w:eastAsia="en-GB"/>
              </w:rPr>
            </w:pPr>
            <w:r>
              <w:rPr>
                <w:rFonts w:eastAsia="Times New Roman" w:cs="Arial"/>
                <w:sz w:val="24"/>
                <w:szCs w:val="24"/>
                <w:lang w:eastAsia="en-GB"/>
              </w:rPr>
              <w:t>% of year 12 pupils achieving 7 or more GCSEs or equivalent at grades A* - C including English and Maths</w:t>
            </w:r>
          </w:p>
        </w:tc>
        <w:tc>
          <w:tcPr>
            <w:tcW w:w="1409"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60</w:t>
            </w:r>
          </w:p>
        </w:tc>
        <w:tc>
          <w:tcPr>
            <w:tcW w:w="1417"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57</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52</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52.5</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52</w:t>
            </w:r>
          </w:p>
        </w:tc>
      </w:tr>
      <w:tr w:rsidR="0014098E" w:rsidTr="0014098E">
        <w:trPr>
          <w:trHeight w:val="221"/>
        </w:trPr>
        <w:tc>
          <w:tcPr>
            <w:tcW w:w="5995" w:type="dxa"/>
            <w:shd w:val="clear" w:color="auto" w:fill="92D050"/>
            <w:hideMark/>
          </w:tcPr>
          <w:p w:rsidR="0014098E" w:rsidRDefault="0014098E" w:rsidP="0014098E">
            <w:pPr>
              <w:rPr>
                <w:rFonts w:eastAsia="Times New Roman" w:cs="Arial"/>
                <w:sz w:val="24"/>
                <w:szCs w:val="24"/>
                <w:lang w:eastAsia="en-GB"/>
              </w:rPr>
            </w:pPr>
            <w:r>
              <w:rPr>
                <w:rFonts w:eastAsia="Times New Roman" w:cs="Arial"/>
                <w:sz w:val="24"/>
                <w:szCs w:val="24"/>
                <w:lang w:eastAsia="en-GB"/>
              </w:rPr>
              <w:t>% of Year 12 pupils achieving 1 or more GCSE or equivalent</w:t>
            </w:r>
          </w:p>
          <w:p w:rsidR="0014098E" w:rsidRDefault="0014098E" w:rsidP="0014098E">
            <w:pPr>
              <w:rPr>
                <w:rFonts w:eastAsia="Times New Roman" w:cs="Arial"/>
                <w:sz w:val="24"/>
                <w:szCs w:val="24"/>
                <w:lang w:eastAsia="en-GB"/>
              </w:rPr>
            </w:pPr>
          </w:p>
        </w:tc>
        <w:tc>
          <w:tcPr>
            <w:tcW w:w="1409"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100</w:t>
            </w:r>
          </w:p>
        </w:tc>
        <w:tc>
          <w:tcPr>
            <w:tcW w:w="1417"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98.7</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100</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100</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100</w:t>
            </w:r>
          </w:p>
        </w:tc>
      </w:tr>
      <w:tr w:rsidR="0014098E" w:rsidTr="0014098E">
        <w:trPr>
          <w:trHeight w:val="217"/>
        </w:trPr>
        <w:tc>
          <w:tcPr>
            <w:tcW w:w="5995" w:type="dxa"/>
            <w:shd w:val="clear" w:color="auto" w:fill="92D050"/>
            <w:hideMark/>
          </w:tcPr>
          <w:p w:rsidR="0014098E" w:rsidRDefault="0014098E" w:rsidP="0014098E">
            <w:pPr>
              <w:rPr>
                <w:rFonts w:eastAsia="Times New Roman" w:cs="Arial"/>
                <w:sz w:val="24"/>
                <w:szCs w:val="24"/>
                <w:lang w:eastAsia="en-GB"/>
              </w:rPr>
            </w:pPr>
            <w:r>
              <w:rPr>
                <w:rFonts w:eastAsia="Times New Roman" w:cs="Arial"/>
                <w:sz w:val="24"/>
                <w:szCs w:val="24"/>
                <w:lang w:eastAsia="en-GB"/>
              </w:rPr>
              <w:t>% of Year 12 pupils achieving no GCSEs or equivalent</w:t>
            </w:r>
          </w:p>
          <w:p w:rsidR="0014098E" w:rsidRDefault="0014098E" w:rsidP="0014098E">
            <w:pPr>
              <w:rPr>
                <w:rFonts w:eastAsia="Times New Roman" w:cs="Arial"/>
                <w:sz w:val="24"/>
                <w:szCs w:val="24"/>
                <w:lang w:eastAsia="en-GB"/>
              </w:rPr>
            </w:pPr>
          </w:p>
        </w:tc>
        <w:tc>
          <w:tcPr>
            <w:tcW w:w="1409"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0</w:t>
            </w:r>
          </w:p>
        </w:tc>
        <w:tc>
          <w:tcPr>
            <w:tcW w:w="1417"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1.3</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0</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0</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0</w:t>
            </w:r>
          </w:p>
        </w:tc>
      </w:tr>
      <w:tr w:rsidR="0014098E" w:rsidTr="0014098E">
        <w:trPr>
          <w:trHeight w:val="320"/>
        </w:trPr>
        <w:tc>
          <w:tcPr>
            <w:tcW w:w="5995" w:type="dxa"/>
            <w:shd w:val="clear" w:color="auto" w:fill="95B3D7" w:themeFill="accent1" w:themeFillTint="99"/>
            <w:hideMark/>
          </w:tcPr>
          <w:p w:rsidR="0014098E" w:rsidRDefault="0014098E" w:rsidP="0014098E">
            <w:pPr>
              <w:rPr>
                <w:rFonts w:eastAsia="Times New Roman" w:cs="Arial"/>
                <w:sz w:val="24"/>
                <w:szCs w:val="24"/>
                <w:lang w:eastAsia="en-GB"/>
              </w:rPr>
            </w:pPr>
            <w:r>
              <w:rPr>
                <w:rFonts w:eastAsia="Times New Roman" w:cs="Arial"/>
                <w:sz w:val="24"/>
                <w:szCs w:val="24"/>
                <w:lang w:eastAsia="en-GB"/>
              </w:rPr>
              <w:t>% of Year 14 pupils achieving 2 or more GCE grades A – E or equivalent</w:t>
            </w:r>
          </w:p>
        </w:tc>
        <w:tc>
          <w:tcPr>
            <w:tcW w:w="1409"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100</w:t>
            </w:r>
          </w:p>
        </w:tc>
        <w:tc>
          <w:tcPr>
            <w:tcW w:w="1417"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100</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100</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95</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100</w:t>
            </w:r>
          </w:p>
        </w:tc>
      </w:tr>
      <w:tr w:rsidR="0014098E" w:rsidTr="0014098E">
        <w:trPr>
          <w:trHeight w:val="320"/>
        </w:trPr>
        <w:tc>
          <w:tcPr>
            <w:tcW w:w="5995" w:type="dxa"/>
            <w:shd w:val="clear" w:color="auto" w:fill="95B3D7" w:themeFill="accent1" w:themeFillTint="99"/>
            <w:hideMark/>
          </w:tcPr>
          <w:p w:rsidR="0014098E" w:rsidRDefault="0014098E" w:rsidP="0014098E">
            <w:pPr>
              <w:rPr>
                <w:rFonts w:eastAsia="Times New Roman" w:cs="Arial"/>
                <w:sz w:val="24"/>
                <w:szCs w:val="24"/>
                <w:lang w:eastAsia="en-GB"/>
              </w:rPr>
            </w:pPr>
            <w:r>
              <w:rPr>
                <w:rFonts w:eastAsia="Times New Roman" w:cs="Arial"/>
                <w:sz w:val="24"/>
                <w:szCs w:val="24"/>
                <w:lang w:eastAsia="en-GB"/>
              </w:rPr>
              <w:t>% of Year 14 pupils achieving 3 or more GCE grades A - C or equivalent</w:t>
            </w:r>
          </w:p>
        </w:tc>
        <w:tc>
          <w:tcPr>
            <w:tcW w:w="1409"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60</w:t>
            </w:r>
          </w:p>
        </w:tc>
        <w:tc>
          <w:tcPr>
            <w:tcW w:w="1417"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51.2</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60</w:t>
            </w: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42.5</w:t>
            </w:r>
          </w:p>
          <w:p w:rsidR="0014098E" w:rsidRDefault="0014098E" w:rsidP="0014098E">
            <w:pPr>
              <w:jc w:val="right"/>
              <w:rPr>
                <w:rFonts w:eastAsia="Times New Roman" w:cs="Arial"/>
                <w:sz w:val="24"/>
                <w:szCs w:val="24"/>
                <w:lang w:eastAsia="en-GB"/>
              </w:rPr>
            </w:pPr>
          </w:p>
        </w:tc>
        <w:tc>
          <w:tcPr>
            <w:tcW w:w="1418" w:type="dxa"/>
            <w:shd w:val="clear" w:color="auto" w:fill="D9D9D9" w:themeFill="background1" w:themeFillShade="D9"/>
          </w:tcPr>
          <w:p w:rsidR="0014098E" w:rsidRDefault="0014098E" w:rsidP="0014098E">
            <w:pPr>
              <w:jc w:val="right"/>
              <w:rPr>
                <w:rFonts w:eastAsia="Times New Roman" w:cs="Arial"/>
                <w:sz w:val="24"/>
                <w:szCs w:val="24"/>
                <w:lang w:eastAsia="en-GB"/>
              </w:rPr>
            </w:pPr>
            <w:r>
              <w:rPr>
                <w:rFonts w:eastAsia="Times New Roman" w:cs="Arial"/>
                <w:sz w:val="24"/>
                <w:szCs w:val="24"/>
                <w:lang w:eastAsia="en-GB"/>
              </w:rPr>
              <w:t>60</w:t>
            </w:r>
          </w:p>
        </w:tc>
      </w:tr>
    </w:tbl>
    <w:p w:rsidR="003F4A43" w:rsidRDefault="009D15CE">
      <w:pPr>
        <w:rPr>
          <w:sz w:val="24"/>
          <w:szCs w:val="24"/>
        </w:rPr>
      </w:pPr>
      <w:r>
        <w:rPr>
          <w:b/>
          <w:sz w:val="24"/>
          <w:szCs w:val="24"/>
        </w:rPr>
        <w:t xml:space="preserve">7(b) </w:t>
      </w:r>
      <w:r>
        <w:rPr>
          <w:sz w:val="24"/>
          <w:szCs w:val="24"/>
        </w:rPr>
        <w:t>Planned outcomes, including planned outcomes in learning, teaching and raising standards of attainment, which, in the case of schools other than nursery and special schools, must include targets for raising standards of attainment in Communication, Using Mathematics and Using ICT.</w:t>
      </w:r>
    </w:p>
    <w:p w:rsidR="0014098E" w:rsidRPr="00A1059A" w:rsidRDefault="0014098E">
      <w:pPr>
        <w:rPr>
          <w:sz w:val="24"/>
          <w:szCs w:val="24"/>
        </w:rPr>
      </w:pPr>
    </w:p>
    <w:p w:rsidR="003F4A43" w:rsidRDefault="003F4A43">
      <w:pPr>
        <w:rPr>
          <w:b/>
          <w:sz w:val="44"/>
        </w:rPr>
      </w:pPr>
    </w:p>
    <w:p w:rsidR="003F4A43" w:rsidRDefault="003F4A43">
      <w:pPr>
        <w:rPr>
          <w:b/>
          <w:sz w:val="44"/>
        </w:rPr>
      </w:pPr>
    </w:p>
    <w:p w:rsidR="003F4A43" w:rsidRDefault="003F4A43">
      <w:pPr>
        <w:rPr>
          <w:b/>
          <w:sz w:val="44"/>
        </w:rPr>
      </w:pPr>
    </w:p>
    <w:p w:rsidR="003F4A43" w:rsidRDefault="003F4A43">
      <w:pPr>
        <w:rPr>
          <w:b/>
          <w:sz w:val="44"/>
        </w:rPr>
      </w:pPr>
    </w:p>
    <w:p w:rsidR="003F4A43" w:rsidRDefault="003F4A43">
      <w:pPr>
        <w:rPr>
          <w:b/>
          <w:sz w:val="44"/>
        </w:rPr>
      </w:pPr>
    </w:p>
    <w:p w:rsidR="003F4A43" w:rsidRDefault="003F4A43">
      <w:pPr>
        <w:rPr>
          <w:b/>
          <w:sz w:val="44"/>
        </w:rPr>
      </w:pPr>
    </w:p>
    <w:p w:rsidR="003F4A43" w:rsidRDefault="003F4A43">
      <w:pPr>
        <w:rPr>
          <w:b/>
          <w:sz w:val="44"/>
        </w:rPr>
      </w:pPr>
    </w:p>
    <w:p w:rsidR="003F4A43" w:rsidRDefault="003F4A43">
      <w:pPr>
        <w:rPr>
          <w:b/>
          <w:sz w:val="44"/>
        </w:rPr>
      </w:pPr>
    </w:p>
    <w:p w:rsidR="003F4A43" w:rsidRDefault="003F4A43">
      <w:pPr>
        <w:rPr>
          <w:b/>
          <w:sz w:val="24"/>
        </w:rPr>
      </w:pPr>
    </w:p>
    <w:p w:rsidR="003F4A43" w:rsidRDefault="003F4A43">
      <w:pPr>
        <w:rPr>
          <w:b/>
          <w:sz w:val="24"/>
        </w:rPr>
      </w:pPr>
    </w:p>
    <w:p w:rsidR="003F4A43" w:rsidRDefault="003F4A43">
      <w:pPr>
        <w:rPr>
          <w:b/>
          <w:sz w:val="24"/>
        </w:rPr>
      </w:pPr>
    </w:p>
    <w:p w:rsidR="00A1059A" w:rsidRDefault="00A1059A">
      <w:pPr>
        <w:rPr>
          <w:b/>
          <w:sz w:val="24"/>
        </w:rPr>
      </w:pPr>
    </w:p>
    <w:p w:rsidR="00A1059A" w:rsidRDefault="00A1059A">
      <w:pPr>
        <w:rPr>
          <w:b/>
          <w:sz w:val="24"/>
        </w:rPr>
      </w:pPr>
    </w:p>
    <w:p w:rsidR="00A1059A" w:rsidRDefault="00A1059A">
      <w:pPr>
        <w:rPr>
          <w:b/>
          <w:sz w:val="24"/>
        </w:rPr>
      </w:pPr>
    </w:p>
    <w:p w:rsidR="003F4A43" w:rsidRDefault="009D15CE">
      <w:pPr>
        <w:rPr>
          <w:b/>
          <w:sz w:val="14"/>
        </w:rPr>
      </w:pPr>
      <w:r>
        <w:rPr>
          <w:b/>
          <w:sz w:val="24"/>
        </w:rPr>
        <w:t xml:space="preserve">7(c) </w:t>
      </w:r>
      <w:r>
        <w:rPr>
          <w:sz w:val="24"/>
        </w:rPr>
        <w:t>The actions to be taken to achieve the outcomes mentioned in sub-paragraph (b) and the final dates for completion.</w:t>
      </w:r>
    </w:p>
    <w:p w:rsidR="003F4A43" w:rsidRDefault="003F4A43">
      <w:pPr>
        <w:rPr>
          <w:b/>
          <w:sz w:val="8"/>
        </w:rPr>
      </w:pPr>
    </w:p>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hemeFill="accent3" w:themeFillTint="99"/>
        <w:tblLook w:val="04A0" w:firstRow="1" w:lastRow="0" w:firstColumn="1" w:lastColumn="0" w:noHBand="0" w:noVBand="1"/>
      </w:tblPr>
      <w:tblGrid>
        <w:gridCol w:w="1125"/>
        <w:gridCol w:w="1528"/>
        <w:gridCol w:w="3526"/>
        <w:gridCol w:w="3597"/>
        <w:gridCol w:w="3449"/>
        <w:gridCol w:w="2476"/>
      </w:tblGrid>
      <w:tr w:rsidR="00466FE8" w:rsidTr="00466FE8">
        <w:trPr>
          <w:trHeight w:val="563"/>
        </w:trPr>
        <w:tc>
          <w:tcPr>
            <w:tcW w:w="112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ESAGS</w:t>
            </w: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KEY FOCUS</w:t>
            </w:r>
          </w:p>
        </w:tc>
        <w:tc>
          <w:tcPr>
            <w:tcW w:w="35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2019/20</w:t>
            </w:r>
          </w:p>
        </w:tc>
        <w:tc>
          <w:tcPr>
            <w:tcW w:w="359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2020/21</w:t>
            </w:r>
          </w:p>
        </w:tc>
        <w:tc>
          <w:tcPr>
            <w:tcW w:w="344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2021/22</w:t>
            </w:r>
          </w:p>
        </w:tc>
        <w:tc>
          <w:tcPr>
            <w:tcW w:w="24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jc w:val="center"/>
            </w:pPr>
            <w:r>
              <w:t>Impact on Pupils</w:t>
            </w:r>
          </w:p>
        </w:tc>
      </w:tr>
      <w:tr w:rsidR="00466FE8" w:rsidTr="00466FE8">
        <w:trPr>
          <w:trHeight w:val="1629"/>
        </w:trPr>
        <w:tc>
          <w:tcPr>
            <w:tcW w:w="1125" w:type="dxa"/>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tbRl"/>
          </w:tcPr>
          <w:p w:rsidR="00466FE8" w:rsidRDefault="00466FE8" w:rsidP="00466FE8">
            <w:pPr>
              <w:pStyle w:val="NoSpacing"/>
              <w:jc w:val="center"/>
              <w:rPr>
                <w:b/>
                <w:sz w:val="24"/>
                <w:szCs w:val="24"/>
              </w:rPr>
            </w:pPr>
            <w:r>
              <w:rPr>
                <w:b/>
                <w:sz w:val="24"/>
                <w:szCs w:val="24"/>
              </w:rPr>
              <w:t>Child Centred Provision</w:t>
            </w: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Pr="00083F7A" w:rsidRDefault="00466FE8" w:rsidP="00466FE8">
            <w:pPr>
              <w:pStyle w:val="NoSpacing"/>
            </w:pPr>
            <w:r>
              <w:t xml:space="preserve">Promoting Positive Behaviour/ </w:t>
            </w:r>
            <w:r w:rsidRPr="00083F7A">
              <w:t>Award</w:t>
            </w:r>
            <w:r>
              <w:t>s</w:t>
            </w:r>
          </w:p>
        </w:tc>
        <w:tc>
          <w:tcPr>
            <w:tcW w:w="35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Procedures for Stages 1-3 of the PBM strategy revisited to reintroduce role of Heads of Departments and Subject Reports.</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 xml:space="preserve">Analysis of SIMs comments to take place prior to pupils being placed on Stage 1 and alternative approaches to be investigated. </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Heads of Year to meet with parents prior to pupil moving onto Stage 2 and a BIP established.</w:t>
            </w:r>
          </w:p>
          <w:p w:rsidR="00466FE8" w:rsidRDefault="00466FE8" w:rsidP="00466FE8">
            <w:pPr>
              <w:pStyle w:val="NoSpacing"/>
            </w:pPr>
          </w:p>
          <w:p w:rsidR="00466FE8" w:rsidRDefault="00466FE8" w:rsidP="00466FE8">
            <w:pPr>
              <w:pStyle w:val="NoSpacing"/>
            </w:pPr>
            <w:r>
              <w:t>Nurture Plans introduced for selected students as appropriate.</w:t>
            </w:r>
          </w:p>
          <w:p w:rsidR="00466FE8" w:rsidRDefault="00466FE8" w:rsidP="00466FE8">
            <w:pPr>
              <w:pStyle w:val="NoSpacing"/>
            </w:pPr>
          </w:p>
        </w:tc>
        <w:tc>
          <w:tcPr>
            <w:tcW w:w="359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Nurture provision developed to include part-time intervention programme.</w:t>
            </w: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Pr="0033506B" w:rsidRDefault="00466FE8" w:rsidP="00466FE8">
            <w:pPr>
              <w:pStyle w:val="NoSpacing"/>
              <w:rPr>
                <w:b/>
              </w:rPr>
            </w:pPr>
            <w:r>
              <w:t>PBM strategy and Nurture plans evaluated by the VP Pastoral and pastoral team to asses impact on school life.</w:t>
            </w:r>
          </w:p>
        </w:tc>
        <w:tc>
          <w:tcPr>
            <w:tcW w:w="344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Nurture provision developed to full-time intervention programme.</w:t>
            </w: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r>
              <w:t>PBM strategy and Nurture provision evaluated by the VP Pastoral and pastoral team to asses impact on school life.</w:t>
            </w:r>
          </w:p>
        </w:tc>
        <w:tc>
          <w:tcPr>
            <w:tcW w:w="24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Pupils express a sense of fairness in the school’s Positive Behaviour Management Strategy.</w:t>
            </w:r>
          </w:p>
          <w:p w:rsidR="00466FE8" w:rsidRDefault="00466FE8" w:rsidP="00466FE8">
            <w:pPr>
              <w:pStyle w:val="NoSpacing"/>
            </w:pPr>
          </w:p>
          <w:p w:rsidR="00466FE8" w:rsidRDefault="00466FE8" w:rsidP="00466FE8">
            <w:pPr>
              <w:pStyle w:val="NoSpacing"/>
            </w:pPr>
            <w:r>
              <w:t>Pupils demonstrate positive relationships with staff across the school.</w:t>
            </w:r>
          </w:p>
          <w:p w:rsidR="00466FE8" w:rsidRDefault="00466FE8" w:rsidP="00466FE8">
            <w:pPr>
              <w:pStyle w:val="NoSpacing"/>
            </w:pPr>
          </w:p>
          <w:p w:rsidR="00466FE8" w:rsidRDefault="00466FE8" w:rsidP="00466FE8">
            <w:pPr>
              <w:pStyle w:val="NoSpacing"/>
            </w:pPr>
            <w:r>
              <w:t>Pupils with circumstantial disadvantage and emotional needs given opportunity to succeed and thrive evidenced in performance of students with Nurture Profiles.</w:t>
            </w:r>
          </w:p>
        </w:tc>
      </w:tr>
      <w:tr w:rsidR="00466FE8" w:rsidTr="009F1C48">
        <w:trPr>
          <w:trHeight w:val="64"/>
        </w:trPr>
        <w:tc>
          <w:tcPr>
            <w:tcW w:w="1125" w:type="dxa"/>
            <w:vMerge/>
            <w:tcBorders>
              <w:left w:val="single" w:sz="4" w:space="0" w:color="auto"/>
              <w:bottom w:val="single" w:sz="4" w:space="0" w:color="auto"/>
              <w:right w:val="single" w:sz="4" w:space="0" w:color="auto"/>
            </w:tcBorders>
            <w:shd w:val="clear" w:color="auto" w:fill="C2D69B" w:themeFill="accent3" w:themeFillTint="99"/>
            <w:textDirection w:val="tbRl"/>
          </w:tcPr>
          <w:p w:rsidR="00466FE8" w:rsidRDefault="00466FE8" w:rsidP="00466FE8">
            <w:pPr>
              <w:pStyle w:val="NoSpacing"/>
              <w:rPr>
                <w:b/>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Inclusive Awards Programme</w:t>
            </w:r>
          </w:p>
          <w:p w:rsidR="00466FE8" w:rsidRDefault="00466FE8" w:rsidP="00466FE8">
            <w:pPr>
              <w:pStyle w:val="NoSpacing"/>
            </w:pPr>
          </w:p>
        </w:tc>
        <w:tc>
          <w:tcPr>
            <w:tcW w:w="35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Framework with clear procedures and timeframes established for applications and awards for each Core Value certificate.</w:t>
            </w:r>
          </w:p>
          <w:p w:rsidR="00466FE8" w:rsidRDefault="00466FE8" w:rsidP="00466FE8">
            <w:pPr>
              <w:pStyle w:val="NoSpacing"/>
            </w:pPr>
          </w:p>
          <w:p w:rsidR="00466FE8" w:rsidRDefault="00466FE8" w:rsidP="00466FE8">
            <w:pPr>
              <w:pStyle w:val="NoSpacing"/>
            </w:pPr>
            <w:r>
              <w:t>New application templates established for Core Values and Aspire Award.</w:t>
            </w:r>
          </w:p>
        </w:tc>
        <w:tc>
          <w:tcPr>
            <w:tcW w:w="359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 xml:space="preserve">Framework amended in line with newly established Core Values. </w:t>
            </w:r>
          </w:p>
          <w:p w:rsidR="00466FE8" w:rsidRDefault="00466FE8" w:rsidP="00466FE8">
            <w:pPr>
              <w:pStyle w:val="NoSpacing"/>
            </w:pPr>
          </w:p>
          <w:p w:rsidR="00466FE8" w:rsidRDefault="00466FE8" w:rsidP="00466FE8">
            <w:pPr>
              <w:pStyle w:val="NoSpacing"/>
            </w:pPr>
            <w:r>
              <w:t>Year 12 Prefect Award applied for and Year 12 prefects established.</w:t>
            </w:r>
          </w:p>
          <w:p w:rsidR="00466FE8" w:rsidRDefault="00466FE8" w:rsidP="00466FE8">
            <w:pPr>
              <w:pStyle w:val="NoSpacing"/>
            </w:pPr>
          </w:p>
          <w:p w:rsidR="00466FE8" w:rsidRDefault="00466FE8" w:rsidP="00466FE8">
            <w:pPr>
              <w:pStyle w:val="NoSpacing"/>
            </w:pPr>
            <w:r>
              <w:t>New application process evaluated by VP Pastoral and pastoral team to assess impact on school life.</w:t>
            </w:r>
          </w:p>
        </w:tc>
        <w:tc>
          <w:tcPr>
            <w:tcW w:w="344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Awards Programme evaluated by VP Pastoral and pastoral team to assess impact on school life.</w:t>
            </w:r>
          </w:p>
        </w:tc>
        <w:tc>
          <w:tcPr>
            <w:tcW w:w="24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Pupil success celebrated at regular points of the year.</w:t>
            </w:r>
          </w:p>
          <w:p w:rsidR="00466FE8" w:rsidRDefault="00466FE8" w:rsidP="00466FE8">
            <w:pPr>
              <w:pStyle w:val="NoSpacing"/>
            </w:pPr>
          </w:p>
          <w:p w:rsidR="00466FE8" w:rsidRDefault="00466FE8" w:rsidP="00466FE8">
            <w:pPr>
              <w:pStyle w:val="NoSpacing"/>
            </w:pPr>
            <w:r>
              <w:t>Pupils progressing through the awards programme and into leadership.</w:t>
            </w:r>
          </w:p>
          <w:p w:rsidR="00466FE8" w:rsidRDefault="00466FE8" w:rsidP="00466FE8">
            <w:pPr>
              <w:pStyle w:val="NoSpacing"/>
            </w:pPr>
          </w:p>
        </w:tc>
      </w:tr>
      <w:tr w:rsidR="00466FE8" w:rsidTr="00466FE8">
        <w:trPr>
          <w:trHeight w:val="699"/>
        </w:trPr>
        <w:tc>
          <w:tcPr>
            <w:tcW w:w="1125" w:type="dxa"/>
            <w:vMerge/>
            <w:tcBorders>
              <w:left w:val="single" w:sz="4" w:space="0" w:color="auto"/>
              <w:bottom w:val="single" w:sz="4" w:space="0" w:color="auto"/>
              <w:right w:val="single" w:sz="4" w:space="0" w:color="auto"/>
            </w:tcBorders>
            <w:shd w:val="clear" w:color="auto" w:fill="C2D69B" w:themeFill="accent3" w:themeFillTint="99"/>
            <w:textDirection w:val="tbRl"/>
          </w:tcPr>
          <w:p w:rsidR="00466FE8" w:rsidRDefault="00466FE8" w:rsidP="00466FE8">
            <w:pPr>
              <w:pStyle w:val="NoSpacing"/>
              <w:rPr>
                <w:b/>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Pr="00D80863" w:rsidRDefault="00466FE8" w:rsidP="00466FE8">
            <w:pPr>
              <w:pStyle w:val="NoSpacing"/>
            </w:pPr>
            <w:r>
              <w:t xml:space="preserve">School </w:t>
            </w:r>
            <w:r w:rsidRPr="00D80863">
              <w:t>House System</w:t>
            </w:r>
          </w:p>
          <w:p w:rsidR="00466FE8" w:rsidRDefault="00466FE8" w:rsidP="00466FE8">
            <w:pPr>
              <w:pStyle w:val="NoSpacing"/>
            </w:pPr>
          </w:p>
        </w:tc>
        <w:tc>
          <w:tcPr>
            <w:tcW w:w="35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Whole-school framework established identifying opportunities across the school that contribute to the current house system.</w:t>
            </w:r>
          </w:p>
          <w:p w:rsidR="00466FE8" w:rsidRDefault="00466FE8" w:rsidP="00466FE8">
            <w:pPr>
              <w:pStyle w:val="NoSpacing"/>
            </w:pPr>
          </w:p>
          <w:p w:rsidR="00466FE8" w:rsidRDefault="00466FE8" w:rsidP="00466FE8">
            <w:pPr>
              <w:pStyle w:val="NoSpacing"/>
            </w:pPr>
            <w:r>
              <w:t>Opportunities to further promote the house system for students discussed by Pastoral Team throughout the year.</w:t>
            </w:r>
          </w:p>
        </w:tc>
        <w:tc>
          <w:tcPr>
            <w:tcW w:w="359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New opportunities to promote the house system introduced e.g. house ties, house scarves, school jumper</w:t>
            </w:r>
          </w:p>
        </w:tc>
        <w:tc>
          <w:tcPr>
            <w:tcW w:w="344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School House System evaluated by VP Pastoral and pastoral team to assess impact on school life.</w:t>
            </w:r>
          </w:p>
        </w:tc>
        <w:tc>
          <w:tcPr>
            <w:tcW w:w="24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Greater sense of identification with houses across the school expressed by the pupils.</w:t>
            </w:r>
          </w:p>
          <w:p w:rsidR="00466FE8" w:rsidRDefault="00466FE8" w:rsidP="00466FE8">
            <w:pPr>
              <w:pStyle w:val="NoSpacing"/>
            </w:pPr>
          </w:p>
          <w:p w:rsidR="00466FE8" w:rsidRDefault="00466FE8" w:rsidP="00466FE8">
            <w:pPr>
              <w:pStyle w:val="NoSpacing"/>
            </w:pPr>
            <w:r>
              <w:t>Healthy competitive environment created which brings the best out of students and gives opportunities for individual strengths to be recognised.</w:t>
            </w:r>
          </w:p>
        </w:tc>
      </w:tr>
      <w:tr w:rsidR="00466FE8" w:rsidTr="00466FE8">
        <w:trPr>
          <w:trHeight w:val="1629"/>
        </w:trPr>
        <w:tc>
          <w:tcPr>
            <w:tcW w:w="1125" w:type="dxa"/>
            <w:vMerge/>
            <w:tcBorders>
              <w:left w:val="single" w:sz="4" w:space="0" w:color="auto"/>
              <w:bottom w:val="single" w:sz="4" w:space="0" w:color="auto"/>
              <w:right w:val="single" w:sz="4" w:space="0" w:color="auto"/>
            </w:tcBorders>
            <w:shd w:val="clear" w:color="auto" w:fill="C2D69B" w:themeFill="accent3" w:themeFillTint="99"/>
            <w:textDirection w:val="tbRl"/>
          </w:tcPr>
          <w:p w:rsidR="00466FE8" w:rsidRDefault="00466FE8" w:rsidP="00466FE8">
            <w:pPr>
              <w:pStyle w:val="NoSpacing"/>
              <w:rPr>
                <w:b/>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Use of PASS data</w:t>
            </w:r>
          </w:p>
        </w:tc>
        <w:tc>
          <w:tcPr>
            <w:tcW w:w="35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PASS data introduced at Form Teacher level in Years 8 and 9 to identify pupils presenting as concern and target intervention where necessary.</w:t>
            </w:r>
          </w:p>
          <w:p w:rsidR="00466FE8" w:rsidRDefault="00466FE8" w:rsidP="00466FE8">
            <w:pPr>
              <w:pStyle w:val="NoSpacing"/>
            </w:pPr>
          </w:p>
          <w:p w:rsidR="00466FE8" w:rsidRDefault="00466FE8" w:rsidP="00466FE8">
            <w:pPr>
              <w:pStyle w:val="NoSpacing"/>
            </w:pPr>
            <w:r>
              <w:t>GL Assessment Training for Pastoral Team/Whole School</w:t>
            </w:r>
          </w:p>
        </w:tc>
        <w:tc>
          <w:tcPr>
            <w:tcW w:w="359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Whole school training in Effective Use of PASS Data.</w:t>
            </w:r>
          </w:p>
          <w:p w:rsidR="00466FE8" w:rsidRDefault="00466FE8" w:rsidP="00466FE8">
            <w:pPr>
              <w:pStyle w:val="NoSpacing"/>
            </w:pPr>
          </w:p>
          <w:p w:rsidR="00466FE8" w:rsidRDefault="00466FE8" w:rsidP="00466FE8">
            <w:pPr>
              <w:pStyle w:val="NoSpacing"/>
            </w:pPr>
            <w:r>
              <w:t>PASS data embedded at Form Teacher level in Years 8 and 9 to identify pupils presenting as concern and target intervention where necessary.</w:t>
            </w:r>
          </w:p>
          <w:p w:rsidR="00466FE8" w:rsidRDefault="00466FE8" w:rsidP="00466FE8">
            <w:pPr>
              <w:pStyle w:val="NoSpacing"/>
            </w:pPr>
          </w:p>
          <w:p w:rsidR="00466FE8" w:rsidRDefault="00466FE8" w:rsidP="00466FE8">
            <w:pPr>
              <w:pStyle w:val="NoSpacing"/>
            </w:pPr>
            <w:r>
              <w:t>Impact of PASS intervention analysed by Senior Teacher for Effective use of Data and VP Pastoral.</w:t>
            </w:r>
          </w:p>
          <w:p w:rsidR="00466FE8" w:rsidRDefault="00466FE8" w:rsidP="00466FE8">
            <w:pPr>
              <w:pStyle w:val="NoSpacing"/>
            </w:pPr>
          </w:p>
          <w:p w:rsidR="00466FE8" w:rsidRDefault="00466FE8" w:rsidP="00466FE8">
            <w:pPr>
              <w:pStyle w:val="NoSpacing"/>
            </w:pPr>
            <w:r>
              <w:t>PASS data introduced at Form Teacher level in Years 10 to identify pupils presenting as concern and target intervention where necessary.</w:t>
            </w:r>
          </w:p>
          <w:p w:rsidR="00466FE8" w:rsidRDefault="00466FE8" w:rsidP="00466FE8">
            <w:pPr>
              <w:pStyle w:val="NoSpacing"/>
            </w:pPr>
          </w:p>
        </w:tc>
        <w:tc>
          <w:tcPr>
            <w:tcW w:w="344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Use of PASS data embedded at whole school level.</w:t>
            </w:r>
          </w:p>
          <w:p w:rsidR="00466FE8" w:rsidRDefault="00466FE8" w:rsidP="00466FE8">
            <w:pPr>
              <w:pStyle w:val="NoSpacing"/>
            </w:pPr>
          </w:p>
          <w:p w:rsidR="00466FE8" w:rsidRDefault="00466FE8" w:rsidP="00466FE8">
            <w:pPr>
              <w:pStyle w:val="NoSpacing"/>
            </w:pPr>
            <w:r>
              <w:t>Staff training refresher.</w:t>
            </w:r>
          </w:p>
          <w:p w:rsidR="00466FE8" w:rsidRDefault="00466FE8" w:rsidP="00466FE8">
            <w:pPr>
              <w:pStyle w:val="NoSpacing"/>
            </w:pPr>
          </w:p>
          <w:p w:rsidR="00466FE8" w:rsidRDefault="00466FE8" w:rsidP="00466FE8">
            <w:pPr>
              <w:pStyle w:val="NoSpacing"/>
            </w:pPr>
            <w:r>
              <w:t>Review of impact of PASS data.</w:t>
            </w:r>
          </w:p>
        </w:tc>
        <w:tc>
          <w:tcPr>
            <w:tcW w:w="24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Reduced levels of disaffection as identification allows for form tutor support.</w:t>
            </w:r>
          </w:p>
          <w:p w:rsidR="00466FE8" w:rsidRDefault="00466FE8" w:rsidP="00466FE8">
            <w:pPr>
              <w:pStyle w:val="NoSpacing"/>
            </w:pPr>
          </w:p>
          <w:p w:rsidR="00466FE8" w:rsidRDefault="00466FE8" w:rsidP="00466FE8">
            <w:pPr>
              <w:pStyle w:val="NoSpacing"/>
            </w:pPr>
            <w:r>
              <w:t>Improved PASS scores for targeted students in the following academic year.</w:t>
            </w:r>
          </w:p>
          <w:p w:rsidR="00466FE8" w:rsidRDefault="00466FE8" w:rsidP="00466FE8">
            <w:pPr>
              <w:pStyle w:val="NoSpacing"/>
            </w:pPr>
          </w:p>
          <w:p w:rsidR="00466FE8" w:rsidRDefault="00466FE8" w:rsidP="00466FE8">
            <w:pPr>
              <w:pStyle w:val="NoSpacing"/>
            </w:pPr>
            <w:r>
              <w:t>Increased achievement as students respond to form teacher intervention and reach potential.</w:t>
            </w:r>
          </w:p>
        </w:tc>
      </w:tr>
      <w:tr w:rsidR="00466FE8" w:rsidTr="00466FE8">
        <w:trPr>
          <w:trHeight w:val="1629"/>
        </w:trPr>
        <w:tc>
          <w:tcPr>
            <w:tcW w:w="1125" w:type="dxa"/>
            <w:vMerge/>
            <w:tcBorders>
              <w:left w:val="single" w:sz="4" w:space="0" w:color="auto"/>
              <w:right w:val="single" w:sz="4" w:space="0" w:color="auto"/>
            </w:tcBorders>
            <w:shd w:val="clear" w:color="auto" w:fill="C2D69B" w:themeFill="accent3" w:themeFillTint="99"/>
            <w:textDirection w:val="tbRl"/>
          </w:tcPr>
          <w:p w:rsidR="00466FE8" w:rsidRDefault="00466FE8" w:rsidP="00466FE8">
            <w:pPr>
              <w:pStyle w:val="NoSpacing"/>
              <w:rPr>
                <w:b/>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New Core Values</w:t>
            </w:r>
          </w:p>
        </w:tc>
        <w:tc>
          <w:tcPr>
            <w:tcW w:w="35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Core values reviewed and consulted upon. Staff, students, parents and governors will be involved in review process.</w:t>
            </w:r>
          </w:p>
        </w:tc>
        <w:tc>
          <w:tcPr>
            <w:tcW w:w="359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New core values established and communicated to all stakeholders and reflected in plans and policies.</w:t>
            </w:r>
          </w:p>
          <w:p w:rsidR="00466FE8" w:rsidRDefault="00466FE8" w:rsidP="00466FE8">
            <w:pPr>
              <w:pStyle w:val="NoSpacing"/>
            </w:pPr>
          </w:p>
          <w:p w:rsidR="00466FE8" w:rsidRDefault="00466FE8" w:rsidP="00466FE8">
            <w:pPr>
              <w:pStyle w:val="NoSpacing"/>
            </w:pPr>
            <w:r>
              <w:t>Promotion of new core values evident on campus and on all online platforms.</w:t>
            </w:r>
          </w:p>
        </w:tc>
        <w:tc>
          <w:tcPr>
            <w:tcW w:w="344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Core values impact on school life evaluated by VP pastoral and pastoral team.</w:t>
            </w:r>
          </w:p>
        </w:tc>
        <w:tc>
          <w:tcPr>
            <w:tcW w:w="24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Holistic development of students evident.</w:t>
            </w:r>
          </w:p>
          <w:p w:rsidR="00466FE8" w:rsidRDefault="00466FE8" w:rsidP="00466FE8">
            <w:pPr>
              <w:pStyle w:val="NoSpacing"/>
            </w:pPr>
          </w:p>
          <w:p w:rsidR="00466FE8" w:rsidRDefault="00466FE8" w:rsidP="00466FE8">
            <w:pPr>
              <w:pStyle w:val="NoSpacing"/>
            </w:pPr>
            <w:r>
              <w:t xml:space="preserve">Pupils developing moral values and character desired for each of them and transition from the </w:t>
            </w:r>
            <w:r>
              <w:lastRenderedPageBreak/>
              <w:t>school as well rounded contributors in society.</w:t>
            </w:r>
          </w:p>
        </w:tc>
      </w:tr>
      <w:tr w:rsidR="00466FE8" w:rsidTr="00466FE8">
        <w:trPr>
          <w:trHeight w:val="1629"/>
        </w:trPr>
        <w:tc>
          <w:tcPr>
            <w:tcW w:w="1125" w:type="dxa"/>
            <w:vMerge w:val="restart"/>
            <w:tcBorders>
              <w:left w:val="single" w:sz="4" w:space="0" w:color="auto"/>
              <w:bottom w:val="single" w:sz="4" w:space="0" w:color="auto"/>
              <w:right w:val="single" w:sz="4" w:space="0" w:color="auto"/>
            </w:tcBorders>
            <w:shd w:val="clear" w:color="auto" w:fill="C2D69B" w:themeFill="accent3" w:themeFillTint="99"/>
            <w:textDirection w:val="tbRl"/>
          </w:tcPr>
          <w:p w:rsidR="00466FE8" w:rsidRDefault="00466FE8" w:rsidP="00466FE8">
            <w:pPr>
              <w:pStyle w:val="NoSpacing"/>
              <w:jc w:val="center"/>
              <w:rPr>
                <w:b/>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Anti-bullying policy</w:t>
            </w:r>
          </w:p>
        </w:tc>
        <w:tc>
          <w:tcPr>
            <w:tcW w:w="35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Anti-Bullying Policy and Procedures reviewed, including student consultation workshops.</w:t>
            </w:r>
          </w:p>
          <w:p w:rsidR="00466FE8" w:rsidRDefault="00466FE8" w:rsidP="00466FE8">
            <w:pPr>
              <w:pStyle w:val="NoSpacing"/>
            </w:pPr>
          </w:p>
          <w:p w:rsidR="00466FE8" w:rsidRDefault="00466FE8" w:rsidP="00466FE8">
            <w:pPr>
              <w:pStyle w:val="NoSpacing"/>
            </w:pPr>
            <w:r>
              <w:t>Pro-active preventative strategies identified and introduced.</w:t>
            </w:r>
          </w:p>
          <w:p w:rsidR="00466FE8" w:rsidRDefault="00466FE8" w:rsidP="00466FE8">
            <w:pPr>
              <w:pStyle w:val="NoSpacing"/>
            </w:pPr>
          </w:p>
          <w:p w:rsidR="00466FE8" w:rsidRDefault="00466FE8" w:rsidP="00466FE8">
            <w:pPr>
              <w:pStyle w:val="NoSpacing"/>
            </w:pPr>
            <w:r>
              <w:t>CPOMS investigated by VP Pastoral and pastoral team for added value.</w:t>
            </w:r>
          </w:p>
        </w:tc>
        <w:tc>
          <w:tcPr>
            <w:tcW w:w="359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Whole-school procedures established for reporting and record keeping.</w:t>
            </w:r>
          </w:p>
          <w:p w:rsidR="00466FE8" w:rsidRDefault="00466FE8" w:rsidP="00466FE8">
            <w:pPr>
              <w:pStyle w:val="NoSpacing"/>
            </w:pPr>
          </w:p>
          <w:p w:rsidR="00466FE8" w:rsidRDefault="00466FE8" w:rsidP="00466FE8">
            <w:pPr>
              <w:pStyle w:val="NoSpacing"/>
            </w:pPr>
            <w:r>
              <w:t>Staged approach to Anti-Bullying established.</w:t>
            </w:r>
          </w:p>
          <w:p w:rsidR="00466FE8" w:rsidRDefault="00466FE8" w:rsidP="00466FE8">
            <w:pPr>
              <w:pStyle w:val="NoSpacing"/>
            </w:pPr>
          </w:p>
          <w:p w:rsidR="00466FE8" w:rsidRDefault="00466FE8" w:rsidP="00466FE8">
            <w:pPr>
              <w:pStyle w:val="NoSpacing"/>
            </w:pPr>
            <w:r>
              <w:t>Potential introduced of CPOMS.</w:t>
            </w:r>
          </w:p>
        </w:tc>
        <w:tc>
          <w:tcPr>
            <w:tcW w:w="344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Anti-Bullying policy and procedures embedded across the school.</w:t>
            </w:r>
          </w:p>
          <w:p w:rsidR="00466FE8" w:rsidRDefault="00466FE8" w:rsidP="00466FE8">
            <w:pPr>
              <w:pStyle w:val="NoSpacing"/>
            </w:pPr>
          </w:p>
          <w:p w:rsidR="00466FE8" w:rsidRDefault="00466FE8" w:rsidP="00466FE8">
            <w:pPr>
              <w:pStyle w:val="NoSpacing"/>
            </w:pPr>
            <w:r>
              <w:t>Anti-Bullying approach evaluated by VP Pastoral and pastoral team for impact on school life.</w:t>
            </w:r>
          </w:p>
        </w:tc>
        <w:tc>
          <w:tcPr>
            <w:tcW w:w="24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Pupils feel happy, safe and supported in school.</w:t>
            </w:r>
          </w:p>
          <w:p w:rsidR="00466FE8" w:rsidRDefault="00466FE8" w:rsidP="00466FE8">
            <w:pPr>
              <w:pStyle w:val="NoSpacing"/>
            </w:pPr>
          </w:p>
          <w:p w:rsidR="00466FE8" w:rsidRDefault="00466FE8" w:rsidP="00466FE8">
            <w:pPr>
              <w:pStyle w:val="NoSpacing"/>
            </w:pPr>
            <w:r>
              <w:t>Reduced levels of reported bullying.</w:t>
            </w:r>
          </w:p>
          <w:p w:rsidR="00466FE8" w:rsidRDefault="00466FE8" w:rsidP="00466FE8">
            <w:pPr>
              <w:pStyle w:val="NoSpacing"/>
            </w:pPr>
          </w:p>
          <w:p w:rsidR="00466FE8" w:rsidRDefault="00466FE8" w:rsidP="00466FE8">
            <w:pPr>
              <w:pStyle w:val="NoSpacing"/>
            </w:pPr>
          </w:p>
        </w:tc>
      </w:tr>
      <w:tr w:rsidR="00466FE8" w:rsidTr="00466FE8">
        <w:trPr>
          <w:trHeight w:val="1629"/>
        </w:trPr>
        <w:tc>
          <w:tcPr>
            <w:tcW w:w="1125" w:type="dxa"/>
            <w:vMerge/>
            <w:tcBorders>
              <w:left w:val="single" w:sz="4" w:space="0" w:color="auto"/>
              <w:bottom w:val="single" w:sz="4" w:space="0" w:color="auto"/>
              <w:right w:val="single" w:sz="4" w:space="0" w:color="auto"/>
            </w:tcBorders>
            <w:shd w:val="clear" w:color="auto" w:fill="C2D69B" w:themeFill="accent3" w:themeFillTint="99"/>
            <w:textDirection w:val="tbRl"/>
          </w:tcPr>
          <w:p w:rsidR="00466FE8" w:rsidRDefault="00466FE8" w:rsidP="00466FE8">
            <w:pPr>
              <w:pStyle w:val="NoSpacing"/>
              <w:rPr>
                <w:b/>
                <w:sz w:val="24"/>
                <w:szCs w:val="24"/>
              </w:rPr>
            </w:pPr>
          </w:p>
        </w:tc>
        <w:tc>
          <w:tcPr>
            <w:tcW w:w="152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Curriculum design</w:t>
            </w:r>
          </w:p>
        </w:tc>
        <w:tc>
          <w:tcPr>
            <w:tcW w:w="35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Pupils inform KS4 curriculum through trawl process. 5 option blocks used to provide broad range of general and applied subject options.</w:t>
            </w:r>
          </w:p>
          <w:p w:rsidR="00466FE8" w:rsidRDefault="00466FE8" w:rsidP="00466FE8">
            <w:pPr>
              <w:pStyle w:val="NoSpacing"/>
            </w:pPr>
          </w:p>
          <w:p w:rsidR="00466FE8" w:rsidRDefault="00466FE8" w:rsidP="00466FE8">
            <w:pPr>
              <w:pStyle w:val="NoSpacing"/>
            </w:pPr>
            <w:r>
              <w:t>Post 16 curriculum choice reflects smaller cohort of pupils. Pupil trawls inform subject offer.</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FLC collaboration used to provide broader range of general subjects for pupils.</w:t>
            </w:r>
          </w:p>
          <w:p w:rsidR="00466FE8" w:rsidRDefault="00466FE8" w:rsidP="00466FE8">
            <w:pPr>
              <w:pStyle w:val="NoSpacing"/>
            </w:pPr>
          </w:p>
          <w:p w:rsidR="00466FE8" w:rsidRDefault="00466FE8" w:rsidP="00466FE8">
            <w:pPr>
              <w:pStyle w:val="NoSpacing"/>
            </w:pPr>
          </w:p>
        </w:tc>
        <w:tc>
          <w:tcPr>
            <w:tcW w:w="359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Pupils inform KS4 curriculum through trawl process. 5 option blocks used to provide broad range of general and applied subject options.</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Year 13 options in school reflect growing 6</w:t>
            </w:r>
            <w:r w:rsidRPr="00D130ED">
              <w:rPr>
                <w:vertAlign w:val="superscript"/>
              </w:rPr>
              <w:t>th</w:t>
            </w:r>
            <w:r>
              <w:t xml:space="preserve"> form. Broader range of general subjects offered and delivered in school</w:t>
            </w:r>
          </w:p>
          <w:p w:rsidR="00466FE8" w:rsidRDefault="00466FE8" w:rsidP="00466FE8">
            <w:pPr>
              <w:pStyle w:val="NoSpacing"/>
            </w:pPr>
          </w:p>
          <w:p w:rsidR="00466FE8" w:rsidRDefault="00466FE8" w:rsidP="00466FE8">
            <w:pPr>
              <w:pStyle w:val="NoSpacing"/>
            </w:pPr>
            <w:r>
              <w:t>FLC collaboration used to provide broader range of general subjects for pupils.</w:t>
            </w:r>
          </w:p>
          <w:p w:rsidR="00466FE8" w:rsidRDefault="00466FE8" w:rsidP="00466FE8">
            <w:pPr>
              <w:pStyle w:val="NoSpacing"/>
            </w:pPr>
          </w:p>
        </w:tc>
        <w:tc>
          <w:tcPr>
            <w:tcW w:w="344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Review of KS4 options in line with pupil voice and CEIAG information.</w:t>
            </w: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r>
              <w:t>120+ pupils in 6</w:t>
            </w:r>
            <w:r w:rsidRPr="00D130ED">
              <w:rPr>
                <w:vertAlign w:val="superscript"/>
              </w:rPr>
              <w:t>th</w:t>
            </w:r>
            <w:r>
              <w:t xml:space="preserve"> form. Option choices reflect range of interests and pupil pathways.</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FLC collaboration used to provide broader range of general subjects for pupils.</w:t>
            </w:r>
          </w:p>
          <w:p w:rsidR="00466FE8" w:rsidRDefault="00466FE8" w:rsidP="00466FE8">
            <w:pPr>
              <w:pStyle w:val="NoSpacing"/>
            </w:pPr>
          </w:p>
        </w:tc>
        <w:tc>
          <w:tcPr>
            <w:tcW w:w="24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6FE8" w:rsidRDefault="00466FE8" w:rsidP="00466FE8">
            <w:pPr>
              <w:pStyle w:val="NoSpacing"/>
            </w:pPr>
            <w:r>
              <w:t>All pupils in KS4 access appropriate curriculum aligned with informed career pathway information.</w:t>
            </w:r>
          </w:p>
          <w:p w:rsidR="00466FE8" w:rsidRDefault="00466FE8" w:rsidP="00466FE8">
            <w:pPr>
              <w:pStyle w:val="NoSpacing"/>
            </w:pPr>
          </w:p>
          <w:p w:rsidR="00466FE8" w:rsidRDefault="00466FE8" w:rsidP="00466FE8">
            <w:pPr>
              <w:pStyle w:val="NoSpacing"/>
            </w:pPr>
            <w:r>
              <w:t>Wider choice for Lisneal pupils wishing to follow general A level qualifications.</w:t>
            </w:r>
          </w:p>
          <w:p w:rsidR="00466FE8" w:rsidRDefault="00466FE8" w:rsidP="00466FE8">
            <w:pPr>
              <w:pStyle w:val="NoSpacing"/>
            </w:pPr>
          </w:p>
          <w:p w:rsidR="00466FE8" w:rsidRDefault="00466FE8" w:rsidP="00466FE8">
            <w:pPr>
              <w:pStyle w:val="NoSpacing"/>
            </w:pPr>
            <w:r>
              <w:t>All pupils access a relevant curriculum specific to career pathways./</w:t>
            </w:r>
          </w:p>
        </w:tc>
      </w:tr>
    </w:tbl>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tbl>
      <w:tblPr>
        <w:tblStyle w:val="TableGrid"/>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716"/>
        <w:gridCol w:w="3529"/>
        <w:gridCol w:w="3544"/>
        <w:gridCol w:w="3118"/>
        <w:gridCol w:w="2694"/>
      </w:tblGrid>
      <w:tr w:rsidR="00466FE8" w:rsidTr="00466FE8">
        <w:trPr>
          <w:trHeight w:val="58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466FE8" w:rsidRDefault="00466FE8" w:rsidP="00466FE8">
            <w:pPr>
              <w:pStyle w:val="NoSpacing"/>
              <w:jc w:val="center"/>
            </w:pPr>
            <w:r>
              <w:lastRenderedPageBreak/>
              <w:t>ESAGS</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466FE8" w:rsidRDefault="00466FE8" w:rsidP="00466FE8">
            <w:pPr>
              <w:pStyle w:val="NoSpacing"/>
              <w:jc w:val="center"/>
            </w:pPr>
            <w:r>
              <w:t>KEY FOCUS</w:t>
            </w:r>
          </w:p>
        </w:tc>
        <w:tc>
          <w:tcPr>
            <w:tcW w:w="3529" w:type="dxa"/>
            <w:tcBorders>
              <w:top w:val="single" w:sz="4" w:space="0" w:color="auto"/>
              <w:left w:val="single" w:sz="4" w:space="0" w:color="auto"/>
              <w:right w:val="single" w:sz="4" w:space="0" w:color="auto"/>
            </w:tcBorders>
            <w:shd w:val="clear" w:color="auto" w:fill="auto"/>
          </w:tcPr>
          <w:p w:rsidR="00466FE8" w:rsidRDefault="00466FE8" w:rsidP="00466FE8">
            <w:pPr>
              <w:pStyle w:val="NoSpacing"/>
              <w:jc w:val="center"/>
            </w:pPr>
            <w:r>
              <w:t>2019/20</w:t>
            </w:r>
          </w:p>
        </w:tc>
        <w:tc>
          <w:tcPr>
            <w:tcW w:w="3544" w:type="dxa"/>
            <w:tcBorders>
              <w:top w:val="single" w:sz="4" w:space="0" w:color="auto"/>
              <w:left w:val="single" w:sz="4" w:space="0" w:color="auto"/>
              <w:right w:val="single" w:sz="4" w:space="0" w:color="auto"/>
            </w:tcBorders>
            <w:shd w:val="clear" w:color="auto" w:fill="auto"/>
          </w:tcPr>
          <w:p w:rsidR="00466FE8" w:rsidRDefault="00466FE8" w:rsidP="00466FE8">
            <w:pPr>
              <w:pStyle w:val="NoSpacing"/>
              <w:jc w:val="center"/>
            </w:pPr>
            <w:r>
              <w:t>2020/21</w:t>
            </w:r>
          </w:p>
        </w:tc>
        <w:tc>
          <w:tcPr>
            <w:tcW w:w="3118" w:type="dxa"/>
            <w:tcBorders>
              <w:top w:val="single" w:sz="4" w:space="0" w:color="auto"/>
              <w:left w:val="single" w:sz="4" w:space="0" w:color="auto"/>
              <w:right w:val="single" w:sz="4" w:space="0" w:color="auto"/>
            </w:tcBorders>
            <w:shd w:val="clear" w:color="auto" w:fill="auto"/>
          </w:tcPr>
          <w:p w:rsidR="00466FE8" w:rsidRDefault="00466FE8" w:rsidP="00466FE8">
            <w:pPr>
              <w:pStyle w:val="NoSpacing"/>
              <w:jc w:val="center"/>
            </w:pPr>
            <w:r>
              <w:t>2021/22</w:t>
            </w:r>
          </w:p>
        </w:tc>
        <w:tc>
          <w:tcPr>
            <w:tcW w:w="2694" w:type="dxa"/>
            <w:tcBorders>
              <w:top w:val="single" w:sz="4" w:space="0" w:color="auto"/>
              <w:left w:val="single" w:sz="4" w:space="0" w:color="auto"/>
              <w:right w:val="single" w:sz="4" w:space="0" w:color="auto"/>
            </w:tcBorders>
            <w:shd w:val="clear" w:color="auto" w:fill="auto"/>
          </w:tcPr>
          <w:p w:rsidR="00466FE8" w:rsidRDefault="00466FE8" w:rsidP="00466FE8">
            <w:pPr>
              <w:pStyle w:val="NoSpacing"/>
              <w:jc w:val="center"/>
            </w:pPr>
            <w:r>
              <w:t>Impact on Pupils</w:t>
            </w:r>
          </w:p>
        </w:tc>
      </w:tr>
      <w:tr w:rsidR="00466FE8" w:rsidTr="00466FE8">
        <w:trPr>
          <w:trHeight w:val="1023"/>
        </w:trPr>
        <w:tc>
          <w:tcPr>
            <w:tcW w:w="1129"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textDirection w:val="tbRl"/>
          </w:tcPr>
          <w:p w:rsidR="00466FE8" w:rsidRPr="00BB79DC" w:rsidRDefault="00466FE8" w:rsidP="00466FE8">
            <w:pPr>
              <w:pStyle w:val="NoSpacing"/>
              <w:jc w:val="center"/>
              <w:rPr>
                <w:b/>
              </w:rPr>
            </w:pPr>
            <w:r w:rsidRPr="00BB79DC">
              <w:rPr>
                <w:b/>
              </w:rPr>
              <w:t>High Quality Learning and Teaching</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Pr="00451C9C" w:rsidRDefault="00466FE8" w:rsidP="00466FE8">
            <w:pPr>
              <w:pStyle w:val="NoSpacing"/>
            </w:pPr>
            <w:r w:rsidRPr="00451C9C">
              <w:t>High Quality Learning and Teaching Policy</w:t>
            </w:r>
          </w:p>
        </w:tc>
        <w:tc>
          <w:tcPr>
            <w:tcW w:w="3529" w:type="dxa"/>
            <w:tcBorders>
              <w:top w:val="single" w:sz="4" w:space="0" w:color="auto"/>
              <w:left w:val="single" w:sz="4" w:space="0" w:color="auto"/>
              <w:right w:val="single" w:sz="4" w:space="0" w:color="auto"/>
            </w:tcBorders>
            <w:shd w:val="clear" w:color="auto" w:fill="95B3D7" w:themeFill="accent1" w:themeFillTint="99"/>
          </w:tcPr>
          <w:p w:rsidR="00466FE8" w:rsidRPr="00451C9C" w:rsidRDefault="00466FE8" w:rsidP="00466FE8">
            <w:pPr>
              <w:pStyle w:val="NoSpacing"/>
            </w:pPr>
            <w:r w:rsidRPr="00451C9C">
              <w:t>SGP Forum established to research effective pedagogy. Research presented to staff and used to inform new Learning and Teaching Policy.</w:t>
            </w:r>
          </w:p>
          <w:p w:rsidR="00466FE8" w:rsidRPr="00451C9C" w:rsidRDefault="00466FE8" w:rsidP="00466FE8">
            <w:pPr>
              <w:pStyle w:val="NoSpacing"/>
            </w:pPr>
          </w:p>
          <w:p w:rsidR="00466FE8" w:rsidRDefault="00466FE8" w:rsidP="00466FE8">
            <w:pPr>
              <w:pStyle w:val="NoSpacing"/>
            </w:pPr>
          </w:p>
          <w:p w:rsidR="00466FE8" w:rsidRPr="00451C9C" w:rsidRDefault="00466FE8" w:rsidP="00466FE8">
            <w:pPr>
              <w:pStyle w:val="NoSpacing"/>
            </w:pPr>
            <w:r w:rsidRPr="00451C9C">
              <w:t>New Learning and teaching policy published.</w:t>
            </w:r>
          </w:p>
        </w:tc>
        <w:tc>
          <w:tcPr>
            <w:tcW w:w="3544" w:type="dxa"/>
            <w:tcBorders>
              <w:top w:val="single" w:sz="4" w:space="0" w:color="auto"/>
              <w:left w:val="single" w:sz="4" w:space="0" w:color="auto"/>
              <w:right w:val="single" w:sz="4" w:space="0" w:color="auto"/>
            </w:tcBorders>
            <w:shd w:val="clear" w:color="auto" w:fill="95B3D7" w:themeFill="accent1" w:themeFillTint="99"/>
          </w:tcPr>
          <w:p w:rsidR="00466FE8" w:rsidRPr="00451C9C" w:rsidRDefault="00466FE8" w:rsidP="00466FE8">
            <w:pPr>
              <w:pStyle w:val="NoSpacing"/>
            </w:pPr>
            <w:r w:rsidRPr="00451C9C">
              <w:t xml:space="preserve">SGP Forum continues to develop and share good practice to ensure high standards of classroom practice are maintained and continue to be a focus throughout subjects at all levels. </w:t>
            </w:r>
          </w:p>
          <w:p w:rsidR="00466FE8" w:rsidRDefault="00466FE8" w:rsidP="00466FE8">
            <w:pPr>
              <w:pStyle w:val="NoSpacing"/>
            </w:pPr>
          </w:p>
          <w:p w:rsidR="00466FE8" w:rsidRDefault="00466FE8" w:rsidP="00466FE8">
            <w:pPr>
              <w:pStyle w:val="NoSpacing"/>
            </w:pPr>
            <w:r w:rsidRPr="00451C9C">
              <w:t>Assessment Policy published. Includes Grade Cycle assessment framework.</w:t>
            </w:r>
          </w:p>
          <w:p w:rsidR="00466FE8" w:rsidRPr="00451C9C" w:rsidRDefault="00466FE8" w:rsidP="00466FE8">
            <w:pPr>
              <w:pStyle w:val="NoSpacing"/>
            </w:pPr>
          </w:p>
        </w:tc>
        <w:tc>
          <w:tcPr>
            <w:tcW w:w="3118"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Plan and deliver staff training on the use of differentiated learning and teaching strategies in the classroom including assessment, planning, marking and feedback.</w:t>
            </w:r>
          </w:p>
        </w:tc>
        <w:tc>
          <w:tcPr>
            <w:tcW w:w="2694"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Development of pupils’ explicit thinking, their questioning ability,</w:t>
            </w:r>
          </w:p>
          <w:p w:rsidR="00466FE8" w:rsidRDefault="00466FE8" w:rsidP="00466FE8">
            <w:pPr>
              <w:pStyle w:val="NoSpacing"/>
            </w:pPr>
            <w:r>
              <w:t>collaborative learning and their ability to make connections beyond the classroom.</w:t>
            </w:r>
          </w:p>
          <w:p w:rsidR="00466FE8" w:rsidRDefault="00466FE8" w:rsidP="00466FE8">
            <w:pPr>
              <w:pStyle w:val="NoSpacing"/>
            </w:pPr>
          </w:p>
          <w:p w:rsidR="00466FE8" w:rsidRDefault="00466FE8" w:rsidP="00466FE8">
            <w:pPr>
              <w:pStyle w:val="NoSpacing"/>
            </w:pPr>
            <w:r>
              <w:t>Effective differentiation addresses the needs of the range of abilities in classes.</w:t>
            </w:r>
          </w:p>
          <w:p w:rsidR="00466FE8" w:rsidRDefault="00466FE8" w:rsidP="00466FE8">
            <w:pPr>
              <w:pStyle w:val="NoSpacing"/>
            </w:pPr>
          </w:p>
          <w:p w:rsidR="00466FE8" w:rsidRDefault="00466FE8" w:rsidP="00466FE8">
            <w:pPr>
              <w:pStyle w:val="NoSpacing"/>
            </w:pPr>
            <w:r>
              <w:t>Greater consistency for pupils and connected learning across and between areas of learning.</w:t>
            </w:r>
          </w:p>
        </w:tc>
      </w:tr>
      <w:tr w:rsidR="00466FE8" w:rsidTr="00466FE8">
        <w:trPr>
          <w:trHeight w:val="1023"/>
        </w:trPr>
        <w:tc>
          <w:tcPr>
            <w:tcW w:w="1129" w:type="dxa"/>
            <w:vMerge/>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tc>
        <w:tc>
          <w:tcPr>
            <w:tcW w:w="1716" w:type="dxa"/>
            <w:vMerge/>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tc>
        <w:tc>
          <w:tcPr>
            <w:tcW w:w="3529"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All departments to review current classroom practice taking into account research, effective practice and skills curriculum</w:t>
            </w:r>
          </w:p>
        </w:tc>
        <w:tc>
          <w:tcPr>
            <w:tcW w:w="3544"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Information and research provided on a monthly basis with a pedagogy focus. Department agendas to include SGP/ discussion of ideas.</w:t>
            </w:r>
          </w:p>
        </w:tc>
        <w:tc>
          <w:tcPr>
            <w:tcW w:w="3118"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Use of pupil pursuits with a focus on pedagogy to quality assure practice and provide feedback.</w:t>
            </w:r>
          </w:p>
          <w:p w:rsidR="00466FE8" w:rsidRDefault="00466FE8" w:rsidP="00466FE8">
            <w:pPr>
              <w:pStyle w:val="NoSpacing"/>
            </w:pPr>
          </w:p>
          <w:p w:rsidR="00466FE8" w:rsidRDefault="00466FE8" w:rsidP="00466FE8">
            <w:pPr>
              <w:pStyle w:val="NoSpacing"/>
            </w:pPr>
          </w:p>
        </w:tc>
        <w:tc>
          <w:tcPr>
            <w:tcW w:w="2694"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tc>
      </w:tr>
      <w:tr w:rsidR="00466FE8" w:rsidTr="00466FE8">
        <w:trPr>
          <w:trHeight w:val="1017"/>
        </w:trPr>
        <w:tc>
          <w:tcPr>
            <w:tcW w:w="1129" w:type="dxa"/>
            <w:vMerge/>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tc>
        <w:tc>
          <w:tcPr>
            <w:tcW w:w="171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Thinking Skills and Personal Capabilities</w:t>
            </w:r>
          </w:p>
        </w:tc>
        <w:tc>
          <w:tcPr>
            <w:tcW w:w="3529"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 xml:space="preserve">Establish a framework for teaching and assessing TS&amp;PC </w:t>
            </w:r>
          </w:p>
          <w:p w:rsidR="00466FE8" w:rsidRDefault="00466FE8" w:rsidP="00466FE8">
            <w:pPr>
              <w:pStyle w:val="NoSpacing"/>
            </w:pPr>
          </w:p>
        </w:tc>
        <w:tc>
          <w:tcPr>
            <w:tcW w:w="3544"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Delivery of selected TSPCs in every subject at KS3. October and March Grade Cycle assessments will be TSPC based.</w:t>
            </w:r>
          </w:p>
        </w:tc>
        <w:tc>
          <w:tcPr>
            <w:tcW w:w="3118"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MER of skills based assessment and development work. Strengths and weaknesses of this work is shared with all staff and next steps planned.</w:t>
            </w:r>
          </w:p>
          <w:p w:rsidR="00466FE8" w:rsidRDefault="00466FE8" w:rsidP="00466FE8">
            <w:pPr>
              <w:pStyle w:val="NoSpacing"/>
            </w:pPr>
          </w:p>
        </w:tc>
        <w:tc>
          <w:tcPr>
            <w:tcW w:w="2694"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Development of pupils’ wider skills, dispositions and capabilities.</w:t>
            </w:r>
          </w:p>
          <w:p w:rsidR="00466FE8" w:rsidRDefault="00466FE8" w:rsidP="00466FE8">
            <w:pPr>
              <w:pStyle w:val="NoSpacing"/>
            </w:pPr>
          </w:p>
        </w:tc>
      </w:tr>
      <w:tr w:rsidR="00466FE8" w:rsidTr="00466FE8">
        <w:trPr>
          <w:trHeight w:val="1017"/>
        </w:trPr>
        <w:tc>
          <w:tcPr>
            <w:tcW w:w="1129" w:type="dxa"/>
            <w:vMerge/>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tc>
        <w:tc>
          <w:tcPr>
            <w:tcW w:w="1716" w:type="dxa"/>
            <w:vMerge/>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tc>
        <w:tc>
          <w:tcPr>
            <w:tcW w:w="3529"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Rubrics designed to promote and assess TSPC. Initially 4 departments to use rubric with year 8 pupils with a view to replacing 2 out of 4 tracking assessments.</w:t>
            </w:r>
          </w:p>
        </w:tc>
        <w:tc>
          <w:tcPr>
            <w:tcW w:w="3544"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All departments design and use one rubric across KS3 and base 2 assessments on the skills being focused on in years 8-10.</w:t>
            </w:r>
          </w:p>
        </w:tc>
        <w:tc>
          <w:tcPr>
            <w:tcW w:w="3118"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Reports to parents will fully reflect pupils’ knowledge and understanding of TSPC, including their independence, creativity and ability to manage risks in their learning.</w:t>
            </w:r>
          </w:p>
          <w:p w:rsidR="00466FE8" w:rsidRDefault="00466FE8" w:rsidP="00466FE8">
            <w:pPr>
              <w:pStyle w:val="NoSpacing"/>
            </w:pPr>
          </w:p>
        </w:tc>
        <w:tc>
          <w:tcPr>
            <w:tcW w:w="2694"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 xml:space="preserve">Pupils receive verbal feedback from their teacher and peer group to inform progress in their learning, including self-management and </w:t>
            </w:r>
            <w:r>
              <w:lastRenderedPageBreak/>
              <w:t>persistence which leads to improvement.</w:t>
            </w:r>
          </w:p>
          <w:p w:rsidR="00466FE8" w:rsidRDefault="00466FE8" w:rsidP="00466FE8">
            <w:pPr>
              <w:pStyle w:val="NoSpacing"/>
            </w:pPr>
          </w:p>
        </w:tc>
      </w:tr>
      <w:tr w:rsidR="00466FE8" w:rsidTr="00466FE8">
        <w:trPr>
          <w:trHeight w:val="1017"/>
        </w:trPr>
        <w:tc>
          <w:tcPr>
            <w:tcW w:w="1129" w:type="dxa"/>
            <w:vMerge/>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tc>
        <w:tc>
          <w:tcPr>
            <w:tcW w:w="171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SGP</w:t>
            </w:r>
          </w:p>
        </w:tc>
        <w:tc>
          <w:tcPr>
            <w:tcW w:w="352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 xml:space="preserve">SGP Forum established to share ideas, action and evaluate. Inform SLT of next steps. </w:t>
            </w:r>
          </w:p>
        </w:tc>
        <w:tc>
          <w:tcPr>
            <w:tcW w:w="354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 xml:space="preserve">Continue to shared ideas across departments. Plan and deliver training to enable staff to develop skills in observing and evaluating classroom practice and providing feedback. Lesson observations agreed across teaching staff. </w:t>
            </w:r>
          </w:p>
        </w:tc>
        <w:tc>
          <w:tcPr>
            <w:tcW w:w="31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PRSD targets, actions and reviews linked to SGP forum findings. SGP forum for learning and teaching is further developed to support high quality classroom practice.</w:t>
            </w:r>
          </w:p>
        </w:tc>
        <w:tc>
          <w:tcPr>
            <w:tcW w:w="269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Clear focus on continuous improvement in relation to classroom practice and on pupils’ learning and progress.</w:t>
            </w:r>
          </w:p>
        </w:tc>
      </w:tr>
      <w:tr w:rsidR="00466FE8" w:rsidTr="00466FE8">
        <w:trPr>
          <w:trHeight w:val="1017"/>
        </w:trPr>
        <w:tc>
          <w:tcPr>
            <w:tcW w:w="1129" w:type="dxa"/>
            <w:vMerge/>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tc>
        <w:tc>
          <w:tcPr>
            <w:tcW w:w="171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rPr>
                <w:noProof/>
                <w:lang w:eastAsia="en-GB"/>
              </w:rPr>
              <mc:AlternateContent>
                <mc:Choice Requires="wps">
                  <w:drawing>
                    <wp:anchor distT="0" distB="0" distL="114300" distR="114300" simplePos="0" relativeHeight="251724800" behindDoc="0" locked="0" layoutInCell="1" allowOverlap="1" wp14:anchorId="78AD9019" wp14:editId="357E029F">
                      <wp:simplePos x="0" y="0"/>
                      <wp:positionH relativeFrom="column">
                        <wp:posOffset>-605790</wp:posOffset>
                      </wp:positionH>
                      <wp:positionV relativeFrom="paragraph">
                        <wp:posOffset>790623</wp:posOffset>
                      </wp:positionV>
                      <wp:extent cx="368490" cy="3009014"/>
                      <wp:effectExtent l="0" t="0" r="0" b="1270"/>
                      <wp:wrapNone/>
                      <wp:docPr id="7" name="Rectangle 7"/>
                      <wp:cNvGraphicFramePr/>
                      <a:graphic xmlns:a="http://schemas.openxmlformats.org/drawingml/2006/main">
                        <a:graphicData uri="http://schemas.microsoft.com/office/word/2010/wordprocessingShape">
                          <wps:wsp>
                            <wps:cNvSpPr/>
                            <wps:spPr>
                              <a:xfrm>
                                <a:off x="0" y="0"/>
                                <a:ext cx="368490" cy="30090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2529" w:rsidRPr="00BB79DC" w:rsidRDefault="002D2529" w:rsidP="00466FE8">
                                  <w:pPr>
                                    <w:jc w:val="center"/>
                                    <w:rPr>
                                      <w:color w:val="000000" w:themeColor="text1"/>
                                    </w:rPr>
                                  </w:pPr>
                                  <w:r w:rsidRPr="00BB79DC">
                                    <w:rPr>
                                      <w:b/>
                                      <w:color w:val="000000" w:themeColor="text1"/>
                                    </w:rPr>
                                    <w:t>High Quality Learning and Teaching</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AD9019" id="Rectangle 7" o:spid="_x0000_s1039" style="position:absolute;margin-left:-47.7pt;margin-top:62.25pt;width:29pt;height:236.9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" filled="f" stroked="f" strokeweight="2pt">
                      <v:textbox style="layout-flow:vertical">
                        <w:txbxContent>
                          <w:p w:rsidR="002D2529" w:rsidRPr="00BB79DC" w:rsidRDefault="002D2529" w:rsidP="00466FE8">
                            <w:pPr>
                              <w:jc w:val="center"/>
                              <w:rPr>
                                <w:color w:val="000000" w:themeColor="text1"/>
                              </w:rPr>
                            </w:pPr>
                            <w:r w:rsidRPr="00BB79DC">
                              <w:rPr>
                                <w:b/>
                                <w:color w:val="000000" w:themeColor="text1"/>
                              </w:rPr>
                              <w:t>High Quality Learning and Teaching</w:t>
                            </w:r>
                          </w:p>
                        </w:txbxContent>
                      </v:textbox>
                    </v:rect>
                  </w:pict>
                </mc:Fallback>
              </mc:AlternateContent>
            </w:r>
            <w:r>
              <w:t>Retrieval Practice</w:t>
            </w:r>
          </w:p>
        </w:tc>
        <w:tc>
          <w:tcPr>
            <w:tcW w:w="352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Research and development work to take place on retrieval practice. Activity book designed.</w:t>
            </w:r>
          </w:p>
        </w:tc>
        <w:tc>
          <w:tcPr>
            <w:tcW w:w="354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Activity books introduced and disseminated to Year 8 pupils. Homework policy reviewed to included retrieval practice, TSPC.</w:t>
            </w:r>
          </w:p>
          <w:p w:rsidR="00466FE8" w:rsidRDefault="00466FE8" w:rsidP="00466FE8">
            <w:pPr>
              <w:pStyle w:val="NoSpacing"/>
            </w:pPr>
            <w:r>
              <w:t>Pupil training on use of retrieval book. Parental information/training provided.</w:t>
            </w:r>
          </w:p>
          <w:p w:rsidR="00466FE8" w:rsidRDefault="00466FE8" w:rsidP="00466FE8">
            <w:pPr>
              <w:pStyle w:val="NoSpacing"/>
            </w:pPr>
          </w:p>
        </w:tc>
        <w:tc>
          <w:tcPr>
            <w:tcW w:w="31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Introduction of retrieval booklets to year 9 and 10 pupils.</w:t>
            </w:r>
          </w:p>
        </w:tc>
        <w:tc>
          <w:tcPr>
            <w:tcW w:w="269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 xml:space="preserve">Better understanding about the purpose of effective assessment and the methods used to support it. </w:t>
            </w:r>
          </w:p>
        </w:tc>
      </w:tr>
      <w:tr w:rsidR="00466FE8" w:rsidTr="00466FE8">
        <w:trPr>
          <w:trHeight w:val="1293"/>
        </w:trPr>
        <w:tc>
          <w:tcPr>
            <w:tcW w:w="1129" w:type="dxa"/>
            <w:vMerge/>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tc>
        <w:tc>
          <w:tcPr>
            <w:tcW w:w="171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Department SOW</w:t>
            </w:r>
          </w:p>
        </w:tc>
        <w:tc>
          <w:tcPr>
            <w:tcW w:w="352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Review of SOW to include new approaches and developments in pedagogy. HODs share good practice.</w:t>
            </w:r>
          </w:p>
          <w:p w:rsidR="00466FE8" w:rsidRDefault="00466FE8" w:rsidP="00466FE8">
            <w:pPr>
              <w:pStyle w:val="NoSpacing"/>
            </w:pPr>
          </w:p>
        </w:tc>
        <w:tc>
          <w:tcPr>
            <w:tcW w:w="354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SOW continue to be revised to reflect new strategies into teaching and learning plans.</w:t>
            </w:r>
          </w:p>
        </w:tc>
        <w:tc>
          <w:tcPr>
            <w:tcW w:w="31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Staff to review and update SOW with a focus on differentiated learning and teaching strategies.</w:t>
            </w:r>
          </w:p>
        </w:tc>
        <w:tc>
          <w:tcPr>
            <w:tcW w:w="269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Positive impact on the pupils’ learning experiences and the outcomes attained.</w:t>
            </w:r>
          </w:p>
          <w:p w:rsidR="00466FE8" w:rsidRDefault="00466FE8" w:rsidP="00466FE8">
            <w:pPr>
              <w:pStyle w:val="NoSpacing"/>
            </w:pPr>
            <w:r>
              <w:t>Connected learning and consistency between Areas of Learning.</w:t>
            </w:r>
          </w:p>
        </w:tc>
      </w:tr>
      <w:tr w:rsidR="00466FE8" w:rsidTr="00466FE8">
        <w:trPr>
          <w:trHeight w:val="1293"/>
        </w:trPr>
        <w:tc>
          <w:tcPr>
            <w:tcW w:w="1129" w:type="dxa"/>
            <w:vMerge/>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tc>
        <w:tc>
          <w:tcPr>
            <w:tcW w:w="1716"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Using Data to Improve Literacy and Numeracy standards</w:t>
            </w:r>
          </w:p>
        </w:tc>
        <w:tc>
          <w:tcPr>
            <w:tcW w:w="3529"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New SLT position created to lead use of data.</w:t>
            </w:r>
          </w:p>
          <w:p w:rsidR="00466FE8" w:rsidRDefault="00466FE8" w:rsidP="00466FE8">
            <w:pPr>
              <w:pStyle w:val="NoSpacing"/>
            </w:pPr>
            <w:r>
              <w:t>PTE/PTM introduced in years 8 and 9</w:t>
            </w:r>
          </w:p>
          <w:p w:rsidR="00466FE8" w:rsidRDefault="00466FE8" w:rsidP="00466FE8">
            <w:pPr>
              <w:pStyle w:val="NoSpacing"/>
            </w:pPr>
            <w:r>
              <w:t>PTE/PTM data compared with CAT data</w:t>
            </w:r>
          </w:p>
          <w:p w:rsidR="00466FE8" w:rsidRDefault="00466FE8" w:rsidP="00466FE8">
            <w:pPr>
              <w:pStyle w:val="NoSpacing"/>
            </w:pPr>
          </w:p>
        </w:tc>
        <w:tc>
          <w:tcPr>
            <w:tcW w:w="3544"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Staff training to recognise the central role of all teachers to raise standards through the effective use of data.</w:t>
            </w:r>
          </w:p>
          <w:p w:rsidR="00466FE8" w:rsidRDefault="00466FE8" w:rsidP="00466FE8">
            <w:pPr>
              <w:pStyle w:val="NoSpacing"/>
            </w:pPr>
            <w:r>
              <w:t>PTE/PTM used in years 8 and 9, and introduced in year 10.</w:t>
            </w:r>
          </w:p>
        </w:tc>
        <w:tc>
          <w:tcPr>
            <w:tcW w:w="3118"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All staff using data effectively at department level to inform interventions at cohort level.</w:t>
            </w:r>
          </w:p>
        </w:tc>
        <w:tc>
          <w:tcPr>
            <w:tcW w:w="2694"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Pupil outcomes in PTE and PTM are positive and gaps in knowledge are identified addressed both at cohort and whole school level.</w:t>
            </w:r>
          </w:p>
          <w:p w:rsidR="00466FE8" w:rsidRDefault="00466FE8" w:rsidP="00466FE8">
            <w:pPr>
              <w:pStyle w:val="NoSpacing"/>
            </w:pPr>
          </w:p>
          <w:p w:rsidR="00466FE8" w:rsidRDefault="00466FE8" w:rsidP="00466FE8">
            <w:pPr>
              <w:pStyle w:val="NoSpacing"/>
            </w:pPr>
            <w:r>
              <w:t xml:space="preserve">Information used to inform L&amp;T at GCSE level to promote high levels of attainment. Intervention </w:t>
            </w:r>
            <w:r>
              <w:lastRenderedPageBreak/>
              <w:t>strategies identified to support individual pupils.</w:t>
            </w:r>
          </w:p>
        </w:tc>
      </w:tr>
      <w:tr w:rsidR="00466FE8" w:rsidTr="00466FE8">
        <w:trPr>
          <w:trHeight w:val="1293"/>
        </w:trPr>
        <w:tc>
          <w:tcPr>
            <w:tcW w:w="1129" w:type="dxa"/>
            <w:vMerge/>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tc>
        <w:tc>
          <w:tcPr>
            <w:tcW w:w="1716"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tc>
        <w:tc>
          <w:tcPr>
            <w:tcW w:w="3529"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Analysis of data. Consideration of trends to inform SOW, plans and practice.</w:t>
            </w:r>
          </w:p>
        </w:tc>
        <w:tc>
          <w:tcPr>
            <w:tcW w:w="3544"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Evidence of gaps in learning addressed in Y8 And 9 SOW (English and maths.</w:t>
            </w:r>
          </w:p>
        </w:tc>
        <w:tc>
          <w:tcPr>
            <w:tcW w:w="3118"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Evidence of gaps in learning (informed by PTE/PTM) addressed in SOW in years 8-10</w:t>
            </w:r>
          </w:p>
        </w:tc>
        <w:tc>
          <w:tcPr>
            <w:tcW w:w="2694"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tc>
      </w:tr>
      <w:tr w:rsidR="00466FE8" w:rsidTr="00466FE8">
        <w:trPr>
          <w:trHeight w:val="1293"/>
        </w:trPr>
        <w:tc>
          <w:tcPr>
            <w:tcW w:w="1129" w:type="dxa"/>
            <w:vMerge/>
            <w:tcBorders>
              <w:left w:val="single" w:sz="4" w:space="0" w:color="auto"/>
              <w:bottom w:val="single" w:sz="4" w:space="0" w:color="auto"/>
              <w:right w:val="single" w:sz="4" w:space="0" w:color="auto"/>
            </w:tcBorders>
            <w:shd w:val="clear" w:color="auto" w:fill="95B3D7" w:themeFill="accent1" w:themeFillTint="99"/>
          </w:tcPr>
          <w:p w:rsidR="00466FE8" w:rsidRPr="001F0EAC" w:rsidRDefault="00466FE8" w:rsidP="00466FE8">
            <w:pPr>
              <w:pStyle w:val="NoSpacing"/>
            </w:pPr>
          </w:p>
        </w:tc>
        <w:tc>
          <w:tcPr>
            <w:tcW w:w="1716"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rsidRPr="001F0EAC">
              <w:t>Using Data to Improve GCSE outcomes</w:t>
            </w:r>
          </w:p>
        </w:tc>
        <w:tc>
          <w:tcPr>
            <w:tcW w:w="3529"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Numeracy and Communication coordinators respond at whole school level to support literacy and numeracy across all departments.</w:t>
            </w:r>
          </w:p>
        </w:tc>
        <w:tc>
          <w:tcPr>
            <w:tcW w:w="3544"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Identify and acknowledge and disseminate the best practice that exists. ‘How to’ sheets shared with all departments to support teaching of literacy and numeracy concepts.</w:t>
            </w:r>
          </w:p>
          <w:p w:rsidR="00466FE8" w:rsidRDefault="00466FE8" w:rsidP="00466FE8">
            <w:pPr>
              <w:pStyle w:val="NoSpacing"/>
            </w:pPr>
          </w:p>
        </w:tc>
        <w:tc>
          <w:tcPr>
            <w:tcW w:w="3118"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MER strategies identified to further inform planning for improvement at departmental and whole school level.</w:t>
            </w:r>
          </w:p>
        </w:tc>
        <w:tc>
          <w:tcPr>
            <w:tcW w:w="2694" w:type="dxa"/>
            <w:tcBorders>
              <w:top w:val="single" w:sz="4" w:space="0" w:color="auto"/>
              <w:left w:val="single" w:sz="4" w:space="0" w:color="auto"/>
              <w:right w:val="single" w:sz="4" w:space="0" w:color="auto"/>
            </w:tcBorders>
            <w:shd w:val="clear" w:color="auto" w:fill="95B3D7" w:themeFill="accent1" w:themeFillTint="99"/>
          </w:tcPr>
          <w:p w:rsidR="00466FE8" w:rsidRDefault="00466FE8" w:rsidP="00466FE8">
            <w:pPr>
              <w:pStyle w:val="NoSpacing"/>
            </w:pPr>
            <w:r>
              <w:t>Promote greater consistency for pupils to support and develop their understanding of numeracy and literacy concepts across all Areas of Learning.</w:t>
            </w:r>
          </w:p>
        </w:tc>
      </w:tr>
      <w:tr w:rsidR="00466FE8" w:rsidTr="00466FE8">
        <w:trPr>
          <w:trHeight w:val="704"/>
        </w:trPr>
        <w:tc>
          <w:tcPr>
            <w:tcW w:w="1129" w:type="dxa"/>
            <w:vMerge/>
            <w:tcBorders>
              <w:left w:val="single" w:sz="4" w:space="0" w:color="auto"/>
              <w:bottom w:val="single" w:sz="4" w:space="0" w:color="auto"/>
              <w:right w:val="single" w:sz="4" w:space="0" w:color="auto"/>
            </w:tcBorders>
            <w:shd w:val="clear" w:color="auto" w:fill="95B3D7" w:themeFill="accent1" w:themeFillTint="99"/>
          </w:tcPr>
          <w:p w:rsidR="00466FE8" w:rsidRPr="001F0EAC" w:rsidRDefault="00466FE8" w:rsidP="00466FE8">
            <w:pPr>
              <w:pStyle w:val="NoSpacing"/>
            </w:pPr>
          </w:p>
        </w:tc>
        <w:tc>
          <w:tcPr>
            <w:tcW w:w="1716" w:type="dxa"/>
            <w:tcBorders>
              <w:left w:val="single" w:sz="4" w:space="0" w:color="auto"/>
              <w:bottom w:val="single" w:sz="4" w:space="0" w:color="auto"/>
              <w:right w:val="single" w:sz="4" w:space="0" w:color="auto"/>
            </w:tcBorders>
            <w:shd w:val="clear" w:color="auto" w:fill="95B3D7" w:themeFill="accent1" w:themeFillTint="99"/>
          </w:tcPr>
          <w:p w:rsidR="00466FE8" w:rsidRPr="001F0EAC" w:rsidRDefault="00466FE8" w:rsidP="00466FE8">
            <w:pPr>
              <w:pStyle w:val="NoSpacing"/>
            </w:pPr>
          </w:p>
        </w:tc>
        <w:tc>
          <w:tcPr>
            <w:tcW w:w="3529"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rPr>
                <w:rFonts w:cs="Arial"/>
              </w:rPr>
            </w:pPr>
            <w:r w:rsidRPr="00CD44C3">
              <w:rPr>
                <w:rFonts w:cs="Arial"/>
              </w:rPr>
              <w:t>Monitor progress in English &amp; Maths at KS4 by use of grade cycle data carefully checked by HOY 11 alongside CAT data and subject target grades.</w:t>
            </w:r>
          </w:p>
          <w:p w:rsidR="00466FE8" w:rsidRDefault="00466FE8" w:rsidP="00466FE8">
            <w:pPr>
              <w:pStyle w:val="NoSpacing"/>
              <w:rPr>
                <w:rFonts w:cs="Arial"/>
              </w:rPr>
            </w:pPr>
          </w:p>
          <w:p w:rsidR="00466FE8" w:rsidRPr="00CD44C3" w:rsidRDefault="00466FE8" w:rsidP="00466FE8">
            <w:pPr>
              <w:pStyle w:val="NoSpacing"/>
              <w:rPr>
                <w:rFonts w:cs="Arial"/>
              </w:rPr>
            </w:pPr>
          </w:p>
          <w:p w:rsidR="00466FE8" w:rsidRDefault="00466FE8" w:rsidP="00466FE8">
            <w:pPr>
              <w:pStyle w:val="NoSpacing"/>
            </w:pPr>
            <w:r w:rsidRPr="00595FFC">
              <w:rPr>
                <w:rFonts w:cs="Tahoma"/>
              </w:rPr>
              <w:t>Early identification of underachieving pupils and intervention strategies put in place by HOD English &amp; Maths</w:t>
            </w:r>
          </w:p>
        </w:tc>
        <w:tc>
          <w:tcPr>
            <w:tcW w:w="3544"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Continuation of intervention strategies informed by pupil and benchmarking data.</w:t>
            </w:r>
          </w:p>
        </w:tc>
        <w:tc>
          <w:tcPr>
            <w:tcW w:w="3118"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r>
              <w:t>Evaluation of intervention effectiveness.</w:t>
            </w:r>
          </w:p>
          <w:p w:rsidR="00466FE8" w:rsidRDefault="00466FE8" w:rsidP="00466FE8">
            <w:pPr>
              <w:pStyle w:val="NoSpacing"/>
            </w:pPr>
          </w:p>
          <w:p w:rsidR="00466FE8" w:rsidRDefault="00466FE8" w:rsidP="00466FE8">
            <w:pPr>
              <w:pStyle w:val="NoSpacing"/>
            </w:pPr>
          </w:p>
          <w:p w:rsidR="00466FE8" w:rsidRDefault="00466FE8" w:rsidP="00466FE8">
            <w:pPr>
              <w:pStyle w:val="NoSpacing"/>
            </w:pPr>
          </w:p>
        </w:tc>
        <w:tc>
          <w:tcPr>
            <w:tcW w:w="2694" w:type="dxa"/>
            <w:tcBorders>
              <w:left w:val="single" w:sz="4" w:space="0" w:color="auto"/>
              <w:bottom w:val="single" w:sz="4" w:space="0" w:color="auto"/>
              <w:right w:val="single" w:sz="4" w:space="0" w:color="auto"/>
            </w:tcBorders>
            <w:shd w:val="clear" w:color="auto" w:fill="95B3D7" w:themeFill="accent1" w:themeFillTint="99"/>
          </w:tcPr>
          <w:p w:rsidR="00466FE8" w:rsidRDefault="00466FE8" w:rsidP="00466FE8">
            <w:pPr>
              <w:pStyle w:val="NoSpacing"/>
            </w:pPr>
          </w:p>
          <w:p w:rsidR="00466FE8" w:rsidRDefault="00466FE8" w:rsidP="00466FE8">
            <w:pPr>
              <w:pStyle w:val="NoSpacing"/>
            </w:pPr>
            <w:r>
              <w:t xml:space="preserve"> Standards attained by pupils with barriers to learning are improving and /or are in line with those of their peers. </w:t>
            </w:r>
          </w:p>
        </w:tc>
      </w:tr>
    </w:tbl>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123"/>
        <w:gridCol w:w="1613"/>
        <w:gridCol w:w="3532"/>
        <w:gridCol w:w="3624"/>
        <w:gridCol w:w="3144"/>
        <w:gridCol w:w="2665"/>
      </w:tblGrid>
      <w:tr w:rsidR="00466FE8" w:rsidTr="00466FE8">
        <w:trPr>
          <w:trHeight w:val="425"/>
        </w:trPr>
        <w:tc>
          <w:tcPr>
            <w:tcW w:w="11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jc w:val="center"/>
            </w:pPr>
            <w:r>
              <w:t>ESAGS</w:t>
            </w:r>
          </w:p>
        </w:tc>
        <w:tc>
          <w:tcPr>
            <w:tcW w:w="161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jc w:val="center"/>
            </w:pPr>
            <w:r>
              <w:t>KEY FOCUS</w:t>
            </w:r>
          </w:p>
        </w:tc>
        <w:tc>
          <w:tcPr>
            <w:tcW w:w="3532"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jc w:val="center"/>
            </w:pPr>
            <w:r>
              <w:t>2019/20</w:t>
            </w:r>
          </w:p>
        </w:tc>
        <w:tc>
          <w:tcPr>
            <w:tcW w:w="3624"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jc w:val="center"/>
            </w:pPr>
            <w:r>
              <w:t>2020/21</w:t>
            </w:r>
          </w:p>
        </w:tc>
        <w:tc>
          <w:tcPr>
            <w:tcW w:w="3144"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jc w:val="center"/>
            </w:pPr>
            <w:r>
              <w:t>2021/22</w:t>
            </w:r>
          </w:p>
        </w:tc>
        <w:tc>
          <w:tcPr>
            <w:tcW w:w="2665"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jc w:val="center"/>
            </w:pPr>
            <w:r>
              <w:t>Impact on Pupils</w:t>
            </w:r>
          </w:p>
        </w:tc>
      </w:tr>
      <w:tr w:rsidR="00466FE8" w:rsidTr="00466FE8">
        <w:trPr>
          <w:trHeight w:val="1408"/>
        </w:trPr>
        <w:tc>
          <w:tcPr>
            <w:tcW w:w="112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jc w:val="center"/>
              <w:rPr>
                <w:b/>
                <w:sz w:val="24"/>
              </w:rPr>
            </w:pPr>
            <w:r>
              <w:rPr>
                <w:b/>
                <w:sz w:val="24"/>
              </w:rPr>
              <w:t>Effective Leadership</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Vision and Ethos</w:t>
            </w:r>
          </w:p>
          <w:p w:rsidR="00466FE8" w:rsidRDefault="00466FE8" w:rsidP="00466FE8">
            <w:pPr>
              <w:pStyle w:val="NoSpacing"/>
            </w:pPr>
          </w:p>
        </w:tc>
        <w:tc>
          <w:tcPr>
            <w:tcW w:w="3532"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pPr>
            <w:r>
              <w:t>Review of the mission statement, vision statement and school aims with Governors. Statements evident in school plans, policies and media.</w:t>
            </w:r>
          </w:p>
          <w:p w:rsidR="00466FE8" w:rsidRDefault="00466FE8" w:rsidP="00466FE8">
            <w:pPr>
              <w:pStyle w:val="NoSpacing"/>
            </w:pPr>
          </w:p>
        </w:tc>
        <w:tc>
          <w:tcPr>
            <w:tcW w:w="3624"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pPr>
            <w:r>
              <w:t>Shared Vision and Mission Statement shared with staff, pupils and community.</w:t>
            </w:r>
          </w:p>
          <w:p w:rsidR="00466FE8" w:rsidRDefault="00466FE8" w:rsidP="00466FE8">
            <w:pPr>
              <w:pStyle w:val="NoSpacing"/>
            </w:pPr>
          </w:p>
        </w:tc>
        <w:tc>
          <w:tcPr>
            <w:tcW w:w="3144"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pPr>
            <w:r>
              <w:t>Action planning reflective of school ethos.</w:t>
            </w:r>
          </w:p>
        </w:tc>
        <w:tc>
          <w:tcPr>
            <w:tcW w:w="2665"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pPr>
            <w:r>
              <w:t>Caring ethos for pupils to feel respected and valued.</w:t>
            </w: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tc>
      </w:tr>
      <w:tr w:rsidR="00466FE8" w:rsidTr="00466FE8">
        <w:trPr>
          <w:trHeight w:val="117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Principal and Senior Leadership Team promote school ethos through prospectus and brochures.</w:t>
            </w:r>
          </w:p>
        </w:tc>
        <w:tc>
          <w:tcPr>
            <w:tcW w:w="362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Review of school prospectus and brochures</w:t>
            </w:r>
          </w:p>
        </w:tc>
        <w:tc>
          <w:tcPr>
            <w:tcW w:w="314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New format prospectus published and reflective of revised core values.</w:t>
            </w:r>
          </w:p>
        </w:tc>
        <w:tc>
          <w:tcPr>
            <w:tcW w:w="2665" w:type="dxa"/>
            <w:tcBorders>
              <w:left w:val="single" w:sz="4" w:space="0" w:color="auto"/>
              <w:right w:val="single" w:sz="4" w:space="0" w:color="auto"/>
            </w:tcBorders>
            <w:shd w:val="clear" w:color="auto" w:fill="FBD4B4" w:themeFill="accent6" w:themeFillTint="66"/>
          </w:tcPr>
          <w:p w:rsidR="00466FE8" w:rsidRPr="00F81656" w:rsidRDefault="00466FE8" w:rsidP="00466FE8">
            <w:pPr>
              <w:pStyle w:val="NoSpacing"/>
            </w:pPr>
          </w:p>
        </w:tc>
      </w:tr>
      <w:tr w:rsidR="00466FE8" w:rsidTr="00466FE8">
        <w:trPr>
          <w:trHeight w:val="1408"/>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Review of all action plans to ensure clear and realistic targets are set from an accurate baseline.</w:t>
            </w:r>
          </w:p>
        </w:tc>
        <w:tc>
          <w:tcPr>
            <w:tcW w:w="3624"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Ethos of challenge and aspiration visible across all department/area plans.</w:t>
            </w:r>
          </w:p>
        </w:tc>
        <w:tc>
          <w:tcPr>
            <w:tcW w:w="3144"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Middle leaders clearly communicate vision for high quality learning and teaching.</w:t>
            </w:r>
          </w:p>
        </w:tc>
        <w:tc>
          <w:tcPr>
            <w:tcW w:w="2665"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More engaging lessons and high quality teaching</w:t>
            </w:r>
          </w:p>
          <w:p w:rsidR="00466FE8" w:rsidRDefault="00466FE8" w:rsidP="00466FE8">
            <w:pPr>
              <w:pStyle w:val="NoSpacing"/>
            </w:pPr>
          </w:p>
          <w:p w:rsidR="00466FE8" w:rsidRPr="00F81656" w:rsidRDefault="00466FE8" w:rsidP="00466FE8">
            <w:pPr>
              <w:pStyle w:val="NoSpacing"/>
            </w:pPr>
          </w:p>
        </w:tc>
      </w:tr>
      <w:tr w:rsidR="00466FE8" w:rsidTr="00466FE8">
        <w:trPr>
          <w:trHeight w:val="1408"/>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Development of Leadership at all levels</w:t>
            </w:r>
          </w:p>
          <w:p w:rsidR="00466FE8" w:rsidRDefault="00466FE8" w:rsidP="00466FE8">
            <w:pPr>
              <w:pStyle w:val="NoSpacing"/>
            </w:pPr>
          </w:p>
        </w:tc>
        <w:tc>
          <w:tcPr>
            <w:tcW w:w="3532" w:type="dxa"/>
            <w:tcBorders>
              <w:top w:val="single" w:sz="4" w:space="0" w:color="auto"/>
              <w:left w:val="single" w:sz="4" w:space="0" w:color="auto"/>
              <w:right w:val="single" w:sz="4" w:space="0" w:color="auto"/>
            </w:tcBorders>
            <w:shd w:val="clear" w:color="auto" w:fill="FBD4B4" w:themeFill="accent6" w:themeFillTint="66"/>
          </w:tcPr>
          <w:p w:rsidR="00466FE8" w:rsidRPr="001C6446" w:rsidRDefault="00466FE8" w:rsidP="00466FE8">
            <w:pPr>
              <w:pStyle w:val="NoSpacing"/>
            </w:pPr>
            <w:r w:rsidRPr="001C6446">
              <w:t>Review of Leadership Team structure and responsibility. Teacher roles communicated to all staff.</w:t>
            </w:r>
          </w:p>
          <w:p w:rsidR="00466FE8" w:rsidRPr="001C6446" w:rsidRDefault="00466FE8" w:rsidP="00466FE8">
            <w:pPr>
              <w:pStyle w:val="NoSpacing"/>
            </w:pPr>
          </w:p>
        </w:tc>
        <w:tc>
          <w:tcPr>
            <w:tcW w:w="3624" w:type="dxa"/>
            <w:tcBorders>
              <w:top w:val="single" w:sz="4" w:space="0" w:color="auto"/>
              <w:left w:val="single" w:sz="4" w:space="0" w:color="auto"/>
              <w:right w:val="single" w:sz="4" w:space="0" w:color="auto"/>
            </w:tcBorders>
            <w:shd w:val="clear" w:color="auto" w:fill="FBD4B4" w:themeFill="accent6" w:themeFillTint="66"/>
          </w:tcPr>
          <w:p w:rsidR="00466FE8" w:rsidRPr="001C6446" w:rsidRDefault="00466FE8" w:rsidP="00466FE8">
            <w:pPr>
              <w:pStyle w:val="NoSpacing"/>
            </w:pPr>
            <w:r w:rsidRPr="001C6446">
              <w:t>Senior Teacher for Community role reviewed. New Head of Year appointed.</w:t>
            </w:r>
          </w:p>
        </w:tc>
        <w:tc>
          <w:tcPr>
            <w:tcW w:w="3144"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pPr>
            <w:r>
              <w:t>All staff with a clear understanding of roles and responsibilities across school.</w:t>
            </w:r>
          </w:p>
        </w:tc>
        <w:tc>
          <w:tcPr>
            <w:tcW w:w="2665"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pPr>
            <w:r>
              <w:t>Dynamic leadership leading to high quality provision for all pupils</w:t>
            </w:r>
          </w:p>
        </w:tc>
      </w:tr>
      <w:tr w:rsidR="00466FE8" w:rsidTr="00466FE8">
        <w:trPr>
          <w:trHeight w:val="12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2 Vice Principals appointed to lead teaching and learning, and pastoral care.</w:t>
            </w:r>
          </w:p>
          <w:p w:rsidR="00466FE8" w:rsidRDefault="00466FE8" w:rsidP="00466FE8">
            <w:pPr>
              <w:pStyle w:val="NoSpacing"/>
            </w:pPr>
          </w:p>
        </w:tc>
        <w:tc>
          <w:tcPr>
            <w:tcW w:w="362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rsidRPr="00046485">
              <w:t>Vice principal leadership roles reviewed and amended where appropriate.</w:t>
            </w:r>
          </w:p>
        </w:tc>
        <w:tc>
          <w:tcPr>
            <w:tcW w:w="314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Vice Principals provide impact report on areas of responsibility.</w:t>
            </w:r>
          </w:p>
        </w:tc>
        <w:tc>
          <w:tcPr>
            <w:tcW w:w="2665"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High quality provision for learning and teaching and pastoral care.</w:t>
            </w:r>
          </w:p>
        </w:tc>
      </w:tr>
      <w:tr w:rsidR="00466FE8" w:rsidTr="00466FE8">
        <w:trPr>
          <w:trHeight w:val="12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Senior Teacher to lead all aspects of GL assessment, tracking and CCS.</w:t>
            </w:r>
          </w:p>
          <w:p w:rsidR="00466FE8" w:rsidRDefault="00466FE8" w:rsidP="00466FE8">
            <w:pPr>
              <w:pStyle w:val="NoSpacing"/>
            </w:pPr>
          </w:p>
          <w:p w:rsidR="00466FE8" w:rsidRDefault="00466FE8" w:rsidP="00466FE8">
            <w:pPr>
              <w:pStyle w:val="NoSpacing"/>
            </w:pPr>
          </w:p>
        </w:tc>
        <w:tc>
          <w:tcPr>
            <w:tcW w:w="362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Assistant Principal role revised to Head of School. Head of School appointed.</w:t>
            </w:r>
          </w:p>
          <w:p w:rsidR="00466FE8" w:rsidRDefault="00466FE8" w:rsidP="00466FE8">
            <w:pPr>
              <w:pStyle w:val="NoSpacing"/>
            </w:pPr>
          </w:p>
        </w:tc>
        <w:tc>
          <w:tcPr>
            <w:tcW w:w="314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Head of School roles reviewed in partnership with vice principals.</w:t>
            </w:r>
          </w:p>
        </w:tc>
        <w:tc>
          <w:tcPr>
            <w:tcW w:w="2665"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Pupil intervention supports pupils pastorally and academically.</w:t>
            </w:r>
          </w:p>
        </w:tc>
      </w:tr>
      <w:tr w:rsidR="00466FE8" w:rsidTr="00466FE8">
        <w:trPr>
          <w:trHeight w:val="12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 xml:space="preserve">Learning Support Co-ordinator appointed. Transition work with outgoing </w:t>
            </w:r>
            <w:proofErr w:type="spellStart"/>
            <w:r>
              <w:t>SENco</w:t>
            </w:r>
            <w:proofErr w:type="spellEnd"/>
            <w:r>
              <w:t>.</w:t>
            </w:r>
          </w:p>
        </w:tc>
        <w:tc>
          <w:tcPr>
            <w:tcW w:w="3624"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 xml:space="preserve">LSC role reviewed in line with SEND Act. </w:t>
            </w:r>
          </w:p>
        </w:tc>
        <w:tc>
          <w:tcPr>
            <w:tcW w:w="3144"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Review of SEN provision in school. Impact report provided by LSC.</w:t>
            </w:r>
          </w:p>
        </w:tc>
        <w:tc>
          <w:tcPr>
            <w:tcW w:w="2665"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Pupils with SEN supported with PLP. Strategies to support pupils shared with all staff.</w:t>
            </w:r>
          </w:p>
        </w:tc>
      </w:tr>
      <w:tr w:rsidR="00466FE8" w:rsidTr="00466FE8">
        <w:trPr>
          <w:trHeight w:val="12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New Heads of Year appointed to replace Senior Teachers carrying out dual roles</w:t>
            </w:r>
          </w:p>
          <w:p w:rsidR="00466FE8" w:rsidRDefault="00466FE8" w:rsidP="00466FE8">
            <w:pPr>
              <w:pStyle w:val="NoSpacing"/>
            </w:pPr>
          </w:p>
        </w:tc>
        <w:tc>
          <w:tcPr>
            <w:tcW w:w="36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HOY team roles reviewed to meet needs of school. Allocated year group model monitored and evaluated.</w:t>
            </w:r>
          </w:p>
        </w:tc>
        <w:tc>
          <w:tcPr>
            <w:tcW w:w="31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Year Heads in place for all individual year groups. Review of 6</w:t>
            </w:r>
            <w:r w:rsidRPr="00DE5699">
              <w:rPr>
                <w:vertAlign w:val="superscript"/>
              </w:rPr>
              <w:t>th</w:t>
            </w:r>
            <w:r>
              <w:t xml:space="preserve"> Form pastoral role. </w:t>
            </w:r>
          </w:p>
        </w:tc>
        <w:tc>
          <w:tcPr>
            <w:tcW w:w="266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All pupils supported pastorally and academically across each year group.</w:t>
            </w:r>
          </w:p>
        </w:tc>
      </w:tr>
      <w:tr w:rsidR="00466FE8" w:rsidTr="00466FE8">
        <w:trPr>
          <w:trHeight w:val="12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pPr>
            <w:r>
              <w:t>Develop staff capacity in promoting positive behaviour and pastoral care</w:t>
            </w:r>
          </w:p>
          <w:p w:rsidR="00466FE8" w:rsidRDefault="00466FE8" w:rsidP="00466FE8">
            <w:pPr>
              <w:pStyle w:val="NoSpacing"/>
            </w:pPr>
          </w:p>
          <w:p w:rsidR="00466FE8" w:rsidRDefault="00466FE8" w:rsidP="00466FE8">
            <w:pPr>
              <w:pStyle w:val="NoSpacing"/>
            </w:pPr>
            <w:r>
              <w:t>Staff development provided for all staff on BMS and PPB policy.</w:t>
            </w:r>
          </w:p>
          <w:p w:rsidR="00466FE8" w:rsidRDefault="00466FE8" w:rsidP="00466FE8">
            <w:pPr>
              <w:pStyle w:val="NoSpacing"/>
            </w:pPr>
          </w:p>
        </w:tc>
        <w:tc>
          <w:tcPr>
            <w:tcW w:w="3624"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pPr>
            <w:r>
              <w:t>HOD roles revised in line with PPB policy and school ethos.</w:t>
            </w:r>
          </w:p>
        </w:tc>
        <w:tc>
          <w:tcPr>
            <w:tcW w:w="3144"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pPr>
            <w:r>
              <w:t>Form tutor roles reviewed and CPD provided to support pastoral leaders.</w:t>
            </w:r>
          </w:p>
        </w:tc>
        <w:tc>
          <w:tcPr>
            <w:tcW w:w="2665"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pPr>
            <w:r>
              <w:t>Pupils learn in a safe and respectful environment</w:t>
            </w: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tc>
      </w:tr>
      <w:tr w:rsidR="00466FE8" w:rsidTr="00466FE8">
        <w:trPr>
          <w:trHeight w:val="19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2 MLT staff complete Steps into Leadership programme.</w:t>
            </w:r>
          </w:p>
          <w:p w:rsidR="00466FE8" w:rsidRDefault="00466FE8" w:rsidP="00466FE8">
            <w:pPr>
              <w:pStyle w:val="NoSpacing"/>
            </w:pPr>
          </w:p>
          <w:p w:rsidR="00466FE8" w:rsidRDefault="00466FE8" w:rsidP="00466FE8">
            <w:pPr>
              <w:pStyle w:val="NoSpacing"/>
            </w:pPr>
            <w:r>
              <w:t>TSPC rubrics and retrieval/skills book completed by SIL candidates</w:t>
            </w:r>
          </w:p>
        </w:tc>
        <w:tc>
          <w:tcPr>
            <w:tcW w:w="362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2 teachers complete Steps into Leadership programme</w:t>
            </w:r>
          </w:p>
          <w:p w:rsidR="00466FE8" w:rsidRDefault="00466FE8" w:rsidP="00466FE8">
            <w:pPr>
              <w:pStyle w:val="NoSpacing"/>
            </w:pPr>
          </w:p>
          <w:p w:rsidR="00466FE8" w:rsidRDefault="00466FE8" w:rsidP="00466FE8">
            <w:pPr>
              <w:pStyle w:val="NoSpacing"/>
            </w:pPr>
            <w:r>
              <w:t>Projects linked to SDP led by candidates.</w:t>
            </w:r>
          </w:p>
          <w:p w:rsidR="00466FE8" w:rsidRDefault="00466FE8" w:rsidP="00466FE8">
            <w:pPr>
              <w:pStyle w:val="NoSpacing"/>
            </w:pPr>
          </w:p>
          <w:p w:rsidR="00466FE8" w:rsidRDefault="00466FE8" w:rsidP="00466FE8">
            <w:pPr>
              <w:pStyle w:val="NoSpacing"/>
            </w:pPr>
          </w:p>
        </w:tc>
        <w:tc>
          <w:tcPr>
            <w:tcW w:w="314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Review of SIL impact</w:t>
            </w:r>
          </w:p>
          <w:p w:rsidR="00466FE8" w:rsidRDefault="00466FE8" w:rsidP="00466FE8">
            <w:pPr>
              <w:pStyle w:val="NoSpacing"/>
            </w:pPr>
          </w:p>
          <w:p w:rsidR="00466FE8" w:rsidRDefault="00466FE8" w:rsidP="00466FE8">
            <w:pPr>
              <w:pStyle w:val="NoSpacing"/>
            </w:pPr>
            <w:r>
              <w:t>At least 1 teacher completed Steps into Leadership</w:t>
            </w:r>
          </w:p>
        </w:tc>
        <w:tc>
          <w:tcPr>
            <w:tcW w:w="2665"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Pupils develop a range of TS and PC and understand their importance.</w:t>
            </w:r>
          </w:p>
          <w:p w:rsidR="00466FE8" w:rsidRDefault="00466FE8" w:rsidP="00466FE8">
            <w:pPr>
              <w:pStyle w:val="NoSpacing"/>
            </w:pPr>
          </w:p>
          <w:p w:rsidR="00466FE8" w:rsidRDefault="00466FE8" w:rsidP="00466FE8">
            <w:pPr>
              <w:pStyle w:val="NoSpacing"/>
            </w:pPr>
            <w:r>
              <w:t>Embedded in all curriculum areas</w:t>
            </w:r>
          </w:p>
          <w:p w:rsidR="00466FE8" w:rsidRDefault="00466FE8" w:rsidP="00466FE8">
            <w:pPr>
              <w:pStyle w:val="NoSpacing"/>
            </w:pPr>
          </w:p>
          <w:p w:rsidR="00466FE8" w:rsidRDefault="00466FE8" w:rsidP="00466FE8">
            <w:pPr>
              <w:pStyle w:val="NoSpacing"/>
            </w:pPr>
          </w:p>
        </w:tc>
      </w:tr>
      <w:tr w:rsidR="00466FE8" w:rsidTr="00466FE8">
        <w:trPr>
          <w:trHeight w:val="12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Review roles and responsibilities of Numeracy and Literacy Co-ordinators.</w:t>
            </w:r>
          </w:p>
        </w:tc>
        <w:tc>
          <w:tcPr>
            <w:tcW w:w="362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Coordinators lead whole school improvement strategies based on GL data and consultation with English and maths department</w:t>
            </w:r>
          </w:p>
        </w:tc>
        <w:tc>
          <w:tcPr>
            <w:tcW w:w="314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Evaluate impact of strategies used to support literacy and numeracy skills. GL assessment used.</w:t>
            </w:r>
          </w:p>
        </w:tc>
        <w:tc>
          <w:tcPr>
            <w:tcW w:w="2665"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Pupils’ literacy and numeracy skills improved to support achievement in KS4 and post 16.</w:t>
            </w:r>
          </w:p>
        </w:tc>
      </w:tr>
      <w:tr w:rsidR="00466FE8" w:rsidTr="00466FE8">
        <w:trPr>
          <w:trHeight w:val="12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p>
          <w:p w:rsidR="00466FE8" w:rsidRDefault="00466FE8" w:rsidP="00466FE8">
            <w:pPr>
              <w:pStyle w:val="NoSpacing"/>
            </w:pPr>
            <w:r>
              <w:t>Associate SLT member appointed for two years to lead ‘Talent Academy’.</w:t>
            </w:r>
          </w:p>
        </w:tc>
        <w:tc>
          <w:tcPr>
            <w:tcW w:w="362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p>
          <w:p w:rsidR="00466FE8" w:rsidRDefault="00466FE8" w:rsidP="00466FE8">
            <w:pPr>
              <w:pStyle w:val="NoSpacing"/>
            </w:pPr>
            <w:r>
              <w:t>Assoc. ST to communicate vision clearly to all staff, pupils, parents and school partners. Clear focus on aspiration.</w:t>
            </w:r>
          </w:p>
        </w:tc>
        <w:tc>
          <w:tcPr>
            <w:tcW w:w="314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p>
          <w:p w:rsidR="00466FE8" w:rsidRDefault="00466FE8" w:rsidP="00466FE8">
            <w:pPr>
              <w:pStyle w:val="NoSpacing"/>
            </w:pPr>
            <w:r>
              <w:t>Gifted and talented pupils provided with bespoke programmes to further develop talents.</w:t>
            </w:r>
          </w:p>
        </w:tc>
        <w:tc>
          <w:tcPr>
            <w:tcW w:w="2665"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p>
          <w:p w:rsidR="00466FE8" w:rsidRDefault="00466FE8" w:rsidP="00466FE8">
            <w:pPr>
              <w:pStyle w:val="NoSpacing"/>
            </w:pPr>
            <w:r>
              <w:t>Pupils aspire to achieve their potential. Pupils feel valued and challenged.</w:t>
            </w:r>
          </w:p>
        </w:tc>
      </w:tr>
      <w:tr w:rsidR="00466FE8" w:rsidTr="00466FE8">
        <w:trPr>
          <w:trHeight w:val="12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p w:rsidR="00466FE8" w:rsidRDefault="00466FE8" w:rsidP="00466FE8">
            <w:pPr>
              <w:pStyle w:val="NoSpacing"/>
            </w:pPr>
            <w:r>
              <w:t>Teaching and Learning focus groups established to develop high quality pedagogy and learning leaders.</w:t>
            </w:r>
          </w:p>
          <w:p w:rsidR="00466FE8" w:rsidRDefault="00466FE8" w:rsidP="00466FE8">
            <w:pPr>
              <w:pStyle w:val="NoSpacing"/>
            </w:pPr>
          </w:p>
          <w:p w:rsidR="00466FE8" w:rsidRDefault="00466FE8" w:rsidP="00466FE8">
            <w:pPr>
              <w:pStyle w:val="NoSpacing"/>
            </w:pPr>
            <w:r>
              <w:t>New teachers mentored/coached by experienced teachers</w:t>
            </w:r>
          </w:p>
        </w:tc>
        <w:tc>
          <w:tcPr>
            <w:tcW w:w="3624"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p w:rsidR="00466FE8" w:rsidRDefault="00466FE8" w:rsidP="00466FE8">
            <w:pPr>
              <w:pStyle w:val="NoSpacing"/>
            </w:pPr>
            <w:r>
              <w:t>Group leaders and teachers engage in research, developing other staff.</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 xml:space="preserve">Focus group for new teachers to continue. </w:t>
            </w:r>
          </w:p>
        </w:tc>
        <w:tc>
          <w:tcPr>
            <w:tcW w:w="3144"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p w:rsidR="00466FE8" w:rsidRDefault="00466FE8" w:rsidP="00466FE8">
            <w:pPr>
              <w:pStyle w:val="NoSpacing"/>
            </w:pPr>
            <w:r>
              <w:t>Leading Learning mentors identified.</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New mentors/coaches identified for new staff.</w:t>
            </w:r>
          </w:p>
        </w:tc>
        <w:tc>
          <w:tcPr>
            <w:tcW w:w="2665"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p w:rsidR="00466FE8" w:rsidRDefault="00466FE8" w:rsidP="00466FE8">
            <w:pPr>
              <w:pStyle w:val="NoSpacing"/>
            </w:pPr>
            <w:r>
              <w:t>All pupils benefit from improved focus on pedagogy based on evidence.</w:t>
            </w:r>
          </w:p>
        </w:tc>
      </w:tr>
      <w:tr w:rsidR="00466FE8" w:rsidTr="00466FE8">
        <w:trPr>
          <w:trHeight w:val="12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Effective MER and self-evaluation</w:t>
            </w:r>
          </w:p>
        </w:tc>
        <w:tc>
          <w:tcPr>
            <w:tcW w:w="353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Pr="00DC3483" w:rsidRDefault="00466FE8" w:rsidP="00466FE8">
            <w:pPr>
              <w:pStyle w:val="NoSpacing"/>
            </w:pPr>
            <w:r w:rsidRPr="00DC3483">
              <w:t>Governors MER strategy implemented. Governors to conduct grade cycle data reviews biannually.</w:t>
            </w:r>
          </w:p>
          <w:p w:rsidR="00466FE8" w:rsidRPr="00DC3483" w:rsidRDefault="00466FE8" w:rsidP="00466FE8">
            <w:pPr>
              <w:pStyle w:val="NoSpacing"/>
            </w:pPr>
          </w:p>
        </w:tc>
        <w:tc>
          <w:tcPr>
            <w:tcW w:w="36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Pr="00DC3483" w:rsidRDefault="00466FE8" w:rsidP="00466FE8">
            <w:pPr>
              <w:pStyle w:val="NoSpacing"/>
            </w:pPr>
            <w:r w:rsidRPr="00DC3483">
              <w:t>All Governors to complete 2 x EA training sessions. MER strategy embedded and reviewed. MER sub-committee established.</w:t>
            </w:r>
          </w:p>
        </w:tc>
        <w:tc>
          <w:tcPr>
            <w:tcW w:w="31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Pr="00DC3483" w:rsidRDefault="00466FE8" w:rsidP="00466FE8">
            <w:pPr>
              <w:pStyle w:val="NoSpacing"/>
            </w:pPr>
            <w:r w:rsidRPr="00DC3483">
              <w:t>MER sub-committee chair presents review findings at calendared meetings.</w:t>
            </w:r>
          </w:p>
          <w:p w:rsidR="00466FE8" w:rsidRPr="00DC3483" w:rsidRDefault="00466FE8" w:rsidP="00466FE8">
            <w:pPr>
              <w:pStyle w:val="NoSpacing"/>
            </w:pPr>
          </w:p>
        </w:tc>
        <w:tc>
          <w:tcPr>
            <w:tcW w:w="266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r>
              <w:t>Quality provision in all aspects of school.</w:t>
            </w:r>
          </w:p>
          <w:p w:rsidR="00466FE8" w:rsidRDefault="00466FE8" w:rsidP="00466FE8">
            <w:pPr>
              <w:pStyle w:val="NoSpacing"/>
            </w:pPr>
          </w:p>
        </w:tc>
      </w:tr>
      <w:tr w:rsidR="00466FE8" w:rsidTr="00466FE8">
        <w:trPr>
          <w:trHeight w:val="12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Pr="00DC3483" w:rsidRDefault="00466FE8" w:rsidP="00466FE8">
            <w:pPr>
              <w:pStyle w:val="NoSpacing"/>
            </w:pPr>
            <w:r>
              <w:t xml:space="preserve">Performance analysis of examination outcomes carried out at all leadership levels. </w:t>
            </w:r>
          </w:p>
        </w:tc>
        <w:tc>
          <w:tcPr>
            <w:tcW w:w="362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Pr="00DC3483" w:rsidRDefault="00466FE8" w:rsidP="00466FE8">
            <w:pPr>
              <w:pStyle w:val="NoSpacing"/>
            </w:pPr>
            <w:r>
              <w:t xml:space="preserve">Benchmarking using a range of quantitative data to inform target setting at KS3, KS4 and Post 16. </w:t>
            </w:r>
          </w:p>
        </w:tc>
        <w:tc>
          <w:tcPr>
            <w:tcW w:w="31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Pr="00DC3483" w:rsidRDefault="00466FE8" w:rsidP="00466FE8">
            <w:pPr>
              <w:pStyle w:val="NoSpacing"/>
            </w:pPr>
            <w:r>
              <w:t>Performance analysis embedded at all levels.</w:t>
            </w:r>
          </w:p>
        </w:tc>
        <w:tc>
          <w:tcPr>
            <w:tcW w:w="266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 xml:space="preserve">Pupils learn in an aspiration environment. </w:t>
            </w:r>
          </w:p>
        </w:tc>
      </w:tr>
      <w:tr w:rsidR="00466FE8" w:rsidTr="00466FE8">
        <w:trPr>
          <w:trHeight w:val="12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top w:val="single" w:sz="4" w:space="0" w:color="auto"/>
              <w:left w:val="single" w:sz="4" w:space="0" w:color="auto"/>
              <w:right w:val="single" w:sz="4" w:space="0" w:color="auto"/>
            </w:tcBorders>
            <w:shd w:val="clear" w:color="auto" w:fill="FBD4B4" w:themeFill="accent6" w:themeFillTint="66"/>
          </w:tcPr>
          <w:p w:rsidR="00466FE8" w:rsidRPr="00BC082A" w:rsidRDefault="00466FE8" w:rsidP="00466FE8">
            <w:pPr>
              <w:pStyle w:val="NoSpacing"/>
            </w:pPr>
            <w:r>
              <w:t>Accurate baseline used for identify future targets. All action plans monitored and reviewed on a bi-annual basis.</w:t>
            </w:r>
          </w:p>
        </w:tc>
        <w:tc>
          <w:tcPr>
            <w:tcW w:w="3624"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pPr>
              <w:pStyle w:val="NoSpacing"/>
            </w:pPr>
            <w:r>
              <w:t>All action plans monitored and reviewed on a bi-annual basis.</w:t>
            </w:r>
          </w:p>
        </w:tc>
        <w:tc>
          <w:tcPr>
            <w:tcW w:w="3144" w:type="dxa"/>
            <w:tcBorders>
              <w:top w:val="single" w:sz="4" w:space="0" w:color="auto"/>
              <w:left w:val="single" w:sz="4" w:space="0" w:color="auto"/>
              <w:right w:val="single" w:sz="4" w:space="0" w:color="auto"/>
            </w:tcBorders>
            <w:shd w:val="clear" w:color="auto" w:fill="FBD4B4" w:themeFill="accent6" w:themeFillTint="66"/>
          </w:tcPr>
          <w:p w:rsidR="00466FE8" w:rsidRPr="00DC3483" w:rsidRDefault="00466FE8" w:rsidP="00466FE8">
            <w:r>
              <w:t>All action plans monitored and reviewed on a bi-annual basis.</w:t>
            </w:r>
          </w:p>
        </w:tc>
        <w:tc>
          <w:tcPr>
            <w:tcW w:w="2665" w:type="dxa"/>
            <w:tcBorders>
              <w:top w:val="single" w:sz="4" w:space="0" w:color="auto"/>
              <w:left w:val="single" w:sz="4" w:space="0" w:color="auto"/>
              <w:right w:val="single" w:sz="4" w:space="0" w:color="auto"/>
            </w:tcBorders>
            <w:shd w:val="clear" w:color="auto" w:fill="FBD4B4" w:themeFill="accent6" w:themeFillTint="66"/>
          </w:tcPr>
          <w:p w:rsidR="00466FE8" w:rsidRDefault="00466FE8" w:rsidP="00466FE8">
            <w:r>
              <w:t>High quality learning and teaching</w:t>
            </w:r>
          </w:p>
          <w:p w:rsidR="00466FE8" w:rsidRPr="00DC3483" w:rsidRDefault="00466FE8" w:rsidP="00466FE8"/>
        </w:tc>
      </w:tr>
      <w:tr w:rsidR="00466FE8" w:rsidTr="00466FE8">
        <w:trPr>
          <w:trHeight w:val="12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right w:val="single" w:sz="4" w:space="0" w:color="auto"/>
            </w:tcBorders>
            <w:shd w:val="clear" w:color="auto" w:fill="FBD4B4" w:themeFill="accent6" w:themeFillTint="66"/>
          </w:tcPr>
          <w:p w:rsidR="00466FE8" w:rsidRPr="00BC082A" w:rsidRDefault="00466FE8" w:rsidP="00466FE8">
            <w:pPr>
              <w:pStyle w:val="NoSpacing"/>
            </w:pPr>
            <w:r w:rsidRPr="00BC082A">
              <w:t>SLT members allocated curricular areas to line manage and monitor.</w:t>
            </w:r>
          </w:p>
        </w:tc>
        <w:tc>
          <w:tcPr>
            <w:tcW w:w="362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SLT members meet report progress to SLT on half termly basis.</w:t>
            </w:r>
          </w:p>
        </w:tc>
        <w:tc>
          <w:tcPr>
            <w:tcW w:w="3144" w:type="dxa"/>
            <w:tcBorders>
              <w:left w:val="single" w:sz="4" w:space="0" w:color="auto"/>
              <w:right w:val="single" w:sz="4" w:space="0" w:color="auto"/>
            </w:tcBorders>
            <w:shd w:val="clear" w:color="auto" w:fill="FBD4B4" w:themeFill="accent6" w:themeFillTint="66"/>
          </w:tcPr>
          <w:p w:rsidR="00466FE8" w:rsidRPr="00DC3483" w:rsidRDefault="00466FE8" w:rsidP="00466FE8"/>
        </w:tc>
        <w:tc>
          <w:tcPr>
            <w:tcW w:w="2665" w:type="dxa"/>
            <w:tcBorders>
              <w:left w:val="single" w:sz="4" w:space="0" w:color="auto"/>
              <w:right w:val="single" w:sz="4" w:space="0" w:color="auto"/>
            </w:tcBorders>
            <w:shd w:val="clear" w:color="auto" w:fill="FBD4B4" w:themeFill="accent6" w:themeFillTint="66"/>
          </w:tcPr>
          <w:p w:rsidR="00466FE8" w:rsidRPr="00DC3483" w:rsidRDefault="00466FE8" w:rsidP="00466FE8">
            <w:r>
              <w:t>Consistent high quality experiences across the curriculum.</w:t>
            </w:r>
          </w:p>
        </w:tc>
      </w:tr>
      <w:tr w:rsidR="00466FE8" w:rsidTr="00466FE8">
        <w:trPr>
          <w:trHeight w:val="1037"/>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right w:val="single" w:sz="4" w:space="0" w:color="auto"/>
            </w:tcBorders>
            <w:shd w:val="clear" w:color="auto" w:fill="FBD4B4" w:themeFill="accent6" w:themeFillTint="66"/>
          </w:tcPr>
          <w:p w:rsidR="00466FE8" w:rsidRPr="00BC082A" w:rsidRDefault="00466FE8" w:rsidP="00466FE8">
            <w:pPr>
              <w:pStyle w:val="NoSpacing"/>
            </w:pPr>
            <w:r>
              <w:t>Pupil self-evaluation and reflection used in KS3 to develop self-management skills.</w:t>
            </w:r>
          </w:p>
        </w:tc>
        <w:tc>
          <w:tcPr>
            <w:tcW w:w="362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Pupil leadership skills developed across KS3 curriculum</w:t>
            </w:r>
          </w:p>
        </w:tc>
        <w:tc>
          <w:tcPr>
            <w:tcW w:w="314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Self-evaluation processes evident in pupils</w:t>
            </w:r>
          </w:p>
        </w:tc>
        <w:tc>
          <w:tcPr>
            <w:tcW w:w="2665"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Pupils engaged in metacognitive practices</w:t>
            </w:r>
          </w:p>
          <w:p w:rsidR="00466FE8" w:rsidRDefault="00466FE8" w:rsidP="00466FE8">
            <w:pPr>
              <w:pStyle w:val="NoSpacing"/>
            </w:pPr>
          </w:p>
        </w:tc>
      </w:tr>
      <w:tr w:rsidR="00466FE8" w:rsidTr="00466FE8">
        <w:trPr>
          <w:trHeight w:val="1236"/>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right w:val="single" w:sz="4" w:space="0" w:color="auto"/>
            </w:tcBorders>
            <w:shd w:val="clear" w:color="auto" w:fill="FBD4B4" w:themeFill="accent6" w:themeFillTint="66"/>
          </w:tcPr>
          <w:p w:rsidR="00466FE8" w:rsidRPr="00BC082A" w:rsidRDefault="00466FE8" w:rsidP="00466FE8">
            <w:pPr>
              <w:pStyle w:val="NoSpacing"/>
            </w:pPr>
            <w:r w:rsidRPr="00BC082A">
              <w:t>More regular sampling of pupil work and focus groups established termly to monitor effectiveness of KS3 curriculum and Learning and Teaching policy</w:t>
            </w:r>
          </w:p>
          <w:p w:rsidR="00466FE8" w:rsidRPr="00BC082A" w:rsidRDefault="00466FE8" w:rsidP="00466FE8">
            <w:pPr>
              <w:pStyle w:val="NoSpacing"/>
            </w:pPr>
          </w:p>
        </w:tc>
        <w:tc>
          <w:tcPr>
            <w:tcW w:w="362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Continuation of data informed actions. Focus groups continue and are embedded.</w:t>
            </w:r>
          </w:p>
        </w:tc>
        <w:tc>
          <w:tcPr>
            <w:tcW w:w="314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Pupils understand importance of self-evaluation for improvement. Pupil leadership supported through focus groups.</w:t>
            </w:r>
          </w:p>
        </w:tc>
        <w:tc>
          <w:tcPr>
            <w:tcW w:w="2665"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Pupils understand value of self-evaluation to improve.</w:t>
            </w:r>
          </w:p>
          <w:p w:rsidR="00466FE8" w:rsidRDefault="00466FE8" w:rsidP="00466FE8">
            <w:pPr>
              <w:pStyle w:val="NoSpacing"/>
            </w:pPr>
          </w:p>
          <w:p w:rsidR="00466FE8" w:rsidRDefault="00466FE8" w:rsidP="00466FE8">
            <w:pPr>
              <w:pStyle w:val="NoSpacing"/>
            </w:pPr>
            <w:r>
              <w:t>Pupils more independent</w:t>
            </w:r>
          </w:p>
        </w:tc>
      </w:tr>
      <w:tr w:rsidR="00466FE8" w:rsidTr="00466FE8">
        <w:trPr>
          <w:trHeight w:val="1487"/>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rsidRPr="00BC082A">
              <w:t>Pupil voice used in a much more informative way</w:t>
            </w:r>
            <w:r>
              <w:t>. Greater use of school’s council and student leaders to monitor pupil voice and child centred provision.</w:t>
            </w:r>
          </w:p>
          <w:p w:rsidR="00466FE8" w:rsidRPr="00BC082A" w:rsidRDefault="00466FE8" w:rsidP="00466FE8">
            <w:pPr>
              <w:pStyle w:val="NoSpacing"/>
            </w:pPr>
          </w:p>
        </w:tc>
        <w:tc>
          <w:tcPr>
            <w:tcW w:w="362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Pupil driven action plan introduced and monitored by pupil leadership teams.</w:t>
            </w:r>
          </w:p>
        </w:tc>
        <w:tc>
          <w:tcPr>
            <w:tcW w:w="3144"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Plan reviewed and targets set for next academic year.</w:t>
            </w:r>
          </w:p>
        </w:tc>
        <w:tc>
          <w:tcPr>
            <w:tcW w:w="2665" w:type="dxa"/>
            <w:tcBorders>
              <w:left w:val="single" w:sz="4" w:space="0" w:color="auto"/>
              <w:right w:val="single" w:sz="4" w:space="0" w:color="auto"/>
            </w:tcBorders>
            <w:shd w:val="clear" w:color="auto" w:fill="FBD4B4" w:themeFill="accent6" w:themeFillTint="66"/>
          </w:tcPr>
          <w:p w:rsidR="00466FE8" w:rsidRDefault="00466FE8" w:rsidP="00466FE8">
            <w:pPr>
              <w:pStyle w:val="NoSpacing"/>
            </w:pPr>
            <w:r>
              <w:t>Pupils shape school targets and priorities</w:t>
            </w:r>
          </w:p>
        </w:tc>
      </w:tr>
      <w:tr w:rsidR="00466FE8" w:rsidTr="00466FE8">
        <w:trPr>
          <w:trHeight w:val="999"/>
        </w:trPr>
        <w:tc>
          <w:tcPr>
            <w:tcW w:w="112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extDirection w:val="tbRl"/>
          </w:tcPr>
          <w:p w:rsidR="00466FE8" w:rsidRDefault="00466FE8" w:rsidP="00466FE8">
            <w:pPr>
              <w:pStyle w:val="NoSpacing"/>
              <w:rPr>
                <w:b/>
                <w:sz w:val="24"/>
              </w:rPr>
            </w:pPr>
          </w:p>
        </w:tc>
        <w:tc>
          <w:tcPr>
            <w:tcW w:w="161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c>
          <w:tcPr>
            <w:tcW w:w="3532"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Review of performance analysis document for non-teaching roles</w:t>
            </w:r>
          </w:p>
        </w:tc>
        <w:tc>
          <w:tcPr>
            <w:tcW w:w="3624"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MER processes embedded across non-teaching areas</w:t>
            </w:r>
          </w:p>
          <w:p w:rsidR="00466FE8" w:rsidRDefault="00466FE8" w:rsidP="00466FE8">
            <w:pPr>
              <w:pStyle w:val="NoSpacing"/>
            </w:pPr>
          </w:p>
        </w:tc>
        <w:tc>
          <w:tcPr>
            <w:tcW w:w="3144"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r>
              <w:t xml:space="preserve">SLT review performance annually with non-teaching staff. </w:t>
            </w:r>
          </w:p>
        </w:tc>
        <w:tc>
          <w:tcPr>
            <w:tcW w:w="2665" w:type="dxa"/>
            <w:tcBorders>
              <w:left w:val="single" w:sz="4" w:space="0" w:color="auto"/>
              <w:bottom w:val="single" w:sz="4" w:space="0" w:color="auto"/>
              <w:right w:val="single" w:sz="4" w:space="0" w:color="auto"/>
            </w:tcBorders>
            <w:shd w:val="clear" w:color="auto" w:fill="FBD4B4" w:themeFill="accent6" w:themeFillTint="66"/>
          </w:tcPr>
          <w:p w:rsidR="00466FE8" w:rsidRDefault="00466FE8" w:rsidP="00466FE8">
            <w:pPr>
              <w:pStyle w:val="NoSpacing"/>
            </w:pPr>
          </w:p>
        </w:tc>
      </w:tr>
    </w:tbl>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853B85" w:rsidRDefault="00853B85" w:rsidP="00466FE8">
      <w:pPr>
        <w:pStyle w:val="NoSpacing"/>
      </w:pPr>
    </w:p>
    <w:p w:rsidR="00466FE8" w:rsidRDefault="00466FE8" w:rsidP="00466FE8">
      <w:pPr>
        <w:pStyle w:val="NoSpacing"/>
      </w:pPr>
    </w:p>
    <w:tbl>
      <w:tblPr>
        <w:tblStyle w:val="TableGrid"/>
        <w:tblW w:w="15739" w:type="dxa"/>
        <w:shd w:val="clear" w:color="auto" w:fill="FFD5FF"/>
        <w:tblLook w:val="04A0" w:firstRow="1" w:lastRow="0" w:firstColumn="1" w:lastColumn="0" w:noHBand="0" w:noVBand="1"/>
      </w:tblPr>
      <w:tblGrid>
        <w:gridCol w:w="1129"/>
        <w:gridCol w:w="1560"/>
        <w:gridCol w:w="3543"/>
        <w:gridCol w:w="3686"/>
        <w:gridCol w:w="3197"/>
        <w:gridCol w:w="2624"/>
      </w:tblGrid>
      <w:tr w:rsidR="00466FE8" w:rsidTr="00466FE8">
        <w:trPr>
          <w:trHeight w:val="252"/>
        </w:trPr>
        <w:tc>
          <w:tcPr>
            <w:tcW w:w="1129" w:type="dxa"/>
            <w:shd w:val="clear" w:color="auto" w:fill="FFD5FF"/>
          </w:tcPr>
          <w:p w:rsidR="00466FE8" w:rsidRDefault="00466FE8" w:rsidP="00466FE8">
            <w:pPr>
              <w:pStyle w:val="NoSpacing"/>
              <w:jc w:val="center"/>
            </w:pPr>
            <w:r>
              <w:lastRenderedPageBreak/>
              <w:t>ESAGS</w:t>
            </w:r>
          </w:p>
        </w:tc>
        <w:tc>
          <w:tcPr>
            <w:tcW w:w="1560" w:type="dxa"/>
            <w:shd w:val="clear" w:color="auto" w:fill="FFD5FF"/>
          </w:tcPr>
          <w:p w:rsidR="00466FE8" w:rsidRDefault="00466FE8" w:rsidP="00466FE8">
            <w:pPr>
              <w:pStyle w:val="NoSpacing"/>
              <w:jc w:val="center"/>
            </w:pPr>
            <w:r>
              <w:t>KEY FOCUS</w:t>
            </w:r>
          </w:p>
        </w:tc>
        <w:tc>
          <w:tcPr>
            <w:tcW w:w="3543" w:type="dxa"/>
            <w:shd w:val="clear" w:color="auto" w:fill="FFD5FF"/>
          </w:tcPr>
          <w:p w:rsidR="00466FE8" w:rsidRDefault="00466FE8" w:rsidP="00466FE8">
            <w:pPr>
              <w:pStyle w:val="NoSpacing"/>
              <w:jc w:val="center"/>
            </w:pPr>
            <w:r>
              <w:t>2019/20</w:t>
            </w:r>
          </w:p>
        </w:tc>
        <w:tc>
          <w:tcPr>
            <w:tcW w:w="3686" w:type="dxa"/>
            <w:shd w:val="clear" w:color="auto" w:fill="FFD5FF"/>
          </w:tcPr>
          <w:p w:rsidR="00466FE8" w:rsidRDefault="00466FE8" w:rsidP="00466FE8">
            <w:pPr>
              <w:pStyle w:val="NoSpacing"/>
              <w:jc w:val="center"/>
            </w:pPr>
            <w:r>
              <w:t>2020/21</w:t>
            </w:r>
          </w:p>
        </w:tc>
        <w:tc>
          <w:tcPr>
            <w:tcW w:w="3197" w:type="dxa"/>
            <w:shd w:val="clear" w:color="auto" w:fill="FFD5FF"/>
          </w:tcPr>
          <w:p w:rsidR="00466FE8" w:rsidRDefault="00466FE8" w:rsidP="00466FE8">
            <w:pPr>
              <w:pStyle w:val="NoSpacing"/>
              <w:jc w:val="center"/>
            </w:pPr>
            <w:r>
              <w:t>2021/22</w:t>
            </w:r>
          </w:p>
        </w:tc>
        <w:tc>
          <w:tcPr>
            <w:tcW w:w="2624" w:type="dxa"/>
            <w:shd w:val="clear" w:color="auto" w:fill="FFD5FF"/>
          </w:tcPr>
          <w:p w:rsidR="00466FE8" w:rsidRDefault="00466FE8" w:rsidP="00466FE8">
            <w:pPr>
              <w:pStyle w:val="NoSpacing"/>
              <w:jc w:val="center"/>
            </w:pPr>
            <w:r>
              <w:t>Impact on Pupils</w:t>
            </w:r>
          </w:p>
        </w:tc>
      </w:tr>
      <w:tr w:rsidR="00466FE8" w:rsidTr="00466FE8">
        <w:trPr>
          <w:trHeight w:val="236"/>
        </w:trPr>
        <w:tc>
          <w:tcPr>
            <w:tcW w:w="1129" w:type="dxa"/>
            <w:vMerge w:val="restart"/>
            <w:shd w:val="clear" w:color="auto" w:fill="FFD5FF"/>
            <w:textDirection w:val="tbRl"/>
          </w:tcPr>
          <w:p w:rsidR="00466FE8" w:rsidRPr="00640366" w:rsidRDefault="00466FE8" w:rsidP="00466FE8">
            <w:pPr>
              <w:pStyle w:val="NoSpacing"/>
              <w:ind w:left="113" w:right="113"/>
              <w:jc w:val="center"/>
              <w:rPr>
                <w:b/>
              </w:rPr>
            </w:pPr>
            <w:r w:rsidRPr="00640366">
              <w:rPr>
                <w:b/>
                <w:sz w:val="24"/>
              </w:rPr>
              <w:t>Community Links</w:t>
            </w:r>
          </w:p>
        </w:tc>
        <w:tc>
          <w:tcPr>
            <w:tcW w:w="1560" w:type="dxa"/>
            <w:shd w:val="clear" w:color="auto" w:fill="FFD5FF"/>
          </w:tcPr>
          <w:p w:rsidR="00466FE8" w:rsidRDefault="00466FE8" w:rsidP="00466FE8">
            <w:pPr>
              <w:pStyle w:val="NoSpacing"/>
            </w:pPr>
            <w:r>
              <w:t>Primary school Links</w:t>
            </w:r>
          </w:p>
        </w:tc>
        <w:tc>
          <w:tcPr>
            <w:tcW w:w="3543" w:type="dxa"/>
            <w:shd w:val="clear" w:color="auto" w:fill="FFD5FF"/>
          </w:tcPr>
          <w:p w:rsidR="00466FE8" w:rsidRDefault="00466FE8" w:rsidP="00466FE8">
            <w:pPr>
              <w:pStyle w:val="NoSpacing"/>
            </w:pPr>
            <w:r>
              <w:t xml:space="preserve">Member of the Waterside </w:t>
            </w:r>
            <w:proofErr w:type="gramStart"/>
            <w:r>
              <w:t>extended</w:t>
            </w:r>
            <w:proofErr w:type="gramEnd"/>
            <w:r>
              <w:t xml:space="preserve"> Schools cluster</w:t>
            </w:r>
          </w:p>
          <w:p w:rsidR="00466FE8" w:rsidRDefault="00466FE8" w:rsidP="00466FE8">
            <w:pPr>
              <w:pStyle w:val="NoSpacing"/>
            </w:pPr>
          </w:p>
          <w:p w:rsidR="00466FE8" w:rsidRDefault="00466FE8" w:rsidP="00466FE8">
            <w:pPr>
              <w:pStyle w:val="NoSpacing"/>
            </w:pPr>
            <w:r>
              <w:t>Provide programme of language lessons in one primary school</w:t>
            </w: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r>
              <w:t>Provide multi-sports coaching in feeder primary schools</w:t>
            </w:r>
          </w:p>
        </w:tc>
        <w:tc>
          <w:tcPr>
            <w:tcW w:w="3686" w:type="dxa"/>
            <w:shd w:val="clear" w:color="auto" w:fill="FFD5FF"/>
          </w:tcPr>
          <w:p w:rsidR="00466FE8" w:rsidRDefault="00466FE8" w:rsidP="00466FE8">
            <w:pPr>
              <w:pStyle w:val="NoSpacing"/>
            </w:pPr>
            <w:r>
              <w:t>Continued membership of cluster. Membership used to purchase AR.</w:t>
            </w:r>
          </w:p>
          <w:p w:rsidR="00466FE8" w:rsidRDefault="00466FE8" w:rsidP="00466FE8">
            <w:pPr>
              <w:pStyle w:val="NoSpacing"/>
            </w:pPr>
          </w:p>
          <w:p w:rsidR="00466FE8" w:rsidRDefault="00466FE8" w:rsidP="00466FE8">
            <w:pPr>
              <w:pStyle w:val="NoSpacing"/>
            </w:pPr>
            <w:r>
              <w:t>Review spend allocation to community organisations.</w:t>
            </w:r>
          </w:p>
          <w:p w:rsidR="00466FE8" w:rsidRDefault="00466FE8" w:rsidP="00466FE8">
            <w:pPr>
              <w:pStyle w:val="NoSpacing"/>
            </w:pPr>
          </w:p>
          <w:p w:rsidR="00466FE8" w:rsidRDefault="00466FE8" w:rsidP="00466FE8">
            <w:pPr>
              <w:pStyle w:val="NoSpacing"/>
            </w:pPr>
            <w:r>
              <w:t>One school provided with Spanish tuition by 6</w:t>
            </w:r>
            <w:r w:rsidRPr="00164B1B">
              <w:rPr>
                <w:vertAlign w:val="superscript"/>
              </w:rPr>
              <w:t>th</w:t>
            </w:r>
            <w:r>
              <w:t xml:space="preserve"> form pupils.</w:t>
            </w:r>
          </w:p>
          <w:p w:rsidR="00466FE8" w:rsidRDefault="00466FE8" w:rsidP="00466FE8">
            <w:pPr>
              <w:pStyle w:val="NoSpacing"/>
            </w:pPr>
          </w:p>
          <w:p w:rsidR="00466FE8" w:rsidRDefault="00466FE8" w:rsidP="00466FE8">
            <w:pPr>
              <w:pStyle w:val="NoSpacing"/>
            </w:pPr>
            <w:r>
              <w:t>Review impact of multi-sports programme with primary schools</w:t>
            </w:r>
          </w:p>
        </w:tc>
        <w:tc>
          <w:tcPr>
            <w:tcW w:w="3197" w:type="dxa"/>
            <w:shd w:val="clear" w:color="auto" w:fill="FFD5FF"/>
          </w:tcPr>
          <w:p w:rsidR="00466FE8" w:rsidRDefault="00466FE8" w:rsidP="00466FE8">
            <w:pPr>
              <w:pStyle w:val="NoSpacing"/>
            </w:pPr>
            <w:r>
              <w:t>Continued membership of cluster. Membership used to purchase AR.</w:t>
            </w:r>
          </w:p>
          <w:p w:rsidR="00466FE8" w:rsidRDefault="00466FE8" w:rsidP="00466FE8">
            <w:pPr>
              <w:pStyle w:val="NoSpacing"/>
            </w:pPr>
          </w:p>
          <w:p w:rsidR="00466FE8" w:rsidRDefault="00466FE8" w:rsidP="00466FE8">
            <w:pPr>
              <w:pStyle w:val="NoSpacing"/>
            </w:pPr>
            <w:r>
              <w:t>Review spend allocation to community organisations.</w:t>
            </w: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tc>
        <w:tc>
          <w:tcPr>
            <w:tcW w:w="2624" w:type="dxa"/>
            <w:shd w:val="clear" w:color="auto" w:fill="FFD5FF"/>
          </w:tcPr>
          <w:p w:rsidR="00466FE8" w:rsidRDefault="00466FE8" w:rsidP="00466FE8">
            <w:pPr>
              <w:pStyle w:val="NoSpacing"/>
            </w:pPr>
            <w:r>
              <w:t>Benefit from AR packages and sharing good practice</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Primary pupils experience learning a new language.</w:t>
            </w: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r>
              <w:t xml:space="preserve">Health and fitness </w:t>
            </w:r>
          </w:p>
        </w:tc>
      </w:tr>
      <w:tr w:rsidR="00466FE8" w:rsidTr="00466FE8">
        <w:trPr>
          <w:trHeight w:val="2511"/>
        </w:trPr>
        <w:tc>
          <w:tcPr>
            <w:tcW w:w="1129" w:type="dxa"/>
            <w:vMerge/>
            <w:shd w:val="clear" w:color="auto" w:fill="FFD5FF"/>
          </w:tcPr>
          <w:p w:rsidR="00466FE8" w:rsidRDefault="00466FE8" w:rsidP="00466FE8">
            <w:pPr>
              <w:pStyle w:val="NoSpacing"/>
            </w:pPr>
          </w:p>
        </w:tc>
        <w:tc>
          <w:tcPr>
            <w:tcW w:w="1560" w:type="dxa"/>
            <w:shd w:val="clear" w:color="auto" w:fill="FFD5FF"/>
          </w:tcPr>
          <w:p w:rsidR="00466FE8" w:rsidRDefault="00466FE8" w:rsidP="00466FE8">
            <w:pPr>
              <w:pStyle w:val="NoSpacing"/>
            </w:pPr>
            <w:r>
              <w:t>Post-primary links</w:t>
            </w:r>
          </w:p>
        </w:tc>
        <w:tc>
          <w:tcPr>
            <w:tcW w:w="3543" w:type="dxa"/>
            <w:shd w:val="clear" w:color="auto" w:fill="FFD5FF"/>
          </w:tcPr>
          <w:p w:rsidR="00466FE8" w:rsidRDefault="00466FE8" w:rsidP="00466FE8">
            <w:pPr>
              <w:pStyle w:val="NoSpacing"/>
            </w:pPr>
            <w:r>
              <w:t>Principal will chair the FLC</w:t>
            </w:r>
          </w:p>
          <w:p w:rsidR="00466FE8" w:rsidRDefault="00466FE8" w:rsidP="00466FE8">
            <w:pPr>
              <w:pStyle w:val="NoSpacing"/>
            </w:pPr>
          </w:p>
          <w:p w:rsidR="00466FE8" w:rsidRDefault="00466FE8" w:rsidP="00466FE8">
            <w:pPr>
              <w:pStyle w:val="NoSpacing"/>
            </w:pPr>
            <w:r>
              <w:t>Careers and curriculum leads will attend FLC meetings to ensure post 16 offer meets pupils’ needs.</w:t>
            </w: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r>
              <w:t>Continued links with SE partner schools to develop KS3 skills curriculum.</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Design innovation  programme with partner schools.</w:t>
            </w:r>
          </w:p>
        </w:tc>
        <w:tc>
          <w:tcPr>
            <w:tcW w:w="3686" w:type="dxa"/>
            <w:shd w:val="clear" w:color="auto" w:fill="FFD5FF"/>
          </w:tcPr>
          <w:p w:rsidR="00466FE8" w:rsidRDefault="00466FE8" w:rsidP="00466FE8">
            <w:pPr>
              <w:pStyle w:val="NoSpacing"/>
            </w:pPr>
            <w:r>
              <w:t>Continued membership of FLC. Pastoral, CEIAG, Quality assurance and ICT groups attended.</w:t>
            </w:r>
          </w:p>
          <w:p w:rsidR="00466FE8" w:rsidRDefault="00466FE8" w:rsidP="00466FE8">
            <w:pPr>
              <w:pStyle w:val="NoSpacing"/>
            </w:pPr>
          </w:p>
          <w:p w:rsidR="00466FE8" w:rsidRDefault="00466FE8" w:rsidP="00466FE8">
            <w:pPr>
              <w:pStyle w:val="NoSpacing"/>
            </w:pPr>
            <w:r>
              <w:t>EF offer meets statutory requirements. More Lisneal pupils availing of general courses in local schools.</w:t>
            </w:r>
          </w:p>
          <w:p w:rsidR="00466FE8" w:rsidRDefault="00466FE8" w:rsidP="00466FE8">
            <w:pPr>
              <w:pStyle w:val="NoSpacing"/>
            </w:pPr>
          </w:p>
          <w:p w:rsidR="00466FE8" w:rsidRDefault="00466FE8" w:rsidP="00466FE8">
            <w:pPr>
              <w:pStyle w:val="NoSpacing"/>
            </w:pPr>
            <w:r>
              <w:t>Skills curriculum embedded across partner schools. Shared review meetings to evaluated impact of TSPC focus.</w:t>
            </w:r>
          </w:p>
          <w:p w:rsidR="00466FE8" w:rsidRDefault="00466FE8" w:rsidP="00466FE8">
            <w:pPr>
              <w:pStyle w:val="NoSpacing"/>
            </w:pPr>
          </w:p>
          <w:p w:rsidR="00466FE8" w:rsidRDefault="00466FE8" w:rsidP="00466FE8">
            <w:pPr>
              <w:pStyle w:val="NoSpacing"/>
            </w:pPr>
            <w:r>
              <w:t>Implementation and review of project and outcomes evaluated.</w:t>
            </w:r>
          </w:p>
        </w:tc>
        <w:tc>
          <w:tcPr>
            <w:tcW w:w="3197" w:type="dxa"/>
            <w:shd w:val="clear" w:color="auto" w:fill="FFD5FF"/>
          </w:tcPr>
          <w:p w:rsidR="00466FE8" w:rsidRDefault="00466FE8" w:rsidP="00466FE8">
            <w:pPr>
              <w:pStyle w:val="NoSpacing"/>
            </w:pPr>
            <w:r>
              <w:t>Continued membership of FLC. Pastoral, CEIAG, Quality assurance and ICT groups attended.</w:t>
            </w:r>
          </w:p>
          <w:p w:rsidR="00466FE8" w:rsidRDefault="00466FE8" w:rsidP="00466FE8">
            <w:pPr>
              <w:pStyle w:val="NoSpacing"/>
            </w:pPr>
          </w:p>
          <w:p w:rsidR="00466FE8" w:rsidRDefault="00466FE8" w:rsidP="00466FE8">
            <w:pPr>
              <w:pStyle w:val="NoSpacing"/>
            </w:pPr>
            <w:r>
              <w:t>EF offer meets statutory requirements. Lisneal offering more subjects to FLC pupils.</w:t>
            </w:r>
          </w:p>
          <w:p w:rsidR="00466FE8" w:rsidRDefault="00466FE8" w:rsidP="00466FE8">
            <w:pPr>
              <w:pStyle w:val="NoSpacing"/>
            </w:pPr>
          </w:p>
          <w:p w:rsidR="00466FE8" w:rsidRDefault="00466FE8" w:rsidP="00466FE8">
            <w:pPr>
              <w:pStyle w:val="NoSpacing"/>
            </w:pPr>
            <w:r>
              <w:t>Evaluation on project.</w:t>
            </w:r>
          </w:p>
        </w:tc>
        <w:tc>
          <w:tcPr>
            <w:tcW w:w="2624" w:type="dxa"/>
            <w:shd w:val="clear" w:color="auto" w:fill="FFD5FF"/>
          </w:tcPr>
          <w:p w:rsidR="00466FE8" w:rsidRDefault="00466FE8" w:rsidP="00466FE8">
            <w:pPr>
              <w:pStyle w:val="NoSpacing"/>
            </w:pPr>
            <w:r>
              <w:t>High quality provision across partner schools for all FLC young people</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Broad range of options and pathways</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Skills rich curriculum enjoyed by pupils in all SE schools.</w:t>
            </w:r>
          </w:p>
        </w:tc>
      </w:tr>
      <w:tr w:rsidR="00466FE8" w:rsidTr="00466FE8">
        <w:trPr>
          <w:trHeight w:val="268"/>
        </w:trPr>
        <w:tc>
          <w:tcPr>
            <w:tcW w:w="1129" w:type="dxa"/>
            <w:vMerge/>
            <w:shd w:val="clear" w:color="auto" w:fill="FFD5FF"/>
          </w:tcPr>
          <w:p w:rsidR="00466FE8" w:rsidRDefault="00466FE8" w:rsidP="00466FE8">
            <w:pPr>
              <w:pStyle w:val="NoSpacing"/>
            </w:pPr>
          </w:p>
        </w:tc>
        <w:tc>
          <w:tcPr>
            <w:tcW w:w="1560" w:type="dxa"/>
            <w:shd w:val="clear" w:color="auto" w:fill="FFD5FF"/>
          </w:tcPr>
          <w:p w:rsidR="00466FE8" w:rsidRDefault="00466FE8" w:rsidP="00466FE8">
            <w:pPr>
              <w:pStyle w:val="NoSpacing"/>
            </w:pPr>
            <w:r>
              <w:t>Community Organisations</w:t>
            </w:r>
          </w:p>
        </w:tc>
        <w:tc>
          <w:tcPr>
            <w:tcW w:w="3543" w:type="dxa"/>
            <w:shd w:val="clear" w:color="auto" w:fill="FFD5FF"/>
          </w:tcPr>
          <w:p w:rsidR="00466FE8" w:rsidRDefault="00466FE8" w:rsidP="00466FE8">
            <w:pPr>
              <w:pStyle w:val="NoSpacing"/>
            </w:pPr>
            <w:r>
              <w:t>Membership of ARCH project to provide arts and culture opportunities for pupils in KS3.</w:t>
            </w: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r>
              <w:t>School representation on PUL Together forum.</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Pupils engage with a range of STEM, ICT and careers based programmes through Catalyst NI</w:t>
            </w:r>
          </w:p>
          <w:p w:rsidR="00466FE8" w:rsidRDefault="00466FE8" w:rsidP="00466FE8">
            <w:pPr>
              <w:pStyle w:val="NoSpacing"/>
            </w:pPr>
          </w:p>
        </w:tc>
        <w:tc>
          <w:tcPr>
            <w:tcW w:w="3686" w:type="dxa"/>
            <w:shd w:val="clear" w:color="auto" w:fill="FFD5FF"/>
          </w:tcPr>
          <w:p w:rsidR="00466FE8" w:rsidRDefault="00466FE8" w:rsidP="00466FE8">
            <w:pPr>
              <w:pStyle w:val="NoSpacing"/>
            </w:pPr>
            <w:r>
              <w:lastRenderedPageBreak/>
              <w:t>Continuation of partnership. More pupils learning instruments at KS3.</w:t>
            </w:r>
          </w:p>
          <w:p w:rsidR="00466FE8" w:rsidRDefault="00466FE8" w:rsidP="00466FE8">
            <w:pPr>
              <w:pStyle w:val="NoSpacing"/>
            </w:pPr>
          </w:p>
          <w:p w:rsidR="00466FE8" w:rsidRDefault="00466FE8" w:rsidP="00466FE8">
            <w:pPr>
              <w:pStyle w:val="NoSpacing"/>
            </w:pPr>
            <w:r>
              <w:t xml:space="preserve">Build links with local production companies and theatres. </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Co-coordinator for education appointed through NWCP.</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Continued links with Catalyst NI to promote ICT, STEM careers.</w:t>
            </w:r>
          </w:p>
        </w:tc>
        <w:tc>
          <w:tcPr>
            <w:tcW w:w="3197" w:type="dxa"/>
            <w:shd w:val="clear" w:color="auto" w:fill="FFD5FF"/>
          </w:tcPr>
          <w:p w:rsidR="00466FE8" w:rsidRDefault="00466FE8" w:rsidP="00466FE8">
            <w:pPr>
              <w:pStyle w:val="NoSpacing"/>
            </w:pPr>
            <w:r>
              <w:lastRenderedPageBreak/>
              <w:t>Evaluation of music programme</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Public performances by KS3 drama pupils supported by local actors and performers.</w:t>
            </w:r>
          </w:p>
          <w:p w:rsidR="00466FE8" w:rsidRDefault="00466FE8" w:rsidP="00466FE8">
            <w:pPr>
              <w:pStyle w:val="NoSpacing"/>
            </w:pPr>
          </w:p>
          <w:p w:rsidR="00466FE8" w:rsidRDefault="00466FE8" w:rsidP="00466FE8">
            <w:pPr>
              <w:pStyle w:val="NoSpacing"/>
            </w:pPr>
            <w:r>
              <w:lastRenderedPageBreak/>
              <w:t>Community education programmes provided for KS4 pupils.</w:t>
            </w:r>
          </w:p>
          <w:p w:rsidR="00466FE8" w:rsidRDefault="00466FE8" w:rsidP="00466FE8">
            <w:pPr>
              <w:pStyle w:val="NoSpacing"/>
            </w:pPr>
          </w:p>
          <w:p w:rsidR="00466FE8" w:rsidRDefault="00466FE8" w:rsidP="00466FE8">
            <w:pPr>
              <w:pStyle w:val="NoSpacing"/>
            </w:pPr>
            <w:r>
              <w:t xml:space="preserve">Careers programme supported with regular enrichment opportunities provided by local companies. </w:t>
            </w:r>
          </w:p>
        </w:tc>
        <w:tc>
          <w:tcPr>
            <w:tcW w:w="2624" w:type="dxa"/>
            <w:shd w:val="clear" w:color="auto" w:fill="FFD5FF"/>
          </w:tcPr>
          <w:p w:rsidR="00466FE8" w:rsidRDefault="00466FE8" w:rsidP="00466FE8">
            <w:r>
              <w:lastRenderedPageBreak/>
              <w:t>Enriched curriculum and partnerships provide greater opportunities for learning.</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Community learning groups available to KS4 students</w:t>
            </w:r>
          </w:p>
          <w:p w:rsidR="00466FE8" w:rsidRDefault="00466FE8" w:rsidP="00466FE8">
            <w:pPr>
              <w:pStyle w:val="NoSpacing"/>
            </w:pPr>
          </w:p>
          <w:p w:rsidR="00466FE8" w:rsidRDefault="00466FE8" w:rsidP="00466FE8">
            <w:pPr>
              <w:pStyle w:val="NoSpacing"/>
            </w:pPr>
            <w:r>
              <w:t>High quality careers information and guidance for all pupils.</w:t>
            </w:r>
          </w:p>
        </w:tc>
      </w:tr>
      <w:tr w:rsidR="00466FE8" w:rsidTr="00466FE8">
        <w:trPr>
          <w:trHeight w:val="252"/>
        </w:trPr>
        <w:tc>
          <w:tcPr>
            <w:tcW w:w="1129" w:type="dxa"/>
            <w:vMerge/>
            <w:shd w:val="clear" w:color="auto" w:fill="FFD5FF"/>
          </w:tcPr>
          <w:p w:rsidR="00466FE8" w:rsidRDefault="00466FE8" w:rsidP="00466FE8">
            <w:pPr>
              <w:pStyle w:val="NoSpacing"/>
            </w:pPr>
          </w:p>
        </w:tc>
        <w:tc>
          <w:tcPr>
            <w:tcW w:w="1560" w:type="dxa"/>
            <w:shd w:val="clear" w:color="auto" w:fill="FFD5FF"/>
          </w:tcPr>
          <w:p w:rsidR="00466FE8" w:rsidRDefault="00466FE8" w:rsidP="00466FE8">
            <w:pPr>
              <w:pStyle w:val="NoSpacing"/>
            </w:pPr>
            <w:r>
              <w:t>Music and Arts Curriculum</w:t>
            </w:r>
          </w:p>
        </w:tc>
        <w:tc>
          <w:tcPr>
            <w:tcW w:w="3543" w:type="dxa"/>
            <w:shd w:val="clear" w:color="auto" w:fill="FFD5FF"/>
          </w:tcPr>
          <w:p w:rsidR="00466FE8" w:rsidRDefault="00466FE8" w:rsidP="00466FE8">
            <w:pPr>
              <w:pStyle w:val="NoSpacing"/>
            </w:pPr>
            <w:r>
              <w:t>Pipe lessons delivered to pupils in key stage three weekly</w:t>
            </w:r>
          </w:p>
          <w:p w:rsidR="00466FE8" w:rsidRDefault="00466FE8" w:rsidP="00466FE8">
            <w:pPr>
              <w:pStyle w:val="NoSpacing"/>
            </w:pPr>
          </w:p>
          <w:p w:rsidR="00466FE8" w:rsidRDefault="00466FE8" w:rsidP="00466FE8">
            <w:pPr>
              <w:pStyle w:val="NoSpacing"/>
            </w:pPr>
          </w:p>
          <w:p w:rsidR="00466FE8" w:rsidRDefault="00466FE8" w:rsidP="00466FE8">
            <w:pPr>
              <w:pStyle w:val="NoSpacing"/>
            </w:pPr>
            <w:r>
              <w:t>Flute tuition introduced to support the development of musicians transferring from primary school</w:t>
            </w:r>
          </w:p>
          <w:p w:rsidR="00466FE8" w:rsidRDefault="00466FE8" w:rsidP="00466FE8">
            <w:pPr>
              <w:pStyle w:val="NoSpacing"/>
            </w:pPr>
          </w:p>
          <w:p w:rsidR="00466FE8" w:rsidRDefault="00466FE8" w:rsidP="00466FE8">
            <w:pPr>
              <w:pStyle w:val="NoSpacing"/>
            </w:pPr>
            <w:r>
              <w:t>Scottish dance introduced to year 8 and 9 PE curriculum</w:t>
            </w:r>
          </w:p>
          <w:p w:rsidR="00466FE8" w:rsidRDefault="00466FE8" w:rsidP="00466FE8">
            <w:pPr>
              <w:pStyle w:val="NoSpacing"/>
            </w:pPr>
          </w:p>
          <w:p w:rsidR="00466FE8" w:rsidRDefault="00466FE8" w:rsidP="00466FE8">
            <w:pPr>
              <w:pStyle w:val="NoSpacing"/>
            </w:pPr>
            <w:r>
              <w:t>Arts Council funding secured for screen writing, filming and production programme for selected pupils in KS3.</w:t>
            </w:r>
          </w:p>
        </w:tc>
        <w:tc>
          <w:tcPr>
            <w:tcW w:w="3686" w:type="dxa"/>
            <w:shd w:val="clear" w:color="auto" w:fill="FFD5FF"/>
          </w:tcPr>
          <w:p w:rsidR="00466FE8" w:rsidRDefault="00466FE8" w:rsidP="00466FE8">
            <w:pPr>
              <w:pStyle w:val="NoSpacing"/>
            </w:pPr>
            <w:r>
              <w:t>Continuation of music programmes. Pupils in KS3 and KS4 provided free music tuition.</w:t>
            </w: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r>
              <w:t>Scottish dance embedded in KS3 PE curriculum</w:t>
            </w:r>
          </w:p>
          <w:p w:rsidR="00466FE8" w:rsidRDefault="00466FE8" w:rsidP="00466FE8">
            <w:pPr>
              <w:pStyle w:val="NoSpacing"/>
            </w:pPr>
          </w:p>
          <w:p w:rsidR="00466FE8" w:rsidRDefault="00466FE8" w:rsidP="00466FE8">
            <w:pPr>
              <w:pStyle w:val="NoSpacing"/>
            </w:pPr>
            <w:r>
              <w:t>Culture of performance embedded in school. Pupils on programme utilise skills developed in school.</w:t>
            </w:r>
          </w:p>
        </w:tc>
        <w:tc>
          <w:tcPr>
            <w:tcW w:w="3197" w:type="dxa"/>
            <w:shd w:val="clear" w:color="auto" w:fill="FFD5FF"/>
          </w:tcPr>
          <w:p w:rsidR="00466FE8" w:rsidRDefault="00466FE8" w:rsidP="00466FE8">
            <w:pPr>
              <w:pStyle w:val="NoSpacing"/>
            </w:pPr>
            <w:r>
              <w:t>Continuation of music programmes. Pupils in KS3 and KS4 provided free music tuition.</w:t>
            </w:r>
          </w:p>
          <w:p w:rsidR="00466FE8" w:rsidRDefault="00466FE8" w:rsidP="00466FE8">
            <w:pPr>
              <w:pStyle w:val="NoSpacing"/>
            </w:pPr>
          </w:p>
          <w:p w:rsidR="00466FE8" w:rsidRDefault="00466FE8" w:rsidP="00466FE8">
            <w:pPr>
              <w:pStyle w:val="NoSpacing"/>
            </w:pPr>
            <w:r>
              <w:t>Programmes reviewed.</w:t>
            </w:r>
          </w:p>
          <w:p w:rsidR="00466FE8" w:rsidRDefault="00466FE8" w:rsidP="00466FE8">
            <w:pPr>
              <w:pStyle w:val="NoSpacing"/>
            </w:pPr>
          </w:p>
          <w:p w:rsidR="00466FE8" w:rsidRDefault="00466FE8" w:rsidP="00466FE8">
            <w:pPr>
              <w:pStyle w:val="NoSpacing"/>
            </w:pPr>
          </w:p>
          <w:p w:rsidR="00466FE8" w:rsidRDefault="00466FE8" w:rsidP="00466FE8">
            <w:pPr>
              <w:pStyle w:val="NoSpacing"/>
            </w:pPr>
          </w:p>
          <w:p w:rsidR="00466FE8" w:rsidRDefault="00466FE8" w:rsidP="00466FE8">
            <w:pPr>
              <w:pStyle w:val="NoSpacing"/>
            </w:pPr>
            <w:r>
              <w:t>Continued provision and review of programme impact.</w:t>
            </w:r>
          </w:p>
          <w:p w:rsidR="00466FE8" w:rsidRDefault="00466FE8" w:rsidP="00466FE8">
            <w:pPr>
              <w:pStyle w:val="NoSpacing"/>
            </w:pPr>
          </w:p>
          <w:p w:rsidR="00466FE8" w:rsidRDefault="00466FE8" w:rsidP="00466FE8">
            <w:pPr>
              <w:pStyle w:val="NoSpacing"/>
            </w:pPr>
            <w:r>
              <w:t>Review of performing arts and supporting talent programme.</w:t>
            </w:r>
          </w:p>
        </w:tc>
        <w:tc>
          <w:tcPr>
            <w:tcW w:w="2624" w:type="dxa"/>
            <w:shd w:val="clear" w:color="auto" w:fill="FFD5FF"/>
          </w:tcPr>
          <w:p w:rsidR="00466FE8" w:rsidRDefault="00466FE8" w:rsidP="00466FE8"/>
          <w:p w:rsidR="00466FE8" w:rsidRDefault="00466FE8" w:rsidP="00466FE8"/>
          <w:p w:rsidR="00466FE8" w:rsidRDefault="00466FE8" w:rsidP="00466FE8"/>
          <w:p w:rsidR="00466FE8" w:rsidRDefault="00466FE8" w:rsidP="00466FE8">
            <w:r>
              <w:t>Enriched curriculum and partnerships provide greater opportunities for learning.</w:t>
            </w:r>
          </w:p>
          <w:p w:rsidR="00466FE8" w:rsidRDefault="00466FE8" w:rsidP="00466FE8">
            <w:pPr>
              <w:pStyle w:val="NoSpacing"/>
            </w:pPr>
          </w:p>
        </w:tc>
      </w:tr>
      <w:tr w:rsidR="00466FE8" w:rsidTr="00466FE8">
        <w:trPr>
          <w:trHeight w:val="1129"/>
        </w:trPr>
        <w:tc>
          <w:tcPr>
            <w:tcW w:w="1129" w:type="dxa"/>
            <w:vMerge/>
            <w:shd w:val="clear" w:color="auto" w:fill="FFD5FF"/>
          </w:tcPr>
          <w:p w:rsidR="00466FE8" w:rsidRDefault="00466FE8" w:rsidP="00466FE8">
            <w:pPr>
              <w:pStyle w:val="NoSpacing"/>
            </w:pPr>
          </w:p>
        </w:tc>
        <w:tc>
          <w:tcPr>
            <w:tcW w:w="1560" w:type="dxa"/>
            <w:shd w:val="clear" w:color="auto" w:fill="FFD5FF"/>
          </w:tcPr>
          <w:p w:rsidR="00466FE8" w:rsidRDefault="00466FE8" w:rsidP="00466FE8">
            <w:pPr>
              <w:pStyle w:val="NoSpacing"/>
            </w:pPr>
            <w:r>
              <w:t>Raising Achievement</w:t>
            </w:r>
          </w:p>
        </w:tc>
        <w:tc>
          <w:tcPr>
            <w:tcW w:w="3543" w:type="dxa"/>
            <w:shd w:val="clear" w:color="auto" w:fill="FFD5FF"/>
          </w:tcPr>
          <w:p w:rsidR="00466FE8" w:rsidRDefault="00466FE8" w:rsidP="00466FE8">
            <w:pPr>
              <w:pStyle w:val="NoSpacing"/>
            </w:pPr>
            <w:r>
              <w:t>New Gate Arts provide GCSE English and maths tuition programme to pupils in years 11 and 12</w:t>
            </w:r>
          </w:p>
          <w:p w:rsidR="00466FE8" w:rsidRDefault="00466FE8" w:rsidP="00466FE8">
            <w:pPr>
              <w:pStyle w:val="NoSpacing"/>
            </w:pPr>
          </w:p>
        </w:tc>
        <w:tc>
          <w:tcPr>
            <w:tcW w:w="3686" w:type="dxa"/>
            <w:shd w:val="clear" w:color="auto" w:fill="FFD5FF"/>
          </w:tcPr>
          <w:p w:rsidR="00466FE8" w:rsidRDefault="00466FE8" w:rsidP="00466FE8">
            <w:pPr>
              <w:pStyle w:val="NoSpacing"/>
            </w:pPr>
            <w:r>
              <w:t>Link with New Buildings Community Centre to provide GCSE English and maths tuition to pupils in years 11 and 12.</w:t>
            </w:r>
          </w:p>
        </w:tc>
        <w:tc>
          <w:tcPr>
            <w:tcW w:w="3197" w:type="dxa"/>
            <w:shd w:val="clear" w:color="auto" w:fill="FFD5FF"/>
          </w:tcPr>
          <w:p w:rsidR="00466FE8" w:rsidRDefault="00466FE8" w:rsidP="00466FE8">
            <w:pPr>
              <w:pStyle w:val="NoSpacing"/>
            </w:pPr>
            <w:r>
              <w:t>English and maths GCSE community programmes funded by community organisations. Targeted pupils in years 11 and 12 attend lessons across the school year.</w:t>
            </w:r>
          </w:p>
        </w:tc>
        <w:tc>
          <w:tcPr>
            <w:tcW w:w="2624" w:type="dxa"/>
            <w:shd w:val="clear" w:color="auto" w:fill="FFD5FF"/>
          </w:tcPr>
          <w:p w:rsidR="00466FE8" w:rsidRDefault="00466FE8" w:rsidP="00466FE8">
            <w:pPr>
              <w:pStyle w:val="NoSpacing"/>
            </w:pPr>
            <w:r>
              <w:t>Improved academic outcomes for pupils in English and maths.</w:t>
            </w:r>
          </w:p>
        </w:tc>
      </w:tr>
      <w:tr w:rsidR="00466FE8" w:rsidTr="00466FE8">
        <w:trPr>
          <w:trHeight w:val="268"/>
        </w:trPr>
        <w:tc>
          <w:tcPr>
            <w:tcW w:w="1129" w:type="dxa"/>
            <w:vMerge/>
            <w:shd w:val="clear" w:color="auto" w:fill="FFD5FF"/>
          </w:tcPr>
          <w:p w:rsidR="00466FE8" w:rsidRDefault="00466FE8" w:rsidP="00466FE8">
            <w:pPr>
              <w:pStyle w:val="NoSpacing"/>
            </w:pPr>
          </w:p>
        </w:tc>
        <w:tc>
          <w:tcPr>
            <w:tcW w:w="1560" w:type="dxa"/>
            <w:shd w:val="clear" w:color="auto" w:fill="FFD5FF"/>
          </w:tcPr>
          <w:p w:rsidR="00466FE8" w:rsidRDefault="00466FE8" w:rsidP="00466FE8">
            <w:pPr>
              <w:pStyle w:val="NoSpacing"/>
            </w:pPr>
            <w:r>
              <w:t>Sport Facilities</w:t>
            </w:r>
          </w:p>
        </w:tc>
        <w:tc>
          <w:tcPr>
            <w:tcW w:w="3543" w:type="dxa"/>
            <w:shd w:val="clear" w:color="auto" w:fill="FFD5FF"/>
          </w:tcPr>
          <w:p w:rsidR="00466FE8" w:rsidRDefault="00466FE8" w:rsidP="00466FE8">
            <w:pPr>
              <w:pStyle w:val="NoSpacing"/>
            </w:pPr>
            <w:r>
              <w:t>Phase one completed with fully functioning changing facilities for pupils. Continued partnership with MCSA to promote both organisations and bid for sports funding</w:t>
            </w:r>
          </w:p>
          <w:p w:rsidR="00466FE8" w:rsidRDefault="00466FE8" w:rsidP="00466FE8">
            <w:pPr>
              <w:pStyle w:val="NoSpacing"/>
            </w:pPr>
          </w:p>
          <w:p w:rsidR="00466FE8" w:rsidRDefault="00466FE8" w:rsidP="00466FE8">
            <w:pPr>
              <w:pStyle w:val="NoSpacing"/>
            </w:pPr>
            <w:r>
              <w:lastRenderedPageBreak/>
              <w:t>Complete application for Your School, Your Club.</w:t>
            </w:r>
          </w:p>
          <w:p w:rsidR="00466FE8" w:rsidRDefault="00466FE8" w:rsidP="00466FE8">
            <w:pPr>
              <w:pStyle w:val="NoSpacing"/>
            </w:pPr>
          </w:p>
          <w:p w:rsidR="00466FE8" w:rsidRDefault="00466FE8" w:rsidP="00466FE8">
            <w:pPr>
              <w:pStyle w:val="NoSpacing"/>
            </w:pPr>
            <w:r>
              <w:t>Lobby for replacement existing 3G pitch and for seated area.</w:t>
            </w:r>
          </w:p>
          <w:p w:rsidR="00466FE8" w:rsidRDefault="00466FE8" w:rsidP="00466FE8">
            <w:pPr>
              <w:pStyle w:val="NoSpacing"/>
            </w:pPr>
          </w:p>
          <w:p w:rsidR="00466FE8" w:rsidRDefault="00466FE8" w:rsidP="00466FE8">
            <w:pPr>
              <w:pStyle w:val="NoSpacing"/>
            </w:pPr>
            <w:r>
              <w:t>Planning permission secured for indoor arena</w:t>
            </w:r>
          </w:p>
          <w:p w:rsidR="00466FE8" w:rsidRDefault="00466FE8" w:rsidP="00466FE8">
            <w:pPr>
              <w:pStyle w:val="NoSpacing"/>
            </w:pPr>
          </w:p>
          <w:p w:rsidR="00466FE8" w:rsidRDefault="00466FE8" w:rsidP="00466FE8">
            <w:pPr>
              <w:pStyle w:val="NoSpacing"/>
            </w:pPr>
            <w:r>
              <w:t>Partnership agreement in place with EA, MCSA, Lisneal and other appropriate statutory bodies.</w:t>
            </w:r>
          </w:p>
        </w:tc>
        <w:tc>
          <w:tcPr>
            <w:tcW w:w="3686" w:type="dxa"/>
            <w:shd w:val="clear" w:color="auto" w:fill="FFD5FF"/>
          </w:tcPr>
          <w:p w:rsidR="00466FE8" w:rsidRDefault="00466FE8" w:rsidP="00466FE8">
            <w:pPr>
              <w:pStyle w:val="NoSpacing"/>
            </w:pPr>
            <w:r>
              <w:lastRenderedPageBreak/>
              <w:t>4G pitch installed with new lighting.</w:t>
            </w:r>
          </w:p>
          <w:p w:rsidR="00466FE8" w:rsidRDefault="00466FE8" w:rsidP="00466FE8">
            <w:pPr>
              <w:pStyle w:val="NoSpacing"/>
            </w:pPr>
          </w:p>
          <w:p w:rsidR="00466FE8" w:rsidRDefault="00466FE8" w:rsidP="00466FE8">
            <w:pPr>
              <w:pStyle w:val="NoSpacing"/>
            </w:pPr>
            <w:r>
              <w:t>Foyle Cup matches held in Lisneal College</w:t>
            </w:r>
          </w:p>
          <w:p w:rsidR="00466FE8" w:rsidRDefault="00466FE8" w:rsidP="00466FE8">
            <w:pPr>
              <w:pStyle w:val="NoSpacing"/>
            </w:pPr>
          </w:p>
          <w:p w:rsidR="00466FE8" w:rsidRDefault="00466FE8" w:rsidP="00466FE8">
            <w:pPr>
              <w:pStyle w:val="NoSpacing"/>
            </w:pPr>
            <w:r>
              <w:t>Lobby for indoor arena</w:t>
            </w:r>
          </w:p>
          <w:p w:rsidR="00466FE8" w:rsidRDefault="00466FE8" w:rsidP="00466FE8">
            <w:pPr>
              <w:pStyle w:val="NoSpacing"/>
            </w:pPr>
          </w:p>
          <w:p w:rsidR="00466FE8" w:rsidRDefault="00466FE8" w:rsidP="00466FE8">
            <w:pPr>
              <w:pStyle w:val="NoSpacing"/>
            </w:pPr>
          </w:p>
        </w:tc>
        <w:tc>
          <w:tcPr>
            <w:tcW w:w="3197" w:type="dxa"/>
            <w:shd w:val="clear" w:color="auto" w:fill="FFD5FF"/>
          </w:tcPr>
          <w:p w:rsidR="00466FE8" w:rsidRDefault="00466FE8" w:rsidP="00466FE8">
            <w:pPr>
              <w:pStyle w:val="NoSpacing"/>
            </w:pPr>
            <w:r>
              <w:t>Funds secured for indoor facilities</w:t>
            </w:r>
          </w:p>
          <w:p w:rsidR="00466FE8" w:rsidRDefault="00466FE8" w:rsidP="00466FE8">
            <w:pPr>
              <w:pStyle w:val="NoSpacing"/>
            </w:pPr>
          </w:p>
          <w:p w:rsidR="00466FE8" w:rsidRDefault="00466FE8" w:rsidP="00466FE8">
            <w:pPr>
              <w:pStyle w:val="NoSpacing"/>
            </w:pPr>
            <w:r>
              <w:t>Foyle Cup established at Lisneal College</w:t>
            </w:r>
          </w:p>
          <w:p w:rsidR="00466FE8" w:rsidRDefault="00466FE8" w:rsidP="00466FE8">
            <w:pPr>
              <w:pStyle w:val="NoSpacing"/>
            </w:pPr>
          </w:p>
          <w:p w:rsidR="00466FE8" w:rsidRDefault="00466FE8" w:rsidP="00466FE8">
            <w:pPr>
              <w:pStyle w:val="NoSpacing"/>
            </w:pPr>
            <w:r>
              <w:t>Pupils have access to 4G pitch and changing facilities.</w:t>
            </w:r>
          </w:p>
        </w:tc>
        <w:tc>
          <w:tcPr>
            <w:tcW w:w="2624" w:type="dxa"/>
            <w:shd w:val="clear" w:color="auto" w:fill="FFD5FF"/>
          </w:tcPr>
          <w:p w:rsidR="00466FE8" w:rsidRDefault="00466FE8" w:rsidP="00466FE8">
            <w:r>
              <w:t>Pupils provided with state of the art sports facilities. Young people from across the community engage in sports/leisure activities in safe, modern environment.</w:t>
            </w:r>
          </w:p>
        </w:tc>
      </w:tr>
      <w:tr w:rsidR="00466FE8" w:rsidTr="00466FE8">
        <w:trPr>
          <w:trHeight w:val="252"/>
        </w:trPr>
        <w:tc>
          <w:tcPr>
            <w:tcW w:w="1129" w:type="dxa"/>
            <w:vMerge/>
            <w:shd w:val="clear" w:color="auto" w:fill="FFD5FF"/>
          </w:tcPr>
          <w:p w:rsidR="00466FE8" w:rsidRDefault="00466FE8" w:rsidP="00466FE8">
            <w:pPr>
              <w:pStyle w:val="NoSpacing"/>
            </w:pPr>
          </w:p>
        </w:tc>
        <w:tc>
          <w:tcPr>
            <w:tcW w:w="1560" w:type="dxa"/>
            <w:shd w:val="clear" w:color="auto" w:fill="FFD5FF"/>
          </w:tcPr>
          <w:p w:rsidR="00466FE8" w:rsidRDefault="00466FE8" w:rsidP="00466FE8">
            <w:pPr>
              <w:pStyle w:val="NoSpacing"/>
            </w:pPr>
            <w:r>
              <w:t>Enrichment Opportunities for 6</w:t>
            </w:r>
            <w:r w:rsidRPr="000F1750">
              <w:rPr>
                <w:vertAlign w:val="superscript"/>
              </w:rPr>
              <w:t>th</w:t>
            </w:r>
            <w:r>
              <w:t xml:space="preserve"> Form</w:t>
            </w:r>
          </w:p>
        </w:tc>
        <w:tc>
          <w:tcPr>
            <w:tcW w:w="3543" w:type="dxa"/>
            <w:shd w:val="clear" w:color="auto" w:fill="FFD5FF"/>
          </w:tcPr>
          <w:p w:rsidR="00466FE8" w:rsidRDefault="00466FE8" w:rsidP="00466FE8">
            <w:pPr>
              <w:pStyle w:val="NoSpacing"/>
            </w:pPr>
            <w:r>
              <w:t>Evaluation of 6</w:t>
            </w:r>
            <w:r w:rsidRPr="00FA1832">
              <w:rPr>
                <w:vertAlign w:val="superscript"/>
              </w:rPr>
              <w:t>th</w:t>
            </w:r>
            <w:r>
              <w:t xml:space="preserve"> form enrichment programme</w:t>
            </w:r>
          </w:p>
          <w:p w:rsidR="00466FE8" w:rsidRDefault="00466FE8" w:rsidP="00466FE8">
            <w:pPr>
              <w:pStyle w:val="NoSpacing"/>
            </w:pPr>
          </w:p>
          <w:p w:rsidR="00466FE8" w:rsidRDefault="00466FE8" w:rsidP="00466FE8">
            <w:pPr>
              <w:pStyle w:val="NoSpacing"/>
            </w:pPr>
            <w:r>
              <w:t>Planning for ‘Internship’ programme for pupils to attend work placement as part of their curriculum.</w:t>
            </w:r>
          </w:p>
        </w:tc>
        <w:tc>
          <w:tcPr>
            <w:tcW w:w="3686" w:type="dxa"/>
            <w:shd w:val="clear" w:color="auto" w:fill="FFD5FF"/>
          </w:tcPr>
          <w:p w:rsidR="00466FE8" w:rsidRDefault="00466FE8" w:rsidP="00466FE8">
            <w:pPr>
              <w:pStyle w:val="NoSpacing"/>
            </w:pPr>
            <w:r>
              <w:t xml:space="preserve">Internship programme to include all pupils in year 13. </w:t>
            </w:r>
          </w:p>
          <w:p w:rsidR="00466FE8" w:rsidRDefault="00466FE8" w:rsidP="00466FE8">
            <w:pPr>
              <w:pStyle w:val="NoSpacing"/>
            </w:pPr>
          </w:p>
          <w:p w:rsidR="00466FE8" w:rsidRDefault="00466FE8" w:rsidP="00466FE8">
            <w:pPr>
              <w:pStyle w:val="NoSpacing"/>
            </w:pPr>
            <w:r>
              <w:t>Local businesses and organisations are official Lisneal College partners</w:t>
            </w:r>
          </w:p>
        </w:tc>
        <w:tc>
          <w:tcPr>
            <w:tcW w:w="3197" w:type="dxa"/>
            <w:shd w:val="clear" w:color="auto" w:fill="FFD5FF"/>
          </w:tcPr>
          <w:p w:rsidR="00466FE8" w:rsidRDefault="00466FE8" w:rsidP="00466FE8">
            <w:pPr>
              <w:pStyle w:val="NoSpacing"/>
            </w:pPr>
            <w:r>
              <w:t>Review of internship programme</w:t>
            </w:r>
          </w:p>
          <w:p w:rsidR="00466FE8" w:rsidRDefault="00466FE8" w:rsidP="00466FE8">
            <w:pPr>
              <w:pStyle w:val="NoSpacing"/>
            </w:pPr>
          </w:p>
          <w:p w:rsidR="00466FE8" w:rsidRDefault="00466FE8" w:rsidP="00466FE8">
            <w:pPr>
              <w:pStyle w:val="NoSpacing"/>
            </w:pPr>
            <w:r>
              <w:t>Develop more links with a range of industries.</w:t>
            </w:r>
          </w:p>
        </w:tc>
        <w:tc>
          <w:tcPr>
            <w:tcW w:w="2624" w:type="dxa"/>
            <w:shd w:val="clear" w:color="auto" w:fill="FFD5FF"/>
          </w:tcPr>
          <w:p w:rsidR="00466FE8" w:rsidRDefault="00466FE8" w:rsidP="00466FE8">
            <w:pPr>
              <w:pStyle w:val="NoSpacing"/>
            </w:pPr>
            <w:r>
              <w:t>Range of opportunities for 6</w:t>
            </w:r>
            <w:r w:rsidRPr="008A169B">
              <w:rPr>
                <w:vertAlign w:val="superscript"/>
              </w:rPr>
              <w:t>th</w:t>
            </w:r>
            <w:r>
              <w:t xml:space="preserve"> form pupils to experience work environment and be better informed to choose career pathway. </w:t>
            </w:r>
          </w:p>
        </w:tc>
      </w:tr>
      <w:tr w:rsidR="00466FE8" w:rsidTr="00466FE8">
        <w:trPr>
          <w:trHeight w:val="268"/>
        </w:trPr>
        <w:tc>
          <w:tcPr>
            <w:tcW w:w="1129" w:type="dxa"/>
            <w:vMerge/>
            <w:shd w:val="clear" w:color="auto" w:fill="FFD5FF"/>
          </w:tcPr>
          <w:p w:rsidR="00466FE8" w:rsidRDefault="00466FE8" w:rsidP="00466FE8">
            <w:pPr>
              <w:pStyle w:val="NoSpacing"/>
            </w:pPr>
          </w:p>
        </w:tc>
        <w:tc>
          <w:tcPr>
            <w:tcW w:w="1560" w:type="dxa"/>
            <w:shd w:val="clear" w:color="auto" w:fill="FFD5FF"/>
          </w:tcPr>
          <w:p w:rsidR="00466FE8" w:rsidRDefault="00466FE8" w:rsidP="00466FE8">
            <w:pPr>
              <w:pStyle w:val="NoSpacing"/>
            </w:pPr>
            <w:r>
              <w:t>Promotion of Lisneal College</w:t>
            </w:r>
          </w:p>
        </w:tc>
        <w:tc>
          <w:tcPr>
            <w:tcW w:w="3543" w:type="dxa"/>
            <w:shd w:val="clear" w:color="auto" w:fill="FFD5FF"/>
          </w:tcPr>
          <w:p w:rsidR="00466FE8" w:rsidRDefault="00466FE8" w:rsidP="00466FE8">
            <w:pPr>
              <w:pStyle w:val="NoSpacing"/>
            </w:pPr>
            <w:r>
              <w:t>Continued use of social media to promote pupils’ successes</w:t>
            </w:r>
          </w:p>
          <w:p w:rsidR="00466FE8" w:rsidRDefault="00466FE8" w:rsidP="00466FE8">
            <w:pPr>
              <w:pStyle w:val="NoSpacing"/>
            </w:pPr>
          </w:p>
          <w:p w:rsidR="00466FE8" w:rsidRDefault="00466FE8" w:rsidP="00466FE8">
            <w:pPr>
              <w:pStyle w:val="NoSpacing"/>
            </w:pPr>
            <w:r>
              <w:t>Annual visits to primary schools to speak with P6 and P7 children</w:t>
            </w:r>
          </w:p>
          <w:p w:rsidR="00466FE8" w:rsidRDefault="00466FE8" w:rsidP="00466FE8">
            <w:pPr>
              <w:pStyle w:val="NoSpacing"/>
            </w:pPr>
          </w:p>
          <w:p w:rsidR="00466FE8" w:rsidRDefault="00466FE8" w:rsidP="00466FE8">
            <w:pPr>
              <w:pStyle w:val="NoSpacing"/>
            </w:pPr>
            <w:r>
              <w:t>Website regularly updated</w:t>
            </w:r>
          </w:p>
          <w:p w:rsidR="00466FE8" w:rsidRDefault="00466FE8" w:rsidP="00466FE8">
            <w:pPr>
              <w:pStyle w:val="NoSpacing"/>
            </w:pPr>
          </w:p>
          <w:p w:rsidR="00466FE8" w:rsidRDefault="00466FE8" w:rsidP="00466FE8">
            <w:pPr>
              <w:pStyle w:val="NoSpacing"/>
            </w:pPr>
            <w:r>
              <w:t xml:space="preserve">Host community events and open school for public use. </w:t>
            </w:r>
          </w:p>
          <w:p w:rsidR="00466FE8" w:rsidRDefault="00466FE8" w:rsidP="00466FE8">
            <w:pPr>
              <w:pStyle w:val="NoSpacing"/>
            </w:pPr>
          </w:p>
          <w:p w:rsidR="00466FE8" w:rsidRDefault="00466FE8" w:rsidP="00466FE8">
            <w:pPr>
              <w:pStyle w:val="NoSpacing"/>
            </w:pPr>
            <w:r>
              <w:t>Annual review of community use and impact</w:t>
            </w:r>
          </w:p>
        </w:tc>
        <w:tc>
          <w:tcPr>
            <w:tcW w:w="3686" w:type="dxa"/>
            <w:shd w:val="clear" w:color="auto" w:fill="FFD5FF"/>
          </w:tcPr>
          <w:p w:rsidR="00466FE8" w:rsidRDefault="00466FE8" w:rsidP="00466FE8">
            <w:pPr>
              <w:pStyle w:val="NoSpacing"/>
            </w:pPr>
            <w:r>
              <w:t>Continued use of social media to promote pupils’ successes</w:t>
            </w:r>
          </w:p>
          <w:p w:rsidR="00466FE8" w:rsidRDefault="00466FE8" w:rsidP="00466FE8">
            <w:pPr>
              <w:pStyle w:val="NoSpacing"/>
            </w:pPr>
          </w:p>
          <w:p w:rsidR="00466FE8" w:rsidRDefault="00466FE8" w:rsidP="00466FE8">
            <w:pPr>
              <w:pStyle w:val="NoSpacing"/>
            </w:pPr>
            <w:r>
              <w:t>Annual visits to primary schools to speak with P6 and P7 children</w:t>
            </w:r>
          </w:p>
          <w:p w:rsidR="00466FE8" w:rsidRDefault="00466FE8" w:rsidP="00466FE8">
            <w:pPr>
              <w:pStyle w:val="NoSpacing"/>
            </w:pPr>
          </w:p>
          <w:p w:rsidR="00466FE8" w:rsidRDefault="00466FE8" w:rsidP="00466FE8">
            <w:pPr>
              <w:pStyle w:val="NoSpacing"/>
            </w:pPr>
            <w:r>
              <w:t>Website regularly updated</w:t>
            </w:r>
          </w:p>
          <w:p w:rsidR="00466FE8" w:rsidRDefault="00466FE8" w:rsidP="00466FE8">
            <w:pPr>
              <w:pStyle w:val="NoSpacing"/>
            </w:pPr>
          </w:p>
          <w:p w:rsidR="00466FE8" w:rsidRDefault="00466FE8" w:rsidP="00466FE8">
            <w:pPr>
              <w:pStyle w:val="NoSpacing"/>
            </w:pPr>
            <w:r>
              <w:t>Host community events and open school for public use.</w:t>
            </w:r>
          </w:p>
          <w:p w:rsidR="00466FE8" w:rsidRDefault="00466FE8" w:rsidP="00466FE8">
            <w:pPr>
              <w:pStyle w:val="NoSpacing"/>
            </w:pPr>
          </w:p>
          <w:p w:rsidR="00466FE8" w:rsidRDefault="00466FE8" w:rsidP="00466FE8">
            <w:pPr>
              <w:pStyle w:val="NoSpacing"/>
            </w:pPr>
            <w:r>
              <w:t xml:space="preserve">Annual review of community use and impact </w:t>
            </w:r>
          </w:p>
        </w:tc>
        <w:tc>
          <w:tcPr>
            <w:tcW w:w="3197" w:type="dxa"/>
            <w:shd w:val="clear" w:color="auto" w:fill="FFD5FF"/>
          </w:tcPr>
          <w:p w:rsidR="00466FE8" w:rsidRDefault="00466FE8" w:rsidP="00466FE8">
            <w:pPr>
              <w:pStyle w:val="NoSpacing"/>
            </w:pPr>
            <w:r>
              <w:t>Continued use of social media to promote pupils’ successes</w:t>
            </w:r>
          </w:p>
          <w:p w:rsidR="00466FE8" w:rsidRDefault="00466FE8" w:rsidP="00466FE8">
            <w:pPr>
              <w:pStyle w:val="NoSpacing"/>
            </w:pPr>
          </w:p>
          <w:p w:rsidR="00466FE8" w:rsidRDefault="00466FE8" w:rsidP="00466FE8">
            <w:pPr>
              <w:pStyle w:val="NoSpacing"/>
            </w:pPr>
            <w:r>
              <w:t>Annual visits to primary schools to speak with P6 and P7 children</w:t>
            </w:r>
          </w:p>
          <w:p w:rsidR="00466FE8" w:rsidRDefault="00466FE8" w:rsidP="00466FE8">
            <w:pPr>
              <w:pStyle w:val="NoSpacing"/>
            </w:pPr>
          </w:p>
          <w:p w:rsidR="00466FE8" w:rsidRDefault="00466FE8" w:rsidP="00466FE8">
            <w:pPr>
              <w:pStyle w:val="NoSpacing"/>
            </w:pPr>
            <w:r>
              <w:t>Website regularly updated</w:t>
            </w:r>
          </w:p>
          <w:p w:rsidR="00466FE8" w:rsidRDefault="00466FE8" w:rsidP="00466FE8">
            <w:pPr>
              <w:pStyle w:val="NoSpacing"/>
            </w:pPr>
          </w:p>
          <w:p w:rsidR="00466FE8" w:rsidRDefault="00466FE8" w:rsidP="00466FE8">
            <w:pPr>
              <w:pStyle w:val="NoSpacing"/>
            </w:pPr>
            <w:r>
              <w:t xml:space="preserve">Host community events and open school for public use. </w:t>
            </w:r>
          </w:p>
          <w:p w:rsidR="00466FE8" w:rsidRDefault="00466FE8" w:rsidP="00466FE8">
            <w:pPr>
              <w:pStyle w:val="NoSpacing"/>
            </w:pPr>
          </w:p>
          <w:p w:rsidR="00466FE8" w:rsidRDefault="00466FE8" w:rsidP="00466FE8">
            <w:pPr>
              <w:pStyle w:val="NoSpacing"/>
            </w:pPr>
            <w:r>
              <w:t>Annual review of community use and impact</w:t>
            </w:r>
          </w:p>
        </w:tc>
        <w:tc>
          <w:tcPr>
            <w:tcW w:w="2624" w:type="dxa"/>
            <w:shd w:val="clear" w:color="auto" w:fill="FFD5FF"/>
          </w:tcPr>
          <w:p w:rsidR="00466FE8" w:rsidRDefault="00466FE8" w:rsidP="00466FE8">
            <w:pPr>
              <w:pStyle w:val="NoSpacing"/>
            </w:pPr>
            <w:r>
              <w:t>Pupil success celebrated and shared.</w:t>
            </w:r>
          </w:p>
        </w:tc>
      </w:tr>
    </w:tbl>
    <w:p w:rsidR="00466FE8" w:rsidRDefault="00466FE8" w:rsidP="00466FE8">
      <w:pPr>
        <w:pStyle w:val="NoSpacing"/>
      </w:pPr>
    </w:p>
    <w:p w:rsidR="003F4A43" w:rsidRDefault="003F4A43">
      <w:pPr>
        <w:rPr>
          <w:sz w:val="24"/>
        </w:rPr>
      </w:pPr>
    </w:p>
    <w:p w:rsidR="00B3418C" w:rsidRDefault="00B3418C">
      <w:pPr>
        <w:rPr>
          <w:sz w:val="24"/>
        </w:rPr>
      </w:pPr>
    </w:p>
    <w:p w:rsidR="003F4A43" w:rsidRDefault="003F4A43">
      <w:pPr>
        <w:rPr>
          <w:sz w:val="24"/>
        </w:rPr>
      </w:pPr>
    </w:p>
    <w:tbl>
      <w:tblPr>
        <w:tblStyle w:val="TableGrid"/>
        <w:tblW w:w="0" w:type="auto"/>
        <w:tblLook w:val="04A0" w:firstRow="1" w:lastRow="0" w:firstColumn="1" w:lastColumn="0" w:noHBand="0" w:noVBand="1"/>
      </w:tblPr>
      <w:tblGrid>
        <w:gridCol w:w="1101"/>
        <w:gridCol w:w="3755"/>
        <w:gridCol w:w="1348"/>
        <w:gridCol w:w="6662"/>
      </w:tblGrid>
      <w:tr w:rsidR="003F4A43">
        <w:trPr>
          <w:trHeight w:val="411"/>
        </w:trPr>
        <w:tc>
          <w:tcPr>
            <w:tcW w:w="1101" w:type="dxa"/>
            <w:shd w:val="clear" w:color="auto" w:fill="D9D9D9" w:themeFill="background1" w:themeFillShade="D9"/>
          </w:tcPr>
          <w:p w:rsidR="003F4A43" w:rsidRDefault="009D15CE">
            <w:pPr>
              <w:rPr>
                <w:b/>
                <w:i/>
              </w:rPr>
            </w:pPr>
            <w:r>
              <w:rPr>
                <w:b/>
                <w:i/>
              </w:rPr>
              <w:lastRenderedPageBreak/>
              <w:t>KS2</w:t>
            </w:r>
          </w:p>
        </w:tc>
        <w:tc>
          <w:tcPr>
            <w:tcW w:w="3755" w:type="dxa"/>
          </w:tcPr>
          <w:p w:rsidR="003F4A43" w:rsidRDefault="009D15CE">
            <w:r>
              <w:t>Key Stage 2</w:t>
            </w:r>
          </w:p>
        </w:tc>
        <w:tc>
          <w:tcPr>
            <w:tcW w:w="1348" w:type="dxa"/>
          </w:tcPr>
          <w:p w:rsidR="003F4A43" w:rsidRDefault="009D15CE">
            <w:pPr>
              <w:rPr>
                <w:b/>
                <w:i/>
              </w:rPr>
            </w:pPr>
            <w:r>
              <w:rPr>
                <w:b/>
                <w:i/>
              </w:rPr>
              <w:t>MLT</w:t>
            </w:r>
          </w:p>
        </w:tc>
        <w:tc>
          <w:tcPr>
            <w:tcW w:w="6662" w:type="dxa"/>
          </w:tcPr>
          <w:p w:rsidR="003F4A43" w:rsidRDefault="009D15CE">
            <w:r>
              <w:t>Middle Leadership Team</w:t>
            </w:r>
          </w:p>
        </w:tc>
      </w:tr>
      <w:tr w:rsidR="003F4A43">
        <w:trPr>
          <w:trHeight w:val="435"/>
        </w:trPr>
        <w:tc>
          <w:tcPr>
            <w:tcW w:w="1101" w:type="dxa"/>
            <w:shd w:val="clear" w:color="auto" w:fill="D9D9D9" w:themeFill="background1" w:themeFillShade="D9"/>
          </w:tcPr>
          <w:p w:rsidR="003F4A43" w:rsidRDefault="009D15CE">
            <w:pPr>
              <w:rPr>
                <w:b/>
                <w:i/>
              </w:rPr>
            </w:pPr>
            <w:r>
              <w:rPr>
                <w:b/>
                <w:i/>
              </w:rPr>
              <w:t>KS3</w:t>
            </w:r>
          </w:p>
        </w:tc>
        <w:tc>
          <w:tcPr>
            <w:tcW w:w="3755" w:type="dxa"/>
          </w:tcPr>
          <w:p w:rsidR="003F4A43" w:rsidRDefault="009D15CE">
            <w:r>
              <w:t>Key Stage 3</w:t>
            </w:r>
          </w:p>
        </w:tc>
        <w:tc>
          <w:tcPr>
            <w:tcW w:w="1348" w:type="dxa"/>
          </w:tcPr>
          <w:p w:rsidR="003F4A43" w:rsidRDefault="009D15CE">
            <w:pPr>
              <w:rPr>
                <w:b/>
                <w:i/>
              </w:rPr>
            </w:pPr>
            <w:r>
              <w:rPr>
                <w:b/>
                <w:i/>
              </w:rPr>
              <w:t>SLT</w:t>
            </w:r>
          </w:p>
        </w:tc>
        <w:tc>
          <w:tcPr>
            <w:tcW w:w="6662" w:type="dxa"/>
          </w:tcPr>
          <w:p w:rsidR="003F4A43" w:rsidRDefault="009D15CE">
            <w:r>
              <w:t>Senior Leadership Team</w:t>
            </w:r>
          </w:p>
        </w:tc>
      </w:tr>
      <w:tr w:rsidR="003F4A43">
        <w:trPr>
          <w:trHeight w:val="435"/>
        </w:trPr>
        <w:tc>
          <w:tcPr>
            <w:tcW w:w="1101" w:type="dxa"/>
            <w:shd w:val="clear" w:color="auto" w:fill="D9D9D9" w:themeFill="background1" w:themeFillShade="D9"/>
          </w:tcPr>
          <w:p w:rsidR="003F4A43" w:rsidRDefault="009D15CE">
            <w:pPr>
              <w:rPr>
                <w:b/>
                <w:i/>
              </w:rPr>
            </w:pPr>
            <w:r>
              <w:rPr>
                <w:b/>
                <w:i/>
              </w:rPr>
              <w:t xml:space="preserve">  KS4</w:t>
            </w:r>
          </w:p>
        </w:tc>
        <w:tc>
          <w:tcPr>
            <w:tcW w:w="3755" w:type="dxa"/>
          </w:tcPr>
          <w:p w:rsidR="003F4A43" w:rsidRDefault="009D15CE">
            <w:r>
              <w:t>Key Stage 4</w:t>
            </w:r>
          </w:p>
        </w:tc>
        <w:tc>
          <w:tcPr>
            <w:tcW w:w="1348" w:type="dxa"/>
          </w:tcPr>
          <w:p w:rsidR="003F4A43" w:rsidRDefault="009D15CE">
            <w:pPr>
              <w:rPr>
                <w:b/>
                <w:i/>
              </w:rPr>
            </w:pPr>
            <w:r>
              <w:rPr>
                <w:b/>
                <w:i/>
              </w:rPr>
              <w:t>SMART</w:t>
            </w:r>
          </w:p>
        </w:tc>
        <w:tc>
          <w:tcPr>
            <w:tcW w:w="6662" w:type="dxa"/>
          </w:tcPr>
          <w:p w:rsidR="003F4A43" w:rsidRDefault="009D15CE">
            <w:r>
              <w:t>Specific, Measurable, Attainable, Realistic, Time bound</w:t>
            </w:r>
          </w:p>
        </w:tc>
      </w:tr>
      <w:tr w:rsidR="003F4A43">
        <w:trPr>
          <w:trHeight w:val="411"/>
        </w:trPr>
        <w:tc>
          <w:tcPr>
            <w:tcW w:w="1101" w:type="dxa"/>
            <w:shd w:val="clear" w:color="auto" w:fill="D9D9D9" w:themeFill="background1" w:themeFillShade="D9"/>
          </w:tcPr>
          <w:p w:rsidR="003F4A43" w:rsidRDefault="009D15CE">
            <w:pPr>
              <w:rPr>
                <w:b/>
                <w:i/>
              </w:rPr>
            </w:pPr>
            <w:r>
              <w:rPr>
                <w:b/>
                <w:i/>
              </w:rPr>
              <w:t>KS5</w:t>
            </w:r>
          </w:p>
        </w:tc>
        <w:tc>
          <w:tcPr>
            <w:tcW w:w="3755" w:type="dxa"/>
          </w:tcPr>
          <w:p w:rsidR="003F4A43" w:rsidRDefault="009D15CE">
            <w:r>
              <w:t>Key Stage 5</w:t>
            </w:r>
          </w:p>
        </w:tc>
        <w:tc>
          <w:tcPr>
            <w:tcW w:w="1348" w:type="dxa"/>
          </w:tcPr>
          <w:p w:rsidR="003F4A43" w:rsidRDefault="009D15CE">
            <w:pPr>
              <w:rPr>
                <w:b/>
                <w:i/>
              </w:rPr>
            </w:pPr>
            <w:r>
              <w:rPr>
                <w:b/>
                <w:i/>
              </w:rPr>
              <w:t>SDP</w:t>
            </w:r>
          </w:p>
        </w:tc>
        <w:tc>
          <w:tcPr>
            <w:tcW w:w="6662" w:type="dxa"/>
          </w:tcPr>
          <w:p w:rsidR="003F4A43" w:rsidRDefault="009D15CE">
            <w:r>
              <w:t>School development plan</w:t>
            </w:r>
          </w:p>
        </w:tc>
      </w:tr>
      <w:tr w:rsidR="003F4A43">
        <w:trPr>
          <w:trHeight w:val="435"/>
        </w:trPr>
        <w:tc>
          <w:tcPr>
            <w:tcW w:w="1101" w:type="dxa"/>
            <w:shd w:val="clear" w:color="auto" w:fill="D9D9D9" w:themeFill="background1" w:themeFillShade="D9"/>
          </w:tcPr>
          <w:p w:rsidR="003F4A43" w:rsidRDefault="009D15CE">
            <w:pPr>
              <w:rPr>
                <w:b/>
                <w:i/>
              </w:rPr>
            </w:pPr>
            <w:r>
              <w:rPr>
                <w:b/>
                <w:i/>
              </w:rPr>
              <w:t>IIP</w:t>
            </w:r>
          </w:p>
        </w:tc>
        <w:tc>
          <w:tcPr>
            <w:tcW w:w="3755" w:type="dxa"/>
          </w:tcPr>
          <w:p w:rsidR="003F4A43" w:rsidRDefault="009D15CE">
            <w:r>
              <w:t>Investors in Pupils</w:t>
            </w:r>
          </w:p>
        </w:tc>
        <w:tc>
          <w:tcPr>
            <w:tcW w:w="1348" w:type="dxa"/>
          </w:tcPr>
          <w:p w:rsidR="003F4A43" w:rsidRDefault="009D15CE">
            <w:pPr>
              <w:rPr>
                <w:b/>
                <w:i/>
              </w:rPr>
            </w:pPr>
            <w:r>
              <w:rPr>
                <w:b/>
                <w:i/>
              </w:rPr>
              <w:t>MER</w:t>
            </w:r>
          </w:p>
        </w:tc>
        <w:tc>
          <w:tcPr>
            <w:tcW w:w="6662" w:type="dxa"/>
          </w:tcPr>
          <w:p w:rsidR="003F4A43" w:rsidRDefault="009D15CE">
            <w:r>
              <w:t>Monitoring, evaluating and reviewing</w:t>
            </w:r>
          </w:p>
        </w:tc>
      </w:tr>
      <w:tr w:rsidR="003F4A43">
        <w:trPr>
          <w:trHeight w:val="435"/>
        </w:trPr>
        <w:tc>
          <w:tcPr>
            <w:tcW w:w="1101" w:type="dxa"/>
            <w:shd w:val="clear" w:color="auto" w:fill="D9D9D9" w:themeFill="background1" w:themeFillShade="D9"/>
          </w:tcPr>
          <w:p w:rsidR="003F4A43" w:rsidRDefault="009D15CE">
            <w:pPr>
              <w:rPr>
                <w:b/>
                <w:i/>
              </w:rPr>
            </w:pPr>
            <w:r>
              <w:rPr>
                <w:b/>
                <w:i/>
              </w:rPr>
              <w:t>PSC</w:t>
            </w:r>
          </w:p>
        </w:tc>
        <w:tc>
          <w:tcPr>
            <w:tcW w:w="3755" w:type="dxa"/>
          </w:tcPr>
          <w:p w:rsidR="003F4A43" w:rsidRDefault="009D15CE">
            <w:r>
              <w:t>Praise, satisfactory, concern</w:t>
            </w:r>
          </w:p>
        </w:tc>
        <w:tc>
          <w:tcPr>
            <w:tcW w:w="1348" w:type="dxa"/>
          </w:tcPr>
          <w:p w:rsidR="003F4A43" w:rsidRDefault="009D15CE">
            <w:pPr>
              <w:rPr>
                <w:b/>
                <w:i/>
              </w:rPr>
            </w:pPr>
            <w:r>
              <w:rPr>
                <w:b/>
                <w:i/>
              </w:rPr>
              <w:t>EA</w:t>
            </w:r>
          </w:p>
        </w:tc>
        <w:tc>
          <w:tcPr>
            <w:tcW w:w="6662" w:type="dxa"/>
          </w:tcPr>
          <w:p w:rsidR="003F4A43" w:rsidRDefault="009D15CE">
            <w:r>
              <w:t>Education Authority</w:t>
            </w:r>
          </w:p>
        </w:tc>
      </w:tr>
      <w:tr w:rsidR="003F4A43">
        <w:trPr>
          <w:trHeight w:val="435"/>
        </w:trPr>
        <w:tc>
          <w:tcPr>
            <w:tcW w:w="1101" w:type="dxa"/>
            <w:shd w:val="clear" w:color="auto" w:fill="D9D9D9" w:themeFill="background1" w:themeFillShade="D9"/>
          </w:tcPr>
          <w:p w:rsidR="003F4A43" w:rsidRDefault="009D15CE">
            <w:pPr>
              <w:rPr>
                <w:b/>
                <w:i/>
              </w:rPr>
            </w:pPr>
            <w:r>
              <w:rPr>
                <w:b/>
                <w:i/>
              </w:rPr>
              <w:t>SDD</w:t>
            </w:r>
          </w:p>
        </w:tc>
        <w:tc>
          <w:tcPr>
            <w:tcW w:w="3755" w:type="dxa"/>
          </w:tcPr>
          <w:p w:rsidR="003F4A43" w:rsidRDefault="009D15CE">
            <w:r>
              <w:t>Staff development day</w:t>
            </w:r>
          </w:p>
        </w:tc>
        <w:tc>
          <w:tcPr>
            <w:tcW w:w="1348" w:type="dxa"/>
          </w:tcPr>
          <w:p w:rsidR="003F4A43" w:rsidRDefault="009D15CE">
            <w:pPr>
              <w:rPr>
                <w:b/>
                <w:i/>
              </w:rPr>
            </w:pPr>
            <w:r>
              <w:rPr>
                <w:b/>
                <w:i/>
              </w:rPr>
              <w:t>CPD</w:t>
            </w:r>
          </w:p>
        </w:tc>
        <w:tc>
          <w:tcPr>
            <w:tcW w:w="6662" w:type="dxa"/>
          </w:tcPr>
          <w:p w:rsidR="003F4A43" w:rsidRDefault="009D15CE">
            <w:r>
              <w:t>Continuous professional development</w:t>
            </w:r>
          </w:p>
        </w:tc>
      </w:tr>
      <w:tr w:rsidR="003F4A43">
        <w:trPr>
          <w:trHeight w:val="435"/>
        </w:trPr>
        <w:tc>
          <w:tcPr>
            <w:tcW w:w="1101" w:type="dxa"/>
            <w:shd w:val="clear" w:color="auto" w:fill="D9D9D9" w:themeFill="background1" w:themeFillShade="D9"/>
          </w:tcPr>
          <w:p w:rsidR="003F4A43" w:rsidRDefault="009D15CE">
            <w:pPr>
              <w:rPr>
                <w:b/>
                <w:i/>
              </w:rPr>
            </w:pPr>
            <w:r>
              <w:rPr>
                <w:b/>
                <w:i/>
              </w:rPr>
              <w:t>CAW/ND</w:t>
            </w:r>
          </w:p>
        </w:tc>
        <w:tc>
          <w:tcPr>
            <w:tcW w:w="3755" w:type="dxa"/>
          </w:tcPr>
          <w:p w:rsidR="003F4A43" w:rsidRDefault="009D15CE">
            <w:r>
              <w:t>Caw/ Nelson drive</w:t>
            </w:r>
          </w:p>
        </w:tc>
        <w:tc>
          <w:tcPr>
            <w:tcW w:w="1348" w:type="dxa"/>
          </w:tcPr>
          <w:p w:rsidR="003F4A43" w:rsidRDefault="009D15CE">
            <w:pPr>
              <w:rPr>
                <w:b/>
                <w:i/>
              </w:rPr>
            </w:pPr>
            <w:r>
              <w:rPr>
                <w:b/>
                <w:i/>
              </w:rPr>
              <w:t>PQHNI</w:t>
            </w:r>
          </w:p>
        </w:tc>
        <w:tc>
          <w:tcPr>
            <w:tcW w:w="6662" w:type="dxa"/>
          </w:tcPr>
          <w:p w:rsidR="003F4A43" w:rsidRDefault="009D15CE">
            <w:r>
              <w:t>Professional Qualification for Headship in Northern Ireland</w:t>
            </w:r>
          </w:p>
        </w:tc>
      </w:tr>
      <w:tr w:rsidR="003F4A43">
        <w:trPr>
          <w:trHeight w:val="435"/>
        </w:trPr>
        <w:tc>
          <w:tcPr>
            <w:tcW w:w="1101" w:type="dxa"/>
            <w:shd w:val="clear" w:color="auto" w:fill="D9D9D9" w:themeFill="background1" w:themeFillShade="D9"/>
          </w:tcPr>
          <w:p w:rsidR="003F4A43" w:rsidRDefault="009D15CE">
            <w:pPr>
              <w:rPr>
                <w:b/>
                <w:i/>
              </w:rPr>
            </w:pPr>
            <w:r>
              <w:rPr>
                <w:b/>
                <w:i/>
              </w:rPr>
              <w:t>VP</w:t>
            </w:r>
          </w:p>
        </w:tc>
        <w:tc>
          <w:tcPr>
            <w:tcW w:w="3755" w:type="dxa"/>
          </w:tcPr>
          <w:p w:rsidR="003F4A43" w:rsidRDefault="009D15CE">
            <w:r>
              <w:t>Vice Principal</w:t>
            </w:r>
          </w:p>
        </w:tc>
        <w:tc>
          <w:tcPr>
            <w:tcW w:w="1348" w:type="dxa"/>
          </w:tcPr>
          <w:p w:rsidR="003F4A43" w:rsidRDefault="009D15CE">
            <w:pPr>
              <w:rPr>
                <w:b/>
                <w:i/>
              </w:rPr>
            </w:pPr>
            <w:r>
              <w:rPr>
                <w:b/>
                <w:i/>
              </w:rPr>
              <w:t>WHSCT</w:t>
            </w:r>
          </w:p>
        </w:tc>
        <w:tc>
          <w:tcPr>
            <w:tcW w:w="6662" w:type="dxa"/>
          </w:tcPr>
          <w:p w:rsidR="003F4A43" w:rsidRDefault="009D15CE">
            <w:r>
              <w:t>Western Health and Social Care Trust</w:t>
            </w:r>
          </w:p>
        </w:tc>
      </w:tr>
      <w:tr w:rsidR="003F4A43">
        <w:trPr>
          <w:trHeight w:val="435"/>
        </w:trPr>
        <w:tc>
          <w:tcPr>
            <w:tcW w:w="1101" w:type="dxa"/>
            <w:shd w:val="clear" w:color="auto" w:fill="D9D9D9" w:themeFill="background1" w:themeFillShade="D9"/>
          </w:tcPr>
          <w:p w:rsidR="003F4A43" w:rsidRDefault="009D15CE">
            <w:pPr>
              <w:rPr>
                <w:b/>
                <w:i/>
              </w:rPr>
            </w:pPr>
            <w:r>
              <w:rPr>
                <w:b/>
                <w:i/>
              </w:rPr>
              <w:t>CAD</w:t>
            </w:r>
          </w:p>
        </w:tc>
        <w:tc>
          <w:tcPr>
            <w:tcW w:w="3755" w:type="dxa"/>
          </w:tcPr>
          <w:p w:rsidR="003F4A43" w:rsidRDefault="009D15CE">
            <w:r>
              <w:t>Computer Aided Design</w:t>
            </w:r>
          </w:p>
        </w:tc>
        <w:tc>
          <w:tcPr>
            <w:tcW w:w="1348" w:type="dxa"/>
          </w:tcPr>
          <w:p w:rsidR="003F4A43" w:rsidRDefault="009D15CE">
            <w:pPr>
              <w:rPr>
                <w:b/>
                <w:i/>
              </w:rPr>
            </w:pPr>
            <w:r>
              <w:rPr>
                <w:b/>
                <w:i/>
              </w:rPr>
              <w:t>LACPEP</w:t>
            </w:r>
          </w:p>
        </w:tc>
        <w:tc>
          <w:tcPr>
            <w:tcW w:w="6662" w:type="dxa"/>
          </w:tcPr>
          <w:p w:rsidR="003F4A43" w:rsidRDefault="009D15CE">
            <w:r>
              <w:t>Looked After Child Personal Education Plan</w:t>
            </w:r>
          </w:p>
        </w:tc>
      </w:tr>
      <w:tr w:rsidR="003F4A43">
        <w:trPr>
          <w:trHeight w:val="435"/>
        </w:trPr>
        <w:tc>
          <w:tcPr>
            <w:tcW w:w="1101" w:type="dxa"/>
            <w:shd w:val="clear" w:color="auto" w:fill="D9D9D9" w:themeFill="background1" w:themeFillShade="D9"/>
          </w:tcPr>
          <w:p w:rsidR="003F4A43" w:rsidRDefault="009D15CE">
            <w:pPr>
              <w:rPr>
                <w:b/>
                <w:i/>
              </w:rPr>
            </w:pPr>
            <w:r>
              <w:rPr>
                <w:b/>
                <w:i/>
              </w:rPr>
              <w:t>CCT</w:t>
            </w:r>
          </w:p>
        </w:tc>
        <w:tc>
          <w:tcPr>
            <w:tcW w:w="3755" w:type="dxa"/>
          </w:tcPr>
          <w:p w:rsidR="003F4A43" w:rsidRDefault="009D15CE">
            <w:r>
              <w:t>Cross curricular theme</w:t>
            </w:r>
          </w:p>
        </w:tc>
        <w:tc>
          <w:tcPr>
            <w:tcW w:w="1348" w:type="dxa"/>
          </w:tcPr>
          <w:p w:rsidR="003F4A43" w:rsidRDefault="009D15CE">
            <w:pPr>
              <w:rPr>
                <w:b/>
                <w:i/>
              </w:rPr>
            </w:pPr>
            <w:proofErr w:type="spellStart"/>
            <w:r>
              <w:rPr>
                <w:b/>
                <w:i/>
              </w:rPr>
              <w:t>AfL</w:t>
            </w:r>
            <w:proofErr w:type="spellEnd"/>
          </w:p>
        </w:tc>
        <w:tc>
          <w:tcPr>
            <w:tcW w:w="6662" w:type="dxa"/>
          </w:tcPr>
          <w:p w:rsidR="003F4A43" w:rsidRDefault="009D15CE">
            <w:r>
              <w:t>Assessment for Learning</w:t>
            </w:r>
          </w:p>
        </w:tc>
      </w:tr>
      <w:tr w:rsidR="003F4A43">
        <w:trPr>
          <w:trHeight w:val="435"/>
        </w:trPr>
        <w:tc>
          <w:tcPr>
            <w:tcW w:w="1101" w:type="dxa"/>
            <w:shd w:val="clear" w:color="auto" w:fill="D9D9D9" w:themeFill="background1" w:themeFillShade="D9"/>
          </w:tcPr>
          <w:p w:rsidR="003F4A43" w:rsidRDefault="009D15CE">
            <w:pPr>
              <w:rPr>
                <w:b/>
                <w:i/>
              </w:rPr>
            </w:pPr>
            <w:r>
              <w:rPr>
                <w:b/>
                <w:i/>
              </w:rPr>
              <w:t>ETI</w:t>
            </w:r>
          </w:p>
        </w:tc>
        <w:tc>
          <w:tcPr>
            <w:tcW w:w="3755" w:type="dxa"/>
          </w:tcPr>
          <w:p w:rsidR="003F4A43" w:rsidRDefault="009D15CE">
            <w:r>
              <w:t>Education, Training Inspectorate</w:t>
            </w:r>
          </w:p>
        </w:tc>
        <w:tc>
          <w:tcPr>
            <w:tcW w:w="1348" w:type="dxa"/>
          </w:tcPr>
          <w:p w:rsidR="003F4A43" w:rsidRDefault="009D15CE">
            <w:pPr>
              <w:rPr>
                <w:b/>
                <w:i/>
              </w:rPr>
            </w:pPr>
            <w:r>
              <w:rPr>
                <w:b/>
                <w:i/>
              </w:rPr>
              <w:t>LLW</w:t>
            </w:r>
          </w:p>
        </w:tc>
        <w:tc>
          <w:tcPr>
            <w:tcW w:w="6662" w:type="dxa"/>
          </w:tcPr>
          <w:p w:rsidR="003F4A43" w:rsidRDefault="009D15CE">
            <w:r>
              <w:t>Learning for Life and Work</w:t>
            </w:r>
          </w:p>
        </w:tc>
      </w:tr>
    </w:tbl>
    <w:p w:rsidR="003F4A43" w:rsidRDefault="003F4A43">
      <w:pPr>
        <w:rPr>
          <w:sz w:val="24"/>
        </w:rPr>
      </w:pPr>
    </w:p>
    <w:p w:rsidR="003F4A43" w:rsidRDefault="003F4A43">
      <w:pPr>
        <w:rPr>
          <w:sz w:val="24"/>
        </w:rPr>
      </w:pPr>
    </w:p>
    <w:p w:rsidR="003F4A43" w:rsidRDefault="003F4A43">
      <w:pPr>
        <w:rPr>
          <w:sz w:val="24"/>
        </w:rPr>
      </w:pPr>
    </w:p>
    <w:p w:rsidR="003F4A43" w:rsidRDefault="003F4A43">
      <w:pPr>
        <w:pStyle w:val="NoSpacing"/>
      </w:pPr>
    </w:p>
    <w:p w:rsidR="00466FE8" w:rsidRDefault="00466FE8">
      <w:pPr>
        <w:rPr>
          <w:sz w:val="24"/>
        </w:rPr>
      </w:pPr>
    </w:p>
    <w:p w:rsidR="00466FE8" w:rsidRDefault="00466FE8">
      <w:pPr>
        <w:rPr>
          <w:sz w:val="24"/>
        </w:rPr>
      </w:pPr>
    </w:p>
    <w:p w:rsidR="00466FE8" w:rsidRDefault="00466FE8">
      <w:pPr>
        <w:rPr>
          <w:sz w:val="24"/>
        </w:rPr>
      </w:pPr>
    </w:p>
    <w:p w:rsidR="00466FE8" w:rsidRDefault="00466FE8">
      <w:pPr>
        <w:rPr>
          <w:sz w:val="24"/>
        </w:rPr>
      </w:pPr>
    </w:p>
    <w:p w:rsidR="00466FE8" w:rsidRDefault="00466FE8">
      <w:pPr>
        <w:rPr>
          <w:sz w:val="24"/>
        </w:rPr>
      </w:pPr>
    </w:p>
    <w:p w:rsidR="00466FE8" w:rsidRDefault="009D15CE">
      <w:pPr>
        <w:rPr>
          <w:b/>
          <w:sz w:val="40"/>
        </w:rPr>
      </w:pPr>
      <w:r>
        <w:rPr>
          <w:sz w:val="24"/>
        </w:rPr>
        <w:lastRenderedPageBreak/>
        <w:t>7(d)</w:t>
      </w:r>
      <w:r>
        <w:rPr>
          <w:b/>
          <w:sz w:val="24"/>
        </w:rPr>
        <w:t xml:space="preserve"> </w:t>
      </w:r>
      <w:r>
        <w:rPr>
          <w:b/>
          <w:sz w:val="40"/>
        </w:rPr>
        <w:t xml:space="preserve">                                             </w:t>
      </w:r>
    </w:p>
    <w:p w:rsidR="003F4A43" w:rsidRDefault="009D15CE">
      <w:pPr>
        <w:rPr>
          <w:b/>
          <w:sz w:val="40"/>
        </w:rPr>
      </w:pPr>
      <w:r>
        <w:rPr>
          <w:b/>
          <w:sz w:val="40"/>
        </w:rPr>
        <w:t>Planned Use of Projected Resources</w:t>
      </w:r>
    </w:p>
    <w:tbl>
      <w:tblPr>
        <w:tblStyle w:val="TableGrid"/>
        <w:tblW w:w="0" w:type="auto"/>
        <w:tblLook w:val="04A0" w:firstRow="1" w:lastRow="0" w:firstColumn="1" w:lastColumn="0" w:noHBand="0" w:noVBand="1"/>
      </w:tblPr>
      <w:tblGrid>
        <w:gridCol w:w="11361"/>
        <w:gridCol w:w="3938"/>
      </w:tblGrid>
      <w:tr w:rsidR="003F4A43" w:rsidTr="00466FE8">
        <w:trPr>
          <w:trHeight w:val="341"/>
        </w:trPr>
        <w:tc>
          <w:tcPr>
            <w:tcW w:w="11361" w:type="dxa"/>
            <w:shd w:val="clear" w:color="auto" w:fill="BFBFBF" w:themeFill="background1" w:themeFillShade="BF"/>
          </w:tcPr>
          <w:p w:rsidR="003F4A43" w:rsidRDefault="009D15CE">
            <w:pPr>
              <w:rPr>
                <w:sz w:val="28"/>
              </w:rPr>
            </w:pPr>
            <w:r>
              <w:rPr>
                <w:sz w:val="28"/>
              </w:rPr>
              <w:t>Key Actions</w:t>
            </w:r>
          </w:p>
        </w:tc>
        <w:tc>
          <w:tcPr>
            <w:tcW w:w="3938" w:type="dxa"/>
            <w:shd w:val="clear" w:color="auto" w:fill="BFBFBF" w:themeFill="background1" w:themeFillShade="BF"/>
          </w:tcPr>
          <w:p w:rsidR="003F4A43" w:rsidRDefault="009D15CE">
            <w:pPr>
              <w:rPr>
                <w:sz w:val="28"/>
              </w:rPr>
            </w:pPr>
            <w:r>
              <w:rPr>
                <w:sz w:val="28"/>
              </w:rPr>
              <w:t>Cost</w:t>
            </w:r>
          </w:p>
        </w:tc>
      </w:tr>
      <w:tr w:rsidR="003F4A43" w:rsidTr="00466FE8">
        <w:trPr>
          <w:trHeight w:val="341"/>
        </w:trPr>
        <w:tc>
          <w:tcPr>
            <w:tcW w:w="11361" w:type="dxa"/>
            <w:shd w:val="clear" w:color="auto" w:fill="auto"/>
          </w:tcPr>
          <w:p w:rsidR="003F4A43" w:rsidRDefault="00466FE8">
            <w:pPr>
              <w:rPr>
                <w:sz w:val="24"/>
              </w:rPr>
            </w:pPr>
            <w:r>
              <w:rPr>
                <w:sz w:val="24"/>
              </w:rPr>
              <w:t>Increase of 14.8 FTE to support increase in pupil admissions and enrolment.</w:t>
            </w:r>
          </w:p>
        </w:tc>
        <w:tc>
          <w:tcPr>
            <w:tcW w:w="3938" w:type="dxa"/>
            <w:shd w:val="clear" w:color="auto" w:fill="auto"/>
          </w:tcPr>
          <w:p w:rsidR="003F4A43" w:rsidRDefault="00466FE8">
            <w:pPr>
              <w:rPr>
                <w:sz w:val="24"/>
              </w:rPr>
            </w:pPr>
            <w:r>
              <w:rPr>
                <w:sz w:val="24"/>
              </w:rPr>
              <w:t>£1.3M in second and third year of plan</w:t>
            </w:r>
          </w:p>
        </w:tc>
      </w:tr>
      <w:tr w:rsidR="003F4A43" w:rsidTr="00466FE8">
        <w:trPr>
          <w:trHeight w:val="581"/>
        </w:trPr>
        <w:tc>
          <w:tcPr>
            <w:tcW w:w="11361" w:type="dxa"/>
          </w:tcPr>
          <w:p w:rsidR="003F4A43" w:rsidRDefault="00466FE8">
            <w:pPr>
              <w:rPr>
                <w:sz w:val="24"/>
              </w:rPr>
            </w:pPr>
            <w:r>
              <w:rPr>
                <w:sz w:val="24"/>
              </w:rPr>
              <w:t>Second Vice Principal appointed</w:t>
            </w:r>
          </w:p>
        </w:tc>
        <w:tc>
          <w:tcPr>
            <w:tcW w:w="3938" w:type="dxa"/>
          </w:tcPr>
          <w:p w:rsidR="003F4A43" w:rsidRDefault="00466FE8">
            <w:pPr>
              <w:rPr>
                <w:sz w:val="24"/>
              </w:rPr>
            </w:pPr>
            <w:r>
              <w:rPr>
                <w:sz w:val="24"/>
              </w:rPr>
              <w:t>Circa £20k over 3 years</w:t>
            </w:r>
          </w:p>
        </w:tc>
      </w:tr>
      <w:tr w:rsidR="00466FE8" w:rsidTr="00C1209B">
        <w:trPr>
          <w:trHeight w:val="548"/>
        </w:trPr>
        <w:tc>
          <w:tcPr>
            <w:tcW w:w="11361" w:type="dxa"/>
          </w:tcPr>
          <w:p w:rsidR="00466FE8" w:rsidRDefault="00466FE8" w:rsidP="00466FE8">
            <w:pPr>
              <w:jc w:val="both"/>
              <w:rPr>
                <w:rFonts w:cs="Arial"/>
                <w:sz w:val="24"/>
              </w:rPr>
            </w:pPr>
            <w:r>
              <w:rPr>
                <w:rFonts w:cs="Arial"/>
                <w:sz w:val="24"/>
              </w:rPr>
              <w:t>Additional numeracy/maths lessons provided in Caw/ND community centre provided to 12 pupils aged 14-17</w:t>
            </w:r>
          </w:p>
        </w:tc>
        <w:tc>
          <w:tcPr>
            <w:tcW w:w="3938" w:type="dxa"/>
          </w:tcPr>
          <w:p w:rsidR="00466FE8" w:rsidRDefault="00C1209B" w:rsidP="00466FE8">
            <w:pPr>
              <w:rPr>
                <w:sz w:val="24"/>
              </w:rPr>
            </w:pPr>
            <w:r>
              <w:rPr>
                <w:sz w:val="24"/>
              </w:rPr>
              <w:t>£0</w:t>
            </w:r>
          </w:p>
        </w:tc>
      </w:tr>
      <w:tr w:rsidR="00C1209B" w:rsidTr="00466FE8">
        <w:trPr>
          <w:trHeight w:val="544"/>
        </w:trPr>
        <w:tc>
          <w:tcPr>
            <w:tcW w:w="11361" w:type="dxa"/>
          </w:tcPr>
          <w:p w:rsidR="00C1209B" w:rsidRDefault="00C1209B" w:rsidP="00C1209B">
            <w:pPr>
              <w:jc w:val="both"/>
              <w:rPr>
                <w:rFonts w:cs="Arial"/>
                <w:sz w:val="24"/>
              </w:rPr>
            </w:pPr>
            <w:r>
              <w:rPr>
                <w:rFonts w:cs="Arial"/>
                <w:sz w:val="24"/>
              </w:rPr>
              <w:t>Joint numeracy event hosted in Lisneal College for local transition partner school pupils.</w:t>
            </w:r>
          </w:p>
        </w:tc>
        <w:tc>
          <w:tcPr>
            <w:tcW w:w="3938" w:type="dxa"/>
          </w:tcPr>
          <w:p w:rsidR="00C1209B" w:rsidRDefault="00C1209B" w:rsidP="00C1209B">
            <w:pPr>
              <w:rPr>
                <w:sz w:val="24"/>
              </w:rPr>
            </w:pPr>
            <w:r>
              <w:rPr>
                <w:sz w:val="24"/>
              </w:rPr>
              <w:t>£1000</w:t>
            </w:r>
          </w:p>
        </w:tc>
      </w:tr>
      <w:tr w:rsidR="00C1209B" w:rsidTr="00C1209B">
        <w:trPr>
          <w:trHeight w:val="435"/>
        </w:trPr>
        <w:tc>
          <w:tcPr>
            <w:tcW w:w="11361" w:type="dxa"/>
          </w:tcPr>
          <w:p w:rsidR="00C1209B" w:rsidRDefault="00C1209B" w:rsidP="00C1209B">
            <w:pPr>
              <w:rPr>
                <w:sz w:val="24"/>
              </w:rPr>
            </w:pPr>
            <w:r>
              <w:rPr>
                <w:sz w:val="24"/>
              </w:rPr>
              <w:t>All years 8 and 9 pupils engaged in Accelerated Reader programme.</w:t>
            </w:r>
          </w:p>
        </w:tc>
        <w:tc>
          <w:tcPr>
            <w:tcW w:w="3938" w:type="dxa"/>
          </w:tcPr>
          <w:p w:rsidR="00C1209B" w:rsidRDefault="00C1209B" w:rsidP="00C1209B">
            <w:pPr>
              <w:rPr>
                <w:sz w:val="24"/>
              </w:rPr>
            </w:pPr>
            <w:r>
              <w:rPr>
                <w:sz w:val="24"/>
              </w:rPr>
              <w:t>£6300</w:t>
            </w:r>
          </w:p>
        </w:tc>
      </w:tr>
      <w:tr w:rsidR="00C1209B" w:rsidTr="00466FE8">
        <w:trPr>
          <w:trHeight w:val="544"/>
        </w:trPr>
        <w:tc>
          <w:tcPr>
            <w:tcW w:w="11361" w:type="dxa"/>
          </w:tcPr>
          <w:p w:rsidR="00C1209B" w:rsidRDefault="00C1209B" w:rsidP="00C1209B">
            <w:pPr>
              <w:jc w:val="both"/>
              <w:rPr>
                <w:rFonts w:cs="Arial"/>
                <w:sz w:val="24"/>
              </w:rPr>
            </w:pPr>
            <w:r>
              <w:rPr>
                <w:rFonts w:cs="Arial"/>
                <w:sz w:val="24"/>
              </w:rPr>
              <w:t>ICT upgrade for windows 7 machines</w:t>
            </w:r>
          </w:p>
        </w:tc>
        <w:tc>
          <w:tcPr>
            <w:tcW w:w="3938" w:type="dxa"/>
          </w:tcPr>
          <w:p w:rsidR="00C1209B" w:rsidRDefault="00C1209B" w:rsidP="00C1209B">
            <w:pPr>
              <w:rPr>
                <w:sz w:val="24"/>
              </w:rPr>
            </w:pPr>
            <w:r>
              <w:rPr>
                <w:sz w:val="24"/>
              </w:rPr>
              <w:t>£700</w:t>
            </w:r>
          </w:p>
        </w:tc>
      </w:tr>
      <w:tr w:rsidR="00C1209B" w:rsidTr="00C1209B">
        <w:trPr>
          <w:trHeight w:val="435"/>
        </w:trPr>
        <w:tc>
          <w:tcPr>
            <w:tcW w:w="11361" w:type="dxa"/>
          </w:tcPr>
          <w:p w:rsidR="00C1209B" w:rsidRDefault="00C1209B" w:rsidP="00C1209B">
            <w:pPr>
              <w:rPr>
                <w:sz w:val="24"/>
              </w:rPr>
            </w:pPr>
            <w:r>
              <w:rPr>
                <w:sz w:val="24"/>
              </w:rPr>
              <w:t>New SLT member appointed with responsibility for Talented and Gifted.</w:t>
            </w:r>
          </w:p>
        </w:tc>
        <w:tc>
          <w:tcPr>
            <w:tcW w:w="3938" w:type="dxa"/>
          </w:tcPr>
          <w:p w:rsidR="00C1209B" w:rsidRDefault="00C1209B" w:rsidP="00C1209B">
            <w:pPr>
              <w:rPr>
                <w:sz w:val="24"/>
              </w:rPr>
            </w:pPr>
            <w:r>
              <w:rPr>
                <w:sz w:val="24"/>
              </w:rPr>
              <w:t>Circa £5000</w:t>
            </w:r>
          </w:p>
        </w:tc>
      </w:tr>
      <w:tr w:rsidR="00C1209B" w:rsidTr="00C1209B">
        <w:trPr>
          <w:trHeight w:val="413"/>
        </w:trPr>
        <w:tc>
          <w:tcPr>
            <w:tcW w:w="11361" w:type="dxa"/>
          </w:tcPr>
          <w:p w:rsidR="00C1209B" w:rsidRDefault="00C1209B" w:rsidP="00C1209B">
            <w:pPr>
              <w:rPr>
                <w:sz w:val="24"/>
              </w:rPr>
            </w:pPr>
            <w:r>
              <w:rPr>
                <w:sz w:val="24"/>
              </w:rPr>
              <w:t>SESP Pupil programmes</w:t>
            </w:r>
          </w:p>
        </w:tc>
        <w:tc>
          <w:tcPr>
            <w:tcW w:w="3938" w:type="dxa"/>
          </w:tcPr>
          <w:p w:rsidR="00C1209B" w:rsidRDefault="00C1209B" w:rsidP="00C1209B">
            <w:pPr>
              <w:rPr>
                <w:sz w:val="24"/>
              </w:rPr>
            </w:pPr>
            <w:r>
              <w:rPr>
                <w:sz w:val="24"/>
              </w:rPr>
              <w:t>£72K over 3 years across partner schools. Funded by DE.</w:t>
            </w:r>
          </w:p>
        </w:tc>
      </w:tr>
      <w:tr w:rsidR="00C1209B" w:rsidTr="00466FE8">
        <w:trPr>
          <w:trHeight w:val="558"/>
        </w:trPr>
        <w:tc>
          <w:tcPr>
            <w:tcW w:w="11361" w:type="dxa"/>
          </w:tcPr>
          <w:p w:rsidR="00C1209B" w:rsidRDefault="00C1209B" w:rsidP="00C1209B">
            <w:pPr>
              <w:rPr>
                <w:sz w:val="24"/>
              </w:rPr>
            </w:pPr>
            <w:r>
              <w:rPr>
                <w:sz w:val="24"/>
              </w:rPr>
              <w:t>New 4G pitch facilities and indoor arena</w:t>
            </w:r>
          </w:p>
        </w:tc>
        <w:tc>
          <w:tcPr>
            <w:tcW w:w="3938" w:type="dxa"/>
          </w:tcPr>
          <w:p w:rsidR="00C1209B" w:rsidRDefault="00C1209B" w:rsidP="00C1209B">
            <w:pPr>
              <w:rPr>
                <w:sz w:val="24"/>
              </w:rPr>
            </w:pPr>
            <w:r>
              <w:rPr>
                <w:sz w:val="24"/>
              </w:rPr>
              <w:t>£3.2 Million</w:t>
            </w:r>
          </w:p>
          <w:p w:rsidR="00C1209B" w:rsidRDefault="00C1209B" w:rsidP="00C1209B">
            <w:pPr>
              <w:rPr>
                <w:sz w:val="24"/>
              </w:rPr>
            </w:pPr>
            <w:r>
              <w:rPr>
                <w:sz w:val="24"/>
              </w:rPr>
              <w:t>Funded by Community partners</w:t>
            </w:r>
          </w:p>
        </w:tc>
      </w:tr>
      <w:tr w:rsidR="00C1209B" w:rsidTr="00466FE8">
        <w:trPr>
          <w:trHeight w:val="264"/>
        </w:trPr>
        <w:tc>
          <w:tcPr>
            <w:tcW w:w="11361" w:type="dxa"/>
          </w:tcPr>
          <w:p w:rsidR="00C1209B" w:rsidRDefault="00C1209B" w:rsidP="00C1209B">
            <w:pPr>
              <w:rPr>
                <w:sz w:val="24"/>
              </w:rPr>
            </w:pPr>
            <w:r>
              <w:rPr>
                <w:sz w:val="24"/>
              </w:rPr>
              <w:t>Increased use of GL assessment Data</w:t>
            </w:r>
          </w:p>
        </w:tc>
        <w:tc>
          <w:tcPr>
            <w:tcW w:w="3938" w:type="dxa"/>
          </w:tcPr>
          <w:p w:rsidR="00C1209B" w:rsidRDefault="00C1209B" w:rsidP="00C1209B">
            <w:pPr>
              <w:rPr>
                <w:sz w:val="24"/>
              </w:rPr>
            </w:pPr>
            <w:r>
              <w:rPr>
                <w:sz w:val="24"/>
              </w:rPr>
              <w:t>£21K for three years</w:t>
            </w:r>
          </w:p>
        </w:tc>
      </w:tr>
      <w:tr w:rsidR="00C1209B" w:rsidTr="00466FE8">
        <w:trPr>
          <w:trHeight w:val="280"/>
        </w:trPr>
        <w:tc>
          <w:tcPr>
            <w:tcW w:w="11361" w:type="dxa"/>
          </w:tcPr>
          <w:p w:rsidR="00C1209B" w:rsidRDefault="00AF40EA" w:rsidP="00C1209B">
            <w:pPr>
              <w:rPr>
                <w:sz w:val="24"/>
              </w:rPr>
            </w:pPr>
            <w:r>
              <w:rPr>
                <w:sz w:val="24"/>
              </w:rPr>
              <w:t>Retrieval practice resources</w:t>
            </w:r>
          </w:p>
        </w:tc>
        <w:tc>
          <w:tcPr>
            <w:tcW w:w="3938" w:type="dxa"/>
          </w:tcPr>
          <w:p w:rsidR="00C1209B" w:rsidRDefault="00AF40EA" w:rsidP="00C1209B">
            <w:pPr>
              <w:rPr>
                <w:sz w:val="24"/>
              </w:rPr>
            </w:pPr>
            <w:r>
              <w:rPr>
                <w:sz w:val="24"/>
              </w:rPr>
              <w:t>£3500 over three years</w:t>
            </w:r>
          </w:p>
        </w:tc>
      </w:tr>
      <w:tr w:rsidR="00C1209B" w:rsidTr="00466FE8">
        <w:trPr>
          <w:trHeight w:val="264"/>
        </w:trPr>
        <w:tc>
          <w:tcPr>
            <w:tcW w:w="11361" w:type="dxa"/>
          </w:tcPr>
          <w:p w:rsidR="00C1209B" w:rsidRDefault="00AF40EA" w:rsidP="00C1209B">
            <w:pPr>
              <w:jc w:val="both"/>
              <w:rPr>
                <w:rFonts w:cs="Arial"/>
                <w:sz w:val="24"/>
              </w:rPr>
            </w:pPr>
            <w:r>
              <w:rPr>
                <w:rFonts w:cs="Arial"/>
                <w:sz w:val="24"/>
              </w:rPr>
              <w:t>Music and arts curriculum at KS3</w:t>
            </w:r>
          </w:p>
        </w:tc>
        <w:tc>
          <w:tcPr>
            <w:tcW w:w="3938" w:type="dxa"/>
          </w:tcPr>
          <w:p w:rsidR="00C1209B" w:rsidRDefault="00AF40EA" w:rsidP="00C1209B">
            <w:pPr>
              <w:rPr>
                <w:sz w:val="24"/>
              </w:rPr>
            </w:pPr>
            <w:r>
              <w:rPr>
                <w:sz w:val="24"/>
              </w:rPr>
              <w:t>£0</w:t>
            </w:r>
          </w:p>
        </w:tc>
      </w:tr>
      <w:tr w:rsidR="00C1209B" w:rsidTr="00466FE8">
        <w:trPr>
          <w:trHeight w:val="295"/>
        </w:trPr>
        <w:tc>
          <w:tcPr>
            <w:tcW w:w="11361" w:type="dxa"/>
            <w:shd w:val="clear" w:color="auto" w:fill="BFBFBF" w:themeFill="background1" w:themeFillShade="BF"/>
          </w:tcPr>
          <w:p w:rsidR="00C1209B" w:rsidRDefault="00C1209B" w:rsidP="00C1209B">
            <w:pPr>
              <w:jc w:val="both"/>
              <w:rPr>
                <w:rFonts w:cs="Arial"/>
                <w:sz w:val="28"/>
              </w:rPr>
            </w:pPr>
            <w:r>
              <w:rPr>
                <w:rFonts w:cs="Arial"/>
                <w:sz w:val="28"/>
              </w:rPr>
              <w:t>TOTAL EXPENDITURE</w:t>
            </w:r>
          </w:p>
        </w:tc>
        <w:tc>
          <w:tcPr>
            <w:tcW w:w="3938" w:type="dxa"/>
            <w:shd w:val="clear" w:color="auto" w:fill="BFBFBF" w:themeFill="background1" w:themeFillShade="BF"/>
          </w:tcPr>
          <w:p w:rsidR="00C1209B" w:rsidRDefault="00C1209B" w:rsidP="00C1209B">
            <w:pPr>
              <w:rPr>
                <w:sz w:val="28"/>
              </w:rPr>
            </w:pPr>
            <w:r>
              <w:rPr>
                <w:sz w:val="28"/>
              </w:rPr>
              <w:t>£</w:t>
            </w:r>
            <w:r w:rsidR="00AF40EA">
              <w:rPr>
                <w:sz w:val="28"/>
              </w:rPr>
              <w:t>1,358,500</w:t>
            </w:r>
            <w:r>
              <w:rPr>
                <w:sz w:val="28"/>
              </w:rPr>
              <w:t>- School Cost</w:t>
            </w:r>
          </w:p>
          <w:p w:rsidR="00C1209B" w:rsidRDefault="00C1209B" w:rsidP="00C1209B">
            <w:pPr>
              <w:rPr>
                <w:sz w:val="28"/>
              </w:rPr>
            </w:pPr>
            <w:r>
              <w:rPr>
                <w:sz w:val="28"/>
              </w:rPr>
              <w:t>£</w:t>
            </w:r>
            <w:r w:rsidR="00AF40EA">
              <w:rPr>
                <w:sz w:val="28"/>
              </w:rPr>
              <w:t>72K</w:t>
            </w:r>
            <w:r>
              <w:rPr>
                <w:sz w:val="28"/>
              </w:rPr>
              <w:t>- DE Funding</w:t>
            </w:r>
          </w:p>
          <w:p w:rsidR="00AF40EA" w:rsidRDefault="00AF40EA" w:rsidP="00C1209B">
            <w:pPr>
              <w:rPr>
                <w:sz w:val="28"/>
              </w:rPr>
            </w:pPr>
            <w:r>
              <w:rPr>
                <w:sz w:val="28"/>
              </w:rPr>
              <w:t>£3.2 Million Community funded</w:t>
            </w:r>
          </w:p>
        </w:tc>
      </w:tr>
    </w:tbl>
    <w:p w:rsidR="003F4A43" w:rsidRDefault="003F4A43"/>
    <w:p w:rsidR="003F4A43" w:rsidRDefault="003F4A43"/>
    <w:p w:rsidR="003F4A43" w:rsidRDefault="003F4A43"/>
    <w:p w:rsidR="003F4A43" w:rsidRDefault="009D15CE">
      <w:bookmarkStart w:id="0" w:name="_GoBack"/>
      <w:bookmarkEnd w:id="0"/>
      <w:r>
        <w:lastRenderedPageBreak/>
        <w:t>7(e) The arrangements the Board of Governors, in consultation with the Principal to monitor, review and evaluate progress made against the school development plan.</w:t>
      </w:r>
    </w:p>
    <w:p w:rsidR="003F4A43" w:rsidRDefault="003F4A43"/>
    <w:tbl>
      <w:tblPr>
        <w:tblStyle w:val="TableGrid"/>
        <w:tblW w:w="0" w:type="auto"/>
        <w:tblLook w:val="04A0" w:firstRow="1" w:lastRow="0" w:firstColumn="1" w:lastColumn="0" w:noHBand="0" w:noVBand="1"/>
      </w:tblPr>
      <w:tblGrid>
        <w:gridCol w:w="7623"/>
        <w:gridCol w:w="7623"/>
      </w:tblGrid>
      <w:tr w:rsidR="003F4A43">
        <w:trPr>
          <w:trHeight w:val="487"/>
        </w:trPr>
        <w:tc>
          <w:tcPr>
            <w:tcW w:w="7623" w:type="dxa"/>
          </w:tcPr>
          <w:p w:rsidR="003F4A43" w:rsidRDefault="009D15CE">
            <w:pPr>
              <w:pStyle w:val="ListParagraph"/>
              <w:jc w:val="center"/>
              <w:rPr>
                <w:rFonts w:asciiTheme="minorHAnsi" w:hAnsiTheme="minorHAnsi"/>
                <w:sz w:val="32"/>
                <w:szCs w:val="28"/>
              </w:rPr>
            </w:pPr>
            <w:r>
              <w:rPr>
                <w:rFonts w:asciiTheme="minorHAnsi" w:hAnsiTheme="minorHAnsi"/>
                <w:sz w:val="32"/>
                <w:szCs w:val="28"/>
              </w:rPr>
              <w:t>Governors’ Actions</w:t>
            </w:r>
          </w:p>
        </w:tc>
        <w:tc>
          <w:tcPr>
            <w:tcW w:w="7623" w:type="dxa"/>
          </w:tcPr>
          <w:p w:rsidR="003F4A43" w:rsidRDefault="009D15CE">
            <w:pPr>
              <w:jc w:val="center"/>
              <w:rPr>
                <w:sz w:val="32"/>
                <w:szCs w:val="28"/>
              </w:rPr>
            </w:pPr>
            <w:r>
              <w:rPr>
                <w:sz w:val="32"/>
                <w:szCs w:val="28"/>
              </w:rPr>
              <w:t>Whole School Self-Evaluation</w:t>
            </w:r>
          </w:p>
        </w:tc>
      </w:tr>
      <w:tr w:rsidR="003F4A43">
        <w:trPr>
          <w:trHeight w:val="3515"/>
        </w:trPr>
        <w:tc>
          <w:tcPr>
            <w:tcW w:w="7623" w:type="dxa"/>
          </w:tcPr>
          <w:p w:rsidR="003F4A43" w:rsidRDefault="003F4A43">
            <w:pPr>
              <w:pStyle w:val="ListParagraph"/>
              <w:rPr>
                <w:rFonts w:asciiTheme="minorHAnsi" w:hAnsiTheme="minorHAnsi"/>
                <w:sz w:val="32"/>
              </w:rPr>
            </w:pP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Presentation and scrutiny of examination outcomes</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Use of benchmarking data to set targets and compare performance with other schools</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Principal report at monthly Governors’ meeting</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PRSD process with designated governors and EA PRSD officer</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Co-ordinator review meetings</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Term</w:t>
            </w:r>
            <w:r w:rsidR="0016098E">
              <w:rPr>
                <w:rFonts w:asciiTheme="minorHAnsi" w:hAnsiTheme="minorHAnsi"/>
                <w:sz w:val="32"/>
              </w:rPr>
              <w:t>ly</w:t>
            </w:r>
            <w:r>
              <w:rPr>
                <w:rFonts w:asciiTheme="minorHAnsi" w:hAnsiTheme="minorHAnsi"/>
                <w:sz w:val="32"/>
              </w:rPr>
              <w:t xml:space="preserve"> SDP review meetings</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Governor review meetings with SLT</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Co-ordinator presentations at BOG meetings</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Attendance and conduct of teaching and non-teaching staff</w:t>
            </w:r>
          </w:p>
          <w:p w:rsidR="0016098E" w:rsidRDefault="00B13C30" w:rsidP="00536339">
            <w:pPr>
              <w:pStyle w:val="ListParagraph"/>
              <w:numPr>
                <w:ilvl w:val="0"/>
                <w:numId w:val="53"/>
              </w:numPr>
              <w:rPr>
                <w:rFonts w:asciiTheme="minorHAnsi" w:hAnsiTheme="minorHAnsi"/>
                <w:sz w:val="32"/>
              </w:rPr>
            </w:pPr>
            <w:r>
              <w:rPr>
                <w:rFonts w:asciiTheme="minorHAnsi" w:hAnsiTheme="minorHAnsi"/>
                <w:sz w:val="32"/>
              </w:rPr>
              <w:t>Monthly reports fro</w:t>
            </w:r>
            <w:r w:rsidR="0016098E">
              <w:rPr>
                <w:rFonts w:asciiTheme="minorHAnsi" w:hAnsiTheme="minorHAnsi"/>
                <w:sz w:val="32"/>
              </w:rPr>
              <w:t>m Principal.</w:t>
            </w:r>
          </w:p>
          <w:p w:rsidR="003F4A43" w:rsidRDefault="003F4A43">
            <w:pPr>
              <w:rPr>
                <w:sz w:val="32"/>
              </w:rPr>
            </w:pPr>
          </w:p>
        </w:tc>
        <w:tc>
          <w:tcPr>
            <w:tcW w:w="7623" w:type="dxa"/>
          </w:tcPr>
          <w:p w:rsidR="003F4A43" w:rsidRDefault="003F4A43">
            <w:pPr>
              <w:rPr>
                <w:sz w:val="32"/>
              </w:rPr>
            </w:pP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Use of TTI documents to review progress and standards</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School Development Plan and supporting Action Plans reviewed at MLT and SLT meetings</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Whole school target setting</w:t>
            </w:r>
          </w:p>
          <w:p w:rsidR="0016098E" w:rsidRDefault="0016098E" w:rsidP="00536339">
            <w:pPr>
              <w:pStyle w:val="ListParagraph"/>
              <w:numPr>
                <w:ilvl w:val="0"/>
                <w:numId w:val="53"/>
              </w:numPr>
              <w:rPr>
                <w:rFonts w:asciiTheme="minorHAnsi" w:hAnsiTheme="minorHAnsi"/>
                <w:sz w:val="32"/>
              </w:rPr>
            </w:pPr>
            <w:r>
              <w:rPr>
                <w:rFonts w:asciiTheme="minorHAnsi" w:hAnsiTheme="minorHAnsi"/>
                <w:sz w:val="32"/>
              </w:rPr>
              <w:t>SLT line management of curriculum areas</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PRSD target-setting, review meetings and observations</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Bi-annual review meetings for all leaders and co-ordinators</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Department examination performance analysis report</w:t>
            </w:r>
          </w:p>
          <w:p w:rsidR="003F4A43" w:rsidRDefault="009D15CE" w:rsidP="00536339">
            <w:pPr>
              <w:pStyle w:val="ListParagraph"/>
              <w:numPr>
                <w:ilvl w:val="0"/>
                <w:numId w:val="53"/>
              </w:numPr>
              <w:rPr>
                <w:rFonts w:asciiTheme="minorHAnsi" w:hAnsiTheme="minorHAnsi"/>
                <w:sz w:val="32"/>
              </w:rPr>
            </w:pPr>
            <w:r>
              <w:rPr>
                <w:rFonts w:asciiTheme="minorHAnsi" w:hAnsiTheme="minorHAnsi"/>
                <w:sz w:val="32"/>
              </w:rPr>
              <w:t>Use of pupil tracking/ data analysis</w:t>
            </w:r>
          </w:p>
          <w:p w:rsidR="003F4A43" w:rsidRPr="00971852" w:rsidRDefault="009D15CE" w:rsidP="00971852">
            <w:pPr>
              <w:pStyle w:val="ListParagraph"/>
              <w:numPr>
                <w:ilvl w:val="0"/>
                <w:numId w:val="53"/>
              </w:numPr>
              <w:rPr>
                <w:rFonts w:asciiTheme="minorHAnsi" w:hAnsiTheme="minorHAnsi"/>
                <w:sz w:val="32"/>
              </w:rPr>
            </w:pPr>
            <w:r>
              <w:rPr>
                <w:rFonts w:asciiTheme="minorHAnsi" w:hAnsiTheme="minorHAnsi"/>
                <w:sz w:val="32"/>
              </w:rPr>
              <w:t>Use of pupil attendance, behaviour data</w:t>
            </w:r>
            <w:r w:rsidR="0016098E">
              <w:rPr>
                <w:rFonts w:asciiTheme="minorHAnsi" w:hAnsiTheme="minorHAnsi"/>
                <w:sz w:val="32"/>
              </w:rPr>
              <w:t>.</w:t>
            </w:r>
          </w:p>
        </w:tc>
      </w:tr>
    </w:tbl>
    <w:p w:rsidR="003F4A43" w:rsidRDefault="003F4A43"/>
    <w:sectPr w:rsidR="003F4A43">
      <w:pgSz w:w="16838" w:h="11906" w:orient="landscape"/>
      <w:pgMar w:top="567" w:right="820"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29" w:rsidRDefault="002D2529" w:rsidP="00D44E30">
      <w:pPr>
        <w:spacing w:after="0" w:line="240" w:lineRule="auto"/>
      </w:pPr>
      <w:r>
        <w:separator/>
      </w:r>
    </w:p>
  </w:endnote>
  <w:endnote w:type="continuationSeparator" w:id="0">
    <w:p w:rsidR="002D2529" w:rsidRDefault="002D2529" w:rsidP="00D4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gfaRotisSansSerif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42447"/>
      <w:docPartObj>
        <w:docPartGallery w:val="Page Numbers (Bottom of Page)"/>
        <w:docPartUnique/>
      </w:docPartObj>
    </w:sdtPr>
    <w:sdtEndPr>
      <w:rPr>
        <w:noProof/>
      </w:rPr>
    </w:sdtEndPr>
    <w:sdtContent>
      <w:p w:rsidR="002D2529" w:rsidRDefault="002D2529">
        <w:pPr>
          <w:pStyle w:val="Footer"/>
          <w:jc w:val="center"/>
        </w:pPr>
        <w:r>
          <w:fldChar w:fldCharType="begin"/>
        </w:r>
        <w:r>
          <w:instrText xml:space="preserve"> PAGE   \* MERGEFORMAT </w:instrText>
        </w:r>
        <w:r>
          <w:fldChar w:fldCharType="separate"/>
        </w:r>
        <w:r w:rsidR="00853B85">
          <w:rPr>
            <w:noProof/>
          </w:rPr>
          <w:t>77</w:t>
        </w:r>
        <w:r>
          <w:rPr>
            <w:noProof/>
          </w:rPr>
          <w:fldChar w:fldCharType="end"/>
        </w:r>
      </w:p>
    </w:sdtContent>
  </w:sdt>
  <w:p w:rsidR="002D2529" w:rsidRDefault="002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29" w:rsidRDefault="002D2529" w:rsidP="00D44E30">
      <w:pPr>
        <w:spacing w:after="0" w:line="240" w:lineRule="auto"/>
      </w:pPr>
      <w:r>
        <w:separator/>
      </w:r>
    </w:p>
  </w:footnote>
  <w:footnote w:type="continuationSeparator" w:id="0">
    <w:p w:rsidR="002D2529" w:rsidRDefault="002D2529" w:rsidP="00D44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0B0"/>
    <w:multiLevelType w:val="hybridMultilevel"/>
    <w:tmpl w:val="1B8C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C1A26"/>
    <w:multiLevelType w:val="hybridMultilevel"/>
    <w:tmpl w:val="BC02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B4A1B"/>
    <w:multiLevelType w:val="hybridMultilevel"/>
    <w:tmpl w:val="40F0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F0F75"/>
    <w:multiLevelType w:val="hybridMultilevel"/>
    <w:tmpl w:val="4F20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73093"/>
    <w:multiLevelType w:val="hybridMultilevel"/>
    <w:tmpl w:val="7B42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A3AC7"/>
    <w:multiLevelType w:val="hybridMultilevel"/>
    <w:tmpl w:val="80C8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C441AC"/>
    <w:multiLevelType w:val="hybridMultilevel"/>
    <w:tmpl w:val="1086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D70C74"/>
    <w:multiLevelType w:val="hybridMultilevel"/>
    <w:tmpl w:val="C96CD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D80AE4"/>
    <w:multiLevelType w:val="hybridMultilevel"/>
    <w:tmpl w:val="E7A8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294A71"/>
    <w:multiLevelType w:val="hybridMultilevel"/>
    <w:tmpl w:val="311A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2E6655"/>
    <w:multiLevelType w:val="hybridMultilevel"/>
    <w:tmpl w:val="2C4A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BC0F5E"/>
    <w:multiLevelType w:val="hybridMultilevel"/>
    <w:tmpl w:val="51A2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3630"/>
    <w:multiLevelType w:val="hybridMultilevel"/>
    <w:tmpl w:val="C6C4E22E"/>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605958"/>
    <w:multiLevelType w:val="hybridMultilevel"/>
    <w:tmpl w:val="808C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A519DA"/>
    <w:multiLevelType w:val="hybridMultilevel"/>
    <w:tmpl w:val="2E36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3C4B8C"/>
    <w:multiLevelType w:val="hybridMultilevel"/>
    <w:tmpl w:val="20D0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AD0503"/>
    <w:multiLevelType w:val="hybridMultilevel"/>
    <w:tmpl w:val="D966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4E61AA"/>
    <w:multiLevelType w:val="hybridMultilevel"/>
    <w:tmpl w:val="EE7EDA04"/>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822910"/>
    <w:multiLevelType w:val="hybridMultilevel"/>
    <w:tmpl w:val="1D10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EA3218"/>
    <w:multiLevelType w:val="hybridMultilevel"/>
    <w:tmpl w:val="F58C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845222"/>
    <w:multiLevelType w:val="hybridMultilevel"/>
    <w:tmpl w:val="64AA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857E22"/>
    <w:multiLevelType w:val="hybridMultilevel"/>
    <w:tmpl w:val="7CB8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80357AD"/>
    <w:multiLevelType w:val="hybridMultilevel"/>
    <w:tmpl w:val="7BC4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CA3FDE"/>
    <w:multiLevelType w:val="hybridMultilevel"/>
    <w:tmpl w:val="E2E2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3347C6"/>
    <w:multiLevelType w:val="hybridMultilevel"/>
    <w:tmpl w:val="88861BE6"/>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EC55F8"/>
    <w:multiLevelType w:val="hybridMultilevel"/>
    <w:tmpl w:val="E0CA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9D7B5B"/>
    <w:multiLevelType w:val="hybridMultilevel"/>
    <w:tmpl w:val="4506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C56989"/>
    <w:multiLevelType w:val="hybridMultilevel"/>
    <w:tmpl w:val="1152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596A55"/>
    <w:multiLevelType w:val="hybridMultilevel"/>
    <w:tmpl w:val="3CC8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A30309"/>
    <w:multiLevelType w:val="hybridMultilevel"/>
    <w:tmpl w:val="626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775CF1"/>
    <w:multiLevelType w:val="hybridMultilevel"/>
    <w:tmpl w:val="8B26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EC4C4A"/>
    <w:multiLevelType w:val="hybridMultilevel"/>
    <w:tmpl w:val="F64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ED415E"/>
    <w:multiLevelType w:val="hybridMultilevel"/>
    <w:tmpl w:val="D94C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0431A2"/>
    <w:multiLevelType w:val="hybridMultilevel"/>
    <w:tmpl w:val="B39E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C01CA5"/>
    <w:multiLevelType w:val="hybridMultilevel"/>
    <w:tmpl w:val="1572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8241E86"/>
    <w:multiLevelType w:val="hybridMultilevel"/>
    <w:tmpl w:val="4BBE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83778FC"/>
    <w:multiLevelType w:val="hybridMultilevel"/>
    <w:tmpl w:val="45FE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A11141D"/>
    <w:multiLevelType w:val="hybridMultilevel"/>
    <w:tmpl w:val="0B12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AAB1CB7"/>
    <w:multiLevelType w:val="hybridMultilevel"/>
    <w:tmpl w:val="8F5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B9537E0"/>
    <w:multiLevelType w:val="hybridMultilevel"/>
    <w:tmpl w:val="B6E0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FC31610"/>
    <w:multiLevelType w:val="hybridMultilevel"/>
    <w:tmpl w:val="394C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C423FC"/>
    <w:multiLevelType w:val="hybridMultilevel"/>
    <w:tmpl w:val="5E26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941A31"/>
    <w:multiLevelType w:val="hybridMultilevel"/>
    <w:tmpl w:val="0496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2BA3F54"/>
    <w:multiLevelType w:val="hybridMultilevel"/>
    <w:tmpl w:val="5B12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3877A64"/>
    <w:multiLevelType w:val="hybridMultilevel"/>
    <w:tmpl w:val="1D94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5EB2804"/>
    <w:multiLevelType w:val="hybridMultilevel"/>
    <w:tmpl w:val="B1C69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7796C06"/>
    <w:multiLevelType w:val="hybridMultilevel"/>
    <w:tmpl w:val="0568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7E03D00"/>
    <w:multiLevelType w:val="hybridMultilevel"/>
    <w:tmpl w:val="F1DC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AD547DA"/>
    <w:multiLevelType w:val="hybridMultilevel"/>
    <w:tmpl w:val="A0D0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AFC2249"/>
    <w:multiLevelType w:val="hybridMultilevel"/>
    <w:tmpl w:val="0C50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BA60578"/>
    <w:multiLevelType w:val="hybridMultilevel"/>
    <w:tmpl w:val="DBBC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C6C2EC1"/>
    <w:multiLevelType w:val="hybridMultilevel"/>
    <w:tmpl w:val="EEF0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540A67"/>
    <w:multiLevelType w:val="hybridMultilevel"/>
    <w:tmpl w:val="7BBA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3DC213F"/>
    <w:multiLevelType w:val="hybridMultilevel"/>
    <w:tmpl w:val="270A27EC"/>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52C5B11"/>
    <w:multiLevelType w:val="hybridMultilevel"/>
    <w:tmpl w:val="30524AD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5" w15:restartNumberingAfterBreak="0">
    <w:nsid w:val="46685A26"/>
    <w:multiLevelType w:val="hybridMultilevel"/>
    <w:tmpl w:val="998AB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81F044B"/>
    <w:multiLevelType w:val="hybridMultilevel"/>
    <w:tmpl w:val="CE04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422216"/>
    <w:multiLevelType w:val="hybridMultilevel"/>
    <w:tmpl w:val="ABC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4323891"/>
    <w:multiLevelType w:val="hybridMultilevel"/>
    <w:tmpl w:val="C42A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87D79F9"/>
    <w:multiLevelType w:val="hybridMultilevel"/>
    <w:tmpl w:val="36EC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9231C7"/>
    <w:multiLevelType w:val="hybridMultilevel"/>
    <w:tmpl w:val="B0BA6CCA"/>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8C30961"/>
    <w:multiLevelType w:val="hybridMultilevel"/>
    <w:tmpl w:val="15B0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ADA1FD1"/>
    <w:multiLevelType w:val="hybridMultilevel"/>
    <w:tmpl w:val="8C86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99479D"/>
    <w:multiLevelType w:val="hybridMultilevel"/>
    <w:tmpl w:val="4826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BC428C1"/>
    <w:multiLevelType w:val="hybridMultilevel"/>
    <w:tmpl w:val="8B9A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CA27049"/>
    <w:multiLevelType w:val="hybridMultilevel"/>
    <w:tmpl w:val="D16A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D001A3C"/>
    <w:multiLevelType w:val="hybridMultilevel"/>
    <w:tmpl w:val="3214B15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7" w15:restartNumberingAfterBreak="0">
    <w:nsid w:val="5DE261DB"/>
    <w:multiLevelType w:val="hybridMultilevel"/>
    <w:tmpl w:val="B138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AC25D4"/>
    <w:multiLevelType w:val="hybridMultilevel"/>
    <w:tmpl w:val="01AED2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1DA283B"/>
    <w:multiLevelType w:val="hybridMultilevel"/>
    <w:tmpl w:val="5652F090"/>
    <w:lvl w:ilvl="0" w:tplc="CBE0F602">
      <w:start w:val="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FA5AFD"/>
    <w:multiLevelType w:val="hybridMultilevel"/>
    <w:tmpl w:val="4152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822DA5"/>
    <w:multiLevelType w:val="hybridMultilevel"/>
    <w:tmpl w:val="B6EE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97F701F"/>
    <w:multiLevelType w:val="hybridMultilevel"/>
    <w:tmpl w:val="5C62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A186795"/>
    <w:multiLevelType w:val="hybridMultilevel"/>
    <w:tmpl w:val="263C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B707CE7"/>
    <w:multiLevelType w:val="hybridMultilevel"/>
    <w:tmpl w:val="D708FB92"/>
    <w:lvl w:ilvl="0" w:tplc="24DC873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C98492A"/>
    <w:multiLevelType w:val="hybridMultilevel"/>
    <w:tmpl w:val="9040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116918"/>
    <w:multiLevelType w:val="hybridMultilevel"/>
    <w:tmpl w:val="A81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F456A14"/>
    <w:multiLevelType w:val="hybridMultilevel"/>
    <w:tmpl w:val="9C1C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4926507"/>
    <w:multiLevelType w:val="hybridMultilevel"/>
    <w:tmpl w:val="1F708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CA01E0"/>
    <w:multiLevelType w:val="hybridMultilevel"/>
    <w:tmpl w:val="EAA4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F969E9"/>
    <w:multiLevelType w:val="hybridMultilevel"/>
    <w:tmpl w:val="7096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91D10AA"/>
    <w:multiLevelType w:val="hybridMultilevel"/>
    <w:tmpl w:val="084A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ABF52FC"/>
    <w:multiLevelType w:val="hybridMultilevel"/>
    <w:tmpl w:val="8922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E014370"/>
    <w:multiLevelType w:val="hybridMultilevel"/>
    <w:tmpl w:val="112E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2F2EED"/>
    <w:multiLevelType w:val="hybridMultilevel"/>
    <w:tmpl w:val="90AE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9"/>
  </w:num>
  <w:num w:numId="4">
    <w:abstractNumId w:val="16"/>
  </w:num>
  <w:num w:numId="5">
    <w:abstractNumId w:val="20"/>
  </w:num>
  <w:num w:numId="6">
    <w:abstractNumId w:val="12"/>
  </w:num>
  <w:num w:numId="7">
    <w:abstractNumId w:val="74"/>
  </w:num>
  <w:num w:numId="8">
    <w:abstractNumId w:val="53"/>
  </w:num>
  <w:num w:numId="9">
    <w:abstractNumId w:val="24"/>
  </w:num>
  <w:num w:numId="10">
    <w:abstractNumId w:val="17"/>
  </w:num>
  <w:num w:numId="11">
    <w:abstractNumId w:val="60"/>
  </w:num>
  <w:num w:numId="12">
    <w:abstractNumId w:val="1"/>
  </w:num>
  <w:num w:numId="13">
    <w:abstractNumId w:val="77"/>
  </w:num>
  <w:num w:numId="14">
    <w:abstractNumId w:val="23"/>
  </w:num>
  <w:num w:numId="15">
    <w:abstractNumId w:val="54"/>
  </w:num>
  <w:num w:numId="16">
    <w:abstractNumId w:val="11"/>
  </w:num>
  <w:num w:numId="17">
    <w:abstractNumId w:val="49"/>
  </w:num>
  <w:num w:numId="18">
    <w:abstractNumId w:val="79"/>
  </w:num>
  <w:num w:numId="19">
    <w:abstractNumId w:val="4"/>
  </w:num>
  <w:num w:numId="20">
    <w:abstractNumId w:val="22"/>
  </w:num>
  <w:num w:numId="21">
    <w:abstractNumId w:val="2"/>
  </w:num>
  <w:num w:numId="22">
    <w:abstractNumId w:val="41"/>
  </w:num>
  <w:num w:numId="23">
    <w:abstractNumId w:val="50"/>
  </w:num>
  <w:num w:numId="24">
    <w:abstractNumId w:val="8"/>
  </w:num>
  <w:num w:numId="25">
    <w:abstractNumId w:val="30"/>
  </w:num>
  <w:num w:numId="26">
    <w:abstractNumId w:val="72"/>
  </w:num>
  <w:num w:numId="27">
    <w:abstractNumId w:val="61"/>
  </w:num>
  <w:num w:numId="28">
    <w:abstractNumId w:val="32"/>
  </w:num>
  <w:num w:numId="29">
    <w:abstractNumId w:val="81"/>
  </w:num>
  <w:num w:numId="30">
    <w:abstractNumId w:val="56"/>
  </w:num>
  <w:num w:numId="31">
    <w:abstractNumId w:val="36"/>
  </w:num>
  <w:num w:numId="32">
    <w:abstractNumId w:val="33"/>
  </w:num>
  <w:num w:numId="33">
    <w:abstractNumId w:val="58"/>
  </w:num>
  <w:num w:numId="34">
    <w:abstractNumId w:val="55"/>
  </w:num>
  <w:num w:numId="35">
    <w:abstractNumId w:val="7"/>
  </w:num>
  <w:num w:numId="36">
    <w:abstractNumId w:val="63"/>
  </w:num>
  <w:num w:numId="37">
    <w:abstractNumId w:val="44"/>
  </w:num>
  <w:num w:numId="38">
    <w:abstractNumId w:val="78"/>
  </w:num>
  <w:num w:numId="39">
    <w:abstractNumId w:val="28"/>
  </w:num>
  <w:num w:numId="40">
    <w:abstractNumId w:val="6"/>
  </w:num>
  <w:num w:numId="41">
    <w:abstractNumId w:val="37"/>
  </w:num>
  <w:num w:numId="42">
    <w:abstractNumId w:val="51"/>
  </w:num>
  <w:num w:numId="43">
    <w:abstractNumId w:val="14"/>
  </w:num>
  <w:num w:numId="44">
    <w:abstractNumId w:val="0"/>
  </w:num>
  <w:num w:numId="45">
    <w:abstractNumId w:val="64"/>
  </w:num>
  <w:num w:numId="46">
    <w:abstractNumId w:val="76"/>
  </w:num>
  <w:num w:numId="47">
    <w:abstractNumId w:val="75"/>
  </w:num>
  <w:num w:numId="48">
    <w:abstractNumId w:val="80"/>
  </w:num>
  <w:num w:numId="49">
    <w:abstractNumId w:val="5"/>
  </w:num>
  <w:num w:numId="50">
    <w:abstractNumId w:val="70"/>
  </w:num>
  <w:num w:numId="51">
    <w:abstractNumId w:val="45"/>
  </w:num>
  <w:num w:numId="52">
    <w:abstractNumId w:val="69"/>
  </w:num>
  <w:num w:numId="53">
    <w:abstractNumId w:val="27"/>
  </w:num>
  <w:num w:numId="54">
    <w:abstractNumId w:val="65"/>
  </w:num>
  <w:num w:numId="55">
    <w:abstractNumId w:val="3"/>
  </w:num>
  <w:num w:numId="56">
    <w:abstractNumId w:val="68"/>
  </w:num>
  <w:num w:numId="57">
    <w:abstractNumId w:val="31"/>
  </w:num>
  <w:num w:numId="58">
    <w:abstractNumId w:val="42"/>
  </w:num>
  <w:num w:numId="59">
    <w:abstractNumId w:val="21"/>
  </w:num>
  <w:num w:numId="60">
    <w:abstractNumId w:val="43"/>
  </w:num>
  <w:num w:numId="61">
    <w:abstractNumId w:val="57"/>
  </w:num>
  <w:num w:numId="62">
    <w:abstractNumId w:val="52"/>
  </w:num>
  <w:num w:numId="63">
    <w:abstractNumId w:val="71"/>
  </w:num>
  <w:num w:numId="64">
    <w:abstractNumId w:val="39"/>
  </w:num>
  <w:num w:numId="65">
    <w:abstractNumId w:val="62"/>
  </w:num>
  <w:num w:numId="66">
    <w:abstractNumId w:val="29"/>
  </w:num>
  <w:num w:numId="67">
    <w:abstractNumId w:val="67"/>
  </w:num>
  <w:num w:numId="68">
    <w:abstractNumId w:val="13"/>
  </w:num>
  <w:num w:numId="69">
    <w:abstractNumId w:val="15"/>
  </w:num>
  <w:num w:numId="70">
    <w:abstractNumId w:val="83"/>
  </w:num>
  <w:num w:numId="71">
    <w:abstractNumId w:val="82"/>
  </w:num>
  <w:num w:numId="72">
    <w:abstractNumId w:val="47"/>
  </w:num>
  <w:num w:numId="73">
    <w:abstractNumId w:val="73"/>
  </w:num>
  <w:num w:numId="74">
    <w:abstractNumId w:val="38"/>
  </w:num>
  <w:num w:numId="75">
    <w:abstractNumId w:val="10"/>
  </w:num>
  <w:num w:numId="76">
    <w:abstractNumId w:val="84"/>
  </w:num>
  <w:num w:numId="77">
    <w:abstractNumId w:val="59"/>
  </w:num>
  <w:num w:numId="78">
    <w:abstractNumId w:val="40"/>
  </w:num>
  <w:num w:numId="79">
    <w:abstractNumId w:val="34"/>
  </w:num>
  <w:num w:numId="80">
    <w:abstractNumId w:val="48"/>
  </w:num>
  <w:num w:numId="81">
    <w:abstractNumId w:val="35"/>
  </w:num>
  <w:num w:numId="82">
    <w:abstractNumId w:val="46"/>
  </w:num>
  <w:num w:numId="83">
    <w:abstractNumId w:val="9"/>
  </w:num>
  <w:num w:numId="84">
    <w:abstractNumId w:val="18"/>
  </w:num>
  <w:num w:numId="85">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43"/>
    <w:rsid w:val="00002FA4"/>
    <w:rsid w:val="00011FDA"/>
    <w:rsid w:val="000123C8"/>
    <w:rsid w:val="000153EC"/>
    <w:rsid w:val="00022832"/>
    <w:rsid w:val="00045036"/>
    <w:rsid w:val="00046D87"/>
    <w:rsid w:val="00054A2C"/>
    <w:rsid w:val="00060017"/>
    <w:rsid w:val="0006077E"/>
    <w:rsid w:val="00092D71"/>
    <w:rsid w:val="00094A39"/>
    <w:rsid w:val="000A4154"/>
    <w:rsid w:val="000B5863"/>
    <w:rsid w:val="000C4CCD"/>
    <w:rsid w:val="000E1449"/>
    <w:rsid w:val="00101D61"/>
    <w:rsid w:val="001139F4"/>
    <w:rsid w:val="001233CA"/>
    <w:rsid w:val="0014098E"/>
    <w:rsid w:val="001511ED"/>
    <w:rsid w:val="0016098E"/>
    <w:rsid w:val="001663FA"/>
    <w:rsid w:val="001750D5"/>
    <w:rsid w:val="00184177"/>
    <w:rsid w:val="001A16B4"/>
    <w:rsid w:val="001A3EEC"/>
    <w:rsid w:val="001D342F"/>
    <w:rsid w:val="001E0D0E"/>
    <w:rsid w:val="001E4DD5"/>
    <w:rsid w:val="002122E3"/>
    <w:rsid w:val="002348DD"/>
    <w:rsid w:val="00246611"/>
    <w:rsid w:val="0025278D"/>
    <w:rsid w:val="00254975"/>
    <w:rsid w:val="00271505"/>
    <w:rsid w:val="00274815"/>
    <w:rsid w:val="00277EBB"/>
    <w:rsid w:val="0028146D"/>
    <w:rsid w:val="00293732"/>
    <w:rsid w:val="002A275B"/>
    <w:rsid w:val="002A2A97"/>
    <w:rsid w:val="002B65BC"/>
    <w:rsid w:val="002C2DE7"/>
    <w:rsid w:val="002C5052"/>
    <w:rsid w:val="002D2529"/>
    <w:rsid w:val="002D5CCA"/>
    <w:rsid w:val="002E0414"/>
    <w:rsid w:val="002E61C2"/>
    <w:rsid w:val="002E73E7"/>
    <w:rsid w:val="003015EB"/>
    <w:rsid w:val="00306C01"/>
    <w:rsid w:val="00307DC7"/>
    <w:rsid w:val="00314B38"/>
    <w:rsid w:val="00345FFC"/>
    <w:rsid w:val="003531E4"/>
    <w:rsid w:val="003638B6"/>
    <w:rsid w:val="00383C05"/>
    <w:rsid w:val="003876C0"/>
    <w:rsid w:val="003943BC"/>
    <w:rsid w:val="00396466"/>
    <w:rsid w:val="003B38F4"/>
    <w:rsid w:val="003C2E81"/>
    <w:rsid w:val="003C5A64"/>
    <w:rsid w:val="003C5B5F"/>
    <w:rsid w:val="003D39D1"/>
    <w:rsid w:val="003F4A43"/>
    <w:rsid w:val="003F5A03"/>
    <w:rsid w:val="00427236"/>
    <w:rsid w:val="00431AA3"/>
    <w:rsid w:val="00442FCF"/>
    <w:rsid w:val="00450D47"/>
    <w:rsid w:val="0045270E"/>
    <w:rsid w:val="00466063"/>
    <w:rsid w:val="00466FE8"/>
    <w:rsid w:val="00472CF7"/>
    <w:rsid w:val="0049555D"/>
    <w:rsid w:val="004A4E23"/>
    <w:rsid w:val="004B516C"/>
    <w:rsid w:val="004C21F5"/>
    <w:rsid w:val="004C2513"/>
    <w:rsid w:val="004C783B"/>
    <w:rsid w:val="004D2263"/>
    <w:rsid w:val="004D2E48"/>
    <w:rsid w:val="00514B24"/>
    <w:rsid w:val="00526868"/>
    <w:rsid w:val="00531BAE"/>
    <w:rsid w:val="00536339"/>
    <w:rsid w:val="0054793D"/>
    <w:rsid w:val="00550CFA"/>
    <w:rsid w:val="005705E9"/>
    <w:rsid w:val="00570994"/>
    <w:rsid w:val="00591B9B"/>
    <w:rsid w:val="00595114"/>
    <w:rsid w:val="005A6EF2"/>
    <w:rsid w:val="005D3DAB"/>
    <w:rsid w:val="005D77FD"/>
    <w:rsid w:val="005E37AA"/>
    <w:rsid w:val="005E3F3C"/>
    <w:rsid w:val="005E6D73"/>
    <w:rsid w:val="005E71B5"/>
    <w:rsid w:val="0060167A"/>
    <w:rsid w:val="006050DD"/>
    <w:rsid w:val="00617C93"/>
    <w:rsid w:val="00617C98"/>
    <w:rsid w:val="00633E7B"/>
    <w:rsid w:val="00635C26"/>
    <w:rsid w:val="00645B29"/>
    <w:rsid w:val="006461BE"/>
    <w:rsid w:val="006834FB"/>
    <w:rsid w:val="00694809"/>
    <w:rsid w:val="00697943"/>
    <w:rsid w:val="006B3D1C"/>
    <w:rsid w:val="006C4ADF"/>
    <w:rsid w:val="006D3925"/>
    <w:rsid w:val="006D76F9"/>
    <w:rsid w:val="0070065E"/>
    <w:rsid w:val="007130D3"/>
    <w:rsid w:val="00730B14"/>
    <w:rsid w:val="00732A4A"/>
    <w:rsid w:val="0074551A"/>
    <w:rsid w:val="0076340D"/>
    <w:rsid w:val="007962F3"/>
    <w:rsid w:val="007B1D68"/>
    <w:rsid w:val="007B33E6"/>
    <w:rsid w:val="007D1C80"/>
    <w:rsid w:val="007D54D9"/>
    <w:rsid w:val="007F11FB"/>
    <w:rsid w:val="00817D84"/>
    <w:rsid w:val="00831987"/>
    <w:rsid w:val="00834A68"/>
    <w:rsid w:val="0084000D"/>
    <w:rsid w:val="0084632B"/>
    <w:rsid w:val="00853B85"/>
    <w:rsid w:val="0085606A"/>
    <w:rsid w:val="008577B0"/>
    <w:rsid w:val="008637EB"/>
    <w:rsid w:val="008702C5"/>
    <w:rsid w:val="00872F00"/>
    <w:rsid w:val="0087421F"/>
    <w:rsid w:val="0088125F"/>
    <w:rsid w:val="00884425"/>
    <w:rsid w:val="008A3FB5"/>
    <w:rsid w:val="008C1092"/>
    <w:rsid w:val="008C53F7"/>
    <w:rsid w:val="008C55CF"/>
    <w:rsid w:val="008C7817"/>
    <w:rsid w:val="008D066D"/>
    <w:rsid w:val="008E73F3"/>
    <w:rsid w:val="008F37A8"/>
    <w:rsid w:val="008F68E2"/>
    <w:rsid w:val="00906245"/>
    <w:rsid w:val="00912DE6"/>
    <w:rsid w:val="00921C52"/>
    <w:rsid w:val="00934952"/>
    <w:rsid w:val="00937363"/>
    <w:rsid w:val="00945CF3"/>
    <w:rsid w:val="009563B4"/>
    <w:rsid w:val="0096281E"/>
    <w:rsid w:val="00971852"/>
    <w:rsid w:val="00981C0F"/>
    <w:rsid w:val="00993BE6"/>
    <w:rsid w:val="00993CA9"/>
    <w:rsid w:val="009B45C1"/>
    <w:rsid w:val="009B4F64"/>
    <w:rsid w:val="009B5E32"/>
    <w:rsid w:val="009C2644"/>
    <w:rsid w:val="009D15CE"/>
    <w:rsid w:val="009D1D11"/>
    <w:rsid w:val="009D427C"/>
    <w:rsid w:val="009F071F"/>
    <w:rsid w:val="009F1C48"/>
    <w:rsid w:val="009F275C"/>
    <w:rsid w:val="00A05CF9"/>
    <w:rsid w:val="00A1059A"/>
    <w:rsid w:val="00A12B4E"/>
    <w:rsid w:val="00A241AE"/>
    <w:rsid w:val="00A2746F"/>
    <w:rsid w:val="00A31BBB"/>
    <w:rsid w:val="00A72F1F"/>
    <w:rsid w:val="00A82D3D"/>
    <w:rsid w:val="00A91FE6"/>
    <w:rsid w:val="00AD3FC9"/>
    <w:rsid w:val="00AF0120"/>
    <w:rsid w:val="00AF2619"/>
    <w:rsid w:val="00AF40EA"/>
    <w:rsid w:val="00B01FE2"/>
    <w:rsid w:val="00B11193"/>
    <w:rsid w:val="00B13C30"/>
    <w:rsid w:val="00B14043"/>
    <w:rsid w:val="00B14C34"/>
    <w:rsid w:val="00B240C8"/>
    <w:rsid w:val="00B3418C"/>
    <w:rsid w:val="00B37DE9"/>
    <w:rsid w:val="00B42902"/>
    <w:rsid w:val="00B43F95"/>
    <w:rsid w:val="00B46AE5"/>
    <w:rsid w:val="00B47378"/>
    <w:rsid w:val="00B51D57"/>
    <w:rsid w:val="00B52209"/>
    <w:rsid w:val="00B533F1"/>
    <w:rsid w:val="00B534D9"/>
    <w:rsid w:val="00B61206"/>
    <w:rsid w:val="00B618C3"/>
    <w:rsid w:val="00B64BCA"/>
    <w:rsid w:val="00B72255"/>
    <w:rsid w:val="00BC7434"/>
    <w:rsid w:val="00BE0EB8"/>
    <w:rsid w:val="00BE104C"/>
    <w:rsid w:val="00BE5791"/>
    <w:rsid w:val="00C10B47"/>
    <w:rsid w:val="00C1209B"/>
    <w:rsid w:val="00C13847"/>
    <w:rsid w:val="00C23B02"/>
    <w:rsid w:val="00C25B2B"/>
    <w:rsid w:val="00C35B81"/>
    <w:rsid w:val="00C37544"/>
    <w:rsid w:val="00C65915"/>
    <w:rsid w:val="00C77E75"/>
    <w:rsid w:val="00C86437"/>
    <w:rsid w:val="00CA2E33"/>
    <w:rsid w:val="00CA5141"/>
    <w:rsid w:val="00CC65EF"/>
    <w:rsid w:val="00CC793E"/>
    <w:rsid w:val="00CE2006"/>
    <w:rsid w:val="00CE35DD"/>
    <w:rsid w:val="00CF4B9D"/>
    <w:rsid w:val="00D037FF"/>
    <w:rsid w:val="00D24212"/>
    <w:rsid w:val="00D243E3"/>
    <w:rsid w:val="00D44E30"/>
    <w:rsid w:val="00D5227B"/>
    <w:rsid w:val="00D65BCA"/>
    <w:rsid w:val="00D733BB"/>
    <w:rsid w:val="00D73CFC"/>
    <w:rsid w:val="00D74444"/>
    <w:rsid w:val="00D7756E"/>
    <w:rsid w:val="00D8168C"/>
    <w:rsid w:val="00D81BD2"/>
    <w:rsid w:val="00D87653"/>
    <w:rsid w:val="00DA0C98"/>
    <w:rsid w:val="00DA356D"/>
    <w:rsid w:val="00DC1670"/>
    <w:rsid w:val="00DC4D12"/>
    <w:rsid w:val="00DD2C2A"/>
    <w:rsid w:val="00DD3101"/>
    <w:rsid w:val="00DD4BBB"/>
    <w:rsid w:val="00DE42B6"/>
    <w:rsid w:val="00DE5909"/>
    <w:rsid w:val="00E049DD"/>
    <w:rsid w:val="00E21DF9"/>
    <w:rsid w:val="00E34C56"/>
    <w:rsid w:val="00E43CDE"/>
    <w:rsid w:val="00E52EB9"/>
    <w:rsid w:val="00E61EE7"/>
    <w:rsid w:val="00E664F0"/>
    <w:rsid w:val="00E71642"/>
    <w:rsid w:val="00E72E2D"/>
    <w:rsid w:val="00E9046E"/>
    <w:rsid w:val="00E97298"/>
    <w:rsid w:val="00EB0627"/>
    <w:rsid w:val="00EC15CB"/>
    <w:rsid w:val="00EC79AD"/>
    <w:rsid w:val="00EE19CD"/>
    <w:rsid w:val="00EE1D4C"/>
    <w:rsid w:val="00EE411B"/>
    <w:rsid w:val="00EF6002"/>
    <w:rsid w:val="00F04714"/>
    <w:rsid w:val="00F05C51"/>
    <w:rsid w:val="00F1336B"/>
    <w:rsid w:val="00F1765A"/>
    <w:rsid w:val="00F31941"/>
    <w:rsid w:val="00F324F9"/>
    <w:rsid w:val="00F60EB0"/>
    <w:rsid w:val="00F610D5"/>
    <w:rsid w:val="00F75257"/>
    <w:rsid w:val="00F7573F"/>
    <w:rsid w:val="00F91A8B"/>
    <w:rsid w:val="00FB35A9"/>
    <w:rsid w:val="00FC2862"/>
    <w:rsid w:val="00FC541F"/>
    <w:rsid w:val="00FE67AB"/>
    <w:rsid w:val="00FF4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0FE5"/>
  <w15:docId w15:val="{463C5DBF-C4D4-4937-9F4F-B2B7873F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after="150" w:line="390" w:lineRule="atLeast"/>
      <w:outlineLvl w:val="0"/>
    </w:pPr>
    <w:rPr>
      <w:rFonts w:ascii="inherit" w:eastAsia="Times New Roman" w:hAnsi="inherit" w:cs="Times New Roman"/>
      <w:b/>
      <w:bCs/>
      <w:color w:val="B21327"/>
      <w:kern w:val="36"/>
      <w:sz w:val="36"/>
      <w:szCs w:val="36"/>
      <w:lang w:eastAsia="en-GB"/>
    </w:rPr>
  </w:style>
  <w:style w:type="paragraph" w:styleId="Heading5">
    <w:name w:val="heading 5"/>
    <w:basedOn w:val="Normal"/>
    <w:link w:val="Heading5Char"/>
    <w:uiPriority w:val="9"/>
    <w:qFormat/>
    <w:pPr>
      <w:spacing w:before="150" w:after="150" w:line="300" w:lineRule="atLeast"/>
      <w:outlineLvl w:val="4"/>
    </w:pPr>
    <w:rPr>
      <w:rFonts w:ascii="inherit" w:eastAsia="Times New Roman" w:hAnsi="inherit" w:cs="Times New Roman"/>
      <w:b/>
      <w:bCs/>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inherit" w:eastAsia="Times New Roman" w:hAnsi="inherit" w:cs="Times New Roman"/>
      <w:b/>
      <w:bCs/>
      <w:color w:val="B21327"/>
      <w:kern w:val="36"/>
      <w:sz w:val="36"/>
      <w:szCs w:val="36"/>
      <w:lang w:eastAsia="en-GB"/>
    </w:rPr>
  </w:style>
  <w:style w:type="character" w:customStyle="1" w:styleId="Heading5Char">
    <w:name w:val="Heading 5 Char"/>
    <w:basedOn w:val="DefaultParagraphFont"/>
    <w:link w:val="Heading5"/>
    <w:uiPriority w:val="9"/>
    <w:rPr>
      <w:rFonts w:ascii="inherit" w:eastAsia="Times New Roman" w:hAnsi="inherit" w:cs="Times New Roman"/>
      <w:b/>
      <w:bCs/>
      <w:sz w:val="21"/>
      <w:szCs w:val="21"/>
      <w:lang w:eastAsia="en-GB"/>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line="240" w:lineRule="auto"/>
    </w:pPr>
    <w:rPr>
      <w:rFonts w:ascii="Times New Roman" w:eastAsia="Times New Roman" w:hAnsi="Times New Roman" w:cs="Times New Roman"/>
      <w:sz w:val="24"/>
      <w:szCs w:val="24"/>
      <w:lang w:eastAsia="en-GB"/>
    </w:rPr>
  </w:style>
  <w:style w:type="character" w:customStyle="1" w:styleId="head">
    <w:name w:val="head"/>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E30"/>
  </w:style>
  <w:style w:type="paragraph" w:styleId="Footer">
    <w:name w:val="footer"/>
    <w:basedOn w:val="Normal"/>
    <w:link w:val="FooterChar"/>
    <w:uiPriority w:val="99"/>
    <w:unhideWhenUsed/>
    <w:rsid w:val="00D44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6720">
      <w:bodyDiv w:val="1"/>
      <w:marLeft w:val="0"/>
      <w:marRight w:val="0"/>
      <w:marTop w:val="0"/>
      <w:marBottom w:val="0"/>
      <w:divBdr>
        <w:top w:val="none" w:sz="0" w:space="0" w:color="auto"/>
        <w:left w:val="none" w:sz="0" w:space="0" w:color="auto"/>
        <w:bottom w:val="none" w:sz="0" w:space="0" w:color="auto"/>
        <w:right w:val="none" w:sz="0" w:space="0" w:color="auto"/>
      </w:divBdr>
      <w:divsChild>
        <w:div w:id="2067951040">
          <w:marLeft w:val="0"/>
          <w:marRight w:val="0"/>
          <w:marTop w:val="0"/>
          <w:marBottom w:val="0"/>
          <w:divBdr>
            <w:top w:val="none" w:sz="0" w:space="0" w:color="auto"/>
            <w:left w:val="none" w:sz="0" w:space="0" w:color="auto"/>
            <w:bottom w:val="none" w:sz="0" w:space="0" w:color="auto"/>
            <w:right w:val="none" w:sz="0" w:space="0" w:color="auto"/>
          </w:divBdr>
          <w:divsChild>
            <w:div w:id="1717195828">
              <w:marLeft w:val="-300"/>
              <w:marRight w:val="0"/>
              <w:marTop w:val="0"/>
              <w:marBottom w:val="0"/>
              <w:divBdr>
                <w:top w:val="none" w:sz="0" w:space="0" w:color="auto"/>
                <w:left w:val="none" w:sz="0" w:space="0" w:color="auto"/>
                <w:bottom w:val="none" w:sz="0" w:space="0" w:color="auto"/>
                <w:right w:val="none" w:sz="0" w:space="0" w:color="auto"/>
              </w:divBdr>
              <w:divsChild>
                <w:div w:id="1605763565">
                  <w:marLeft w:val="0"/>
                  <w:marRight w:val="0"/>
                  <w:marTop w:val="0"/>
                  <w:marBottom w:val="0"/>
                  <w:divBdr>
                    <w:top w:val="none" w:sz="0" w:space="0" w:color="auto"/>
                    <w:left w:val="none" w:sz="0" w:space="0" w:color="auto"/>
                    <w:bottom w:val="none" w:sz="0" w:space="0" w:color="auto"/>
                    <w:right w:val="none" w:sz="0" w:space="0" w:color="auto"/>
                  </w:divBdr>
                  <w:divsChild>
                    <w:div w:id="418067645">
                      <w:marLeft w:val="0"/>
                      <w:marRight w:val="0"/>
                      <w:marTop w:val="0"/>
                      <w:marBottom w:val="0"/>
                      <w:divBdr>
                        <w:top w:val="none" w:sz="0" w:space="0" w:color="auto"/>
                        <w:left w:val="none" w:sz="0" w:space="0" w:color="auto"/>
                        <w:bottom w:val="none" w:sz="0" w:space="0" w:color="auto"/>
                        <w:right w:val="none" w:sz="0" w:space="0" w:color="auto"/>
                      </w:divBdr>
                      <w:divsChild>
                        <w:div w:id="2098478858">
                          <w:marLeft w:val="0"/>
                          <w:marRight w:val="0"/>
                          <w:marTop w:val="0"/>
                          <w:marBottom w:val="0"/>
                          <w:divBdr>
                            <w:top w:val="none" w:sz="0" w:space="0" w:color="auto"/>
                            <w:left w:val="none" w:sz="0" w:space="0" w:color="auto"/>
                            <w:bottom w:val="none" w:sz="0" w:space="0" w:color="auto"/>
                            <w:right w:val="none" w:sz="0" w:space="0" w:color="auto"/>
                          </w:divBdr>
                          <w:divsChild>
                            <w:div w:id="137305190">
                              <w:marLeft w:val="0"/>
                              <w:marRight w:val="0"/>
                              <w:marTop w:val="0"/>
                              <w:marBottom w:val="0"/>
                              <w:divBdr>
                                <w:top w:val="none" w:sz="0" w:space="0" w:color="auto"/>
                                <w:left w:val="none" w:sz="0" w:space="0" w:color="auto"/>
                                <w:bottom w:val="none" w:sz="0" w:space="0" w:color="auto"/>
                                <w:right w:val="none" w:sz="0" w:space="0" w:color="auto"/>
                              </w:divBdr>
                              <w:divsChild>
                                <w:div w:id="200747998">
                                  <w:marLeft w:val="0"/>
                                  <w:marRight w:val="0"/>
                                  <w:marTop w:val="0"/>
                                  <w:marBottom w:val="0"/>
                                  <w:divBdr>
                                    <w:top w:val="none" w:sz="0" w:space="0" w:color="auto"/>
                                    <w:left w:val="none" w:sz="0" w:space="0" w:color="auto"/>
                                    <w:bottom w:val="none" w:sz="0" w:space="0" w:color="auto"/>
                                    <w:right w:val="none" w:sz="0" w:space="0" w:color="auto"/>
                                  </w:divBdr>
                                  <w:divsChild>
                                    <w:div w:id="20773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9752">
                          <w:marLeft w:val="0"/>
                          <w:marRight w:val="0"/>
                          <w:marTop w:val="0"/>
                          <w:marBottom w:val="0"/>
                          <w:divBdr>
                            <w:top w:val="none" w:sz="0" w:space="0" w:color="auto"/>
                            <w:left w:val="none" w:sz="0" w:space="0" w:color="auto"/>
                            <w:bottom w:val="none" w:sz="0" w:space="0" w:color="auto"/>
                            <w:right w:val="none" w:sz="0" w:space="0" w:color="auto"/>
                          </w:divBdr>
                          <w:divsChild>
                            <w:div w:id="227694448">
                              <w:marLeft w:val="0"/>
                              <w:marRight w:val="0"/>
                              <w:marTop w:val="0"/>
                              <w:marBottom w:val="0"/>
                              <w:divBdr>
                                <w:top w:val="none" w:sz="0" w:space="0" w:color="auto"/>
                                <w:left w:val="none" w:sz="0" w:space="0" w:color="auto"/>
                                <w:bottom w:val="none" w:sz="0" w:space="0" w:color="auto"/>
                                <w:right w:val="none" w:sz="0" w:space="0" w:color="auto"/>
                              </w:divBdr>
                              <w:divsChild>
                                <w:div w:id="894312274">
                                  <w:marLeft w:val="0"/>
                                  <w:marRight w:val="0"/>
                                  <w:marTop w:val="0"/>
                                  <w:marBottom w:val="0"/>
                                  <w:divBdr>
                                    <w:top w:val="none" w:sz="0" w:space="0" w:color="auto"/>
                                    <w:left w:val="none" w:sz="0" w:space="0" w:color="auto"/>
                                    <w:bottom w:val="none" w:sz="0" w:space="0" w:color="auto"/>
                                    <w:right w:val="none" w:sz="0" w:space="0" w:color="auto"/>
                                  </w:divBdr>
                                  <w:divsChild>
                                    <w:div w:id="14996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5446032">
      <w:bodyDiv w:val="1"/>
      <w:marLeft w:val="0"/>
      <w:marRight w:val="0"/>
      <w:marTop w:val="0"/>
      <w:marBottom w:val="0"/>
      <w:divBdr>
        <w:top w:val="none" w:sz="0" w:space="0" w:color="auto"/>
        <w:left w:val="none" w:sz="0" w:space="0" w:color="auto"/>
        <w:bottom w:val="none" w:sz="0" w:space="0" w:color="auto"/>
        <w:right w:val="none" w:sz="0" w:space="0" w:color="auto"/>
      </w:divBdr>
    </w:div>
    <w:div w:id="605577530">
      <w:bodyDiv w:val="1"/>
      <w:marLeft w:val="0"/>
      <w:marRight w:val="0"/>
      <w:marTop w:val="0"/>
      <w:marBottom w:val="0"/>
      <w:divBdr>
        <w:top w:val="none" w:sz="0" w:space="0" w:color="auto"/>
        <w:left w:val="none" w:sz="0" w:space="0" w:color="auto"/>
        <w:bottom w:val="none" w:sz="0" w:space="0" w:color="auto"/>
        <w:right w:val="none" w:sz="0" w:space="0" w:color="auto"/>
      </w:divBdr>
      <w:divsChild>
        <w:div w:id="1357973106">
          <w:marLeft w:val="547"/>
          <w:marRight w:val="0"/>
          <w:marTop w:val="0"/>
          <w:marBottom w:val="0"/>
          <w:divBdr>
            <w:top w:val="none" w:sz="0" w:space="0" w:color="auto"/>
            <w:left w:val="none" w:sz="0" w:space="0" w:color="auto"/>
            <w:bottom w:val="none" w:sz="0" w:space="0" w:color="auto"/>
            <w:right w:val="none" w:sz="0" w:space="0" w:color="auto"/>
          </w:divBdr>
        </w:div>
        <w:div w:id="1423529777">
          <w:marLeft w:val="547"/>
          <w:marRight w:val="0"/>
          <w:marTop w:val="0"/>
          <w:marBottom w:val="0"/>
          <w:divBdr>
            <w:top w:val="none" w:sz="0" w:space="0" w:color="auto"/>
            <w:left w:val="none" w:sz="0" w:space="0" w:color="auto"/>
            <w:bottom w:val="none" w:sz="0" w:space="0" w:color="auto"/>
            <w:right w:val="none" w:sz="0" w:space="0" w:color="auto"/>
          </w:divBdr>
        </w:div>
      </w:divsChild>
    </w:div>
    <w:div w:id="1043022328">
      <w:bodyDiv w:val="1"/>
      <w:marLeft w:val="0"/>
      <w:marRight w:val="0"/>
      <w:marTop w:val="0"/>
      <w:marBottom w:val="0"/>
      <w:divBdr>
        <w:top w:val="none" w:sz="0" w:space="0" w:color="auto"/>
        <w:left w:val="none" w:sz="0" w:space="0" w:color="auto"/>
        <w:bottom w:val="none" w:sz="0" w:space="0" w:color="auto"/>
        <w:right w:val="none" w:sz="0" w:space="0" w:color="auto"/>
      </w:divBdr>
    </w:div>
    <w:div w:id="1300765640">
      <w:bodyDiv w:val="1"/>
      <w:marLeft w:val="0"/>
      <w:marRight w:val="0"/>
      <w:marTop w:val="0"/>
      <w:marBottom w:val="0"/>
      <w:divBdr>
        <w:top w:val="none" w:sz="0" w:space="0" w:color="auto"/>
        <w:left w:val="none" w:sz="0" w:space="0" w:color="auto"/>
        <w:bottom w:val="none" w:sz="0" w:space="0" w:color="auto"/>
        <w:right w:val="none" w:sz="0" w:space="0" w:color="auto"/>
      </w:divBdr>
    </w:div>
    <w:div w:id="1320501015">
      <w:bodyDiv w:val="1"/>
      <w:marLeft w:val="0"/>
      <w:marRight w:val="0"/>
      <w:marTop w:val="0"/>
      <w:marBottom w:val="0"/>
      <w:divBdr>
        <w:top w:val="none" w:sz="0" w:space="0" w:color="auto"/>
        <w:left w:val="none" w:sz="0" w:space="0" w:color="auto"/>
        <w:bottom w:val="none" w:sz="0" w:space="0" w:color="auto"/>
        <w:right w:val="none" w:sz="0" w:space="0" w:color="auto"/>
      </w:divBdr>
    </w:div>
    <w:div w:id="18384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B401-F198-475C-968F-C9E1C8C3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95E519B5</Template>
  <TotalTime>937</TotalTime>
  <Pages>79</Pages>
  <Words>19006</Words>
  <Characters>108340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Allen</dc:creator>
  <cp:lastModifiedBy>mallen643</cp:lastModifiedBy>
  <cp:revision>71</cp:revision>
  <cp:lastPrinted>2019-12-11T11:38:00Z</cp:lastPrinted>
  <dcterms:created xsi:type="dcterms:W3CDTF">2019-06-25T15:44:00Z</dcterms:created>
  <dcterms:modified xsi:type="dcterms:W3CDTF">2020-01-06T08:34:00Z</dcterms:modified>
</cp:coreProperties>
</file>